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6B" w:rsidRPr="00A44153" w:rsidRDefault="007B656B" w:rsidP="007B656B">
      <w:pPr>
        <w:spacing w:line="276" w:lineRule="auto"/>
        <w:jc w:val="center"/>
        <w:rPr>
          <w:rFonts w:eastAsia="Times New Roman" w:cs="Times New Roman"/>
          <w:noProof/>
          <w:color w:val="auto"/>
          <w:sz w:val="28"/>
          <w:szCs w:val="28"/>
          <w:lang w:eastAsia="ar-SA" w:bidi="ar-SA"/>
        </w:rPr>
      </w:pPr>
      <w:r w:rsidRPr="00A44153">
        <w:rPr>
          <w:rFonts w:eastAsia="Times New Roman" w:cs="Times New Roman"/>
          <w:noProof/>
          <w:color w:val="auto"/>
          <w:sz w:val="28"/>
          <w:szCs w:val="28"/>
          <w:lang w:eastAsia="ru-RU" w:bidi="ar-SA"/>
        </w:rPr>
        <w:drawing>
          <wp:inline distT="0" distB="0" distL="0" distR="0" wp14:anchorId="5D9E9576" wp14:editId="27D8BF70">
            <wp:extent cx="746760" cy="7924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56B" w:rsidRPr="00A44153" w:rsidRDefault="007B656B" w:rsidP="007B656B">
      <w:pPr>
        <w:tabs>
          <w:tab w:val="center" w:pos="3686"/>
        </w:tabs>
        <w:jc w:val="center"/>
        <w:rPr>
          <w:rFonts w:eastAsia="Times New Roman" w:cs="Times New Roman"/>
          <w:b/>
          <w:color w:val="auto"/>
          <w:sz w:val="28"/>
          <w:szCs w:val="28"/>
          <w:lang w:eastAsia="ar-SA" w:bidi="ar-SA"/>
        </w:rPr>
      </w:pPr>
      <w:r w:rsidRPr="00A44153">
        <w:rPr>
          <w:rFonts w:eastAsia="Times New Roman" w:cs="Times New Roman"/>
          <w:b/>
          <w:color w:val="auto"/>
          <w:sz w:val="28"/>
          <w:szCs w:val="28"/>
          <w:lang w:eastAsia="ar-SA" w:bidi="ar-SA"/>
        </w:rPr>
        <w:t>РОССИЙСКАЯ ФЕДЕРАЦИЯ</w:t>
      </w:r>
    </w:p>
    <w:p w:rsidR="007B656B" w:rsidRPr="00A44153" w:rsidRDefault="007B656B" w:rsidP="007B656B">
      <w:pPr>
        <w:tabs>
          <w:tab w:val="center" w:pos="3686"/>
        </w:tabs>
        <w:jc w:val="center"/>
        <w:rPr>
          <w:rFonts w:eastAsia="Times New Roman" w:cs="Times New Roman"/>
          <w:b/>
          <w:color w:val="auto"/>
          <w:sz w:val="28"/>
          <w:szCs w:val="28"/>
          <w:lang w:eastAsia="ar-SA" w:bidi="ar-SA"/>
        </w:rPr>
      </w:pPr>
      <w:r w:rsidRPr="00A44153">
        <w:rPr>
          <w:rFonts w:eastAsia="Times New Roman" w:cs="Times New Roman"/>
          <w:b/>
          <w:color w:val="auto"/>
          <w:sz w:val="28"/>
          <w:szCs w:val="28"/>
          <w:lang w:eastAsia="ar-SA" w:bidi="ar-SA"/>
        </w:rPr>
        <w:t>РОСТОВСКАЯ ОБЛАСТЬ</w:t>
      </w:r>
    </w:p>
    <w:p w:rsidR="007B656B" w:rsidRPr="00A44153" w:rsidRDefault="007B656B" w:rsidP="007B656B">
      <w:pPr>
        <w:jc w:val="center"/>
        <w:rPr>
          <w:rFonts w:eastAsia="Times New Roman" w:cs="Times New Roman"/>
          <w:b/>
          <w:color w:val="auto"/>
          <w:sz w:val="28"/>
          <w:szCs w:val="28"/>
          <w:lang w:eastAsia="ar-SA" w:bidi="ar-SA"/>
        </w:rPr>
      </w:pPr>
      <w:r w:rsidRPr="00A44153">
        <w:rPr>
          <w:rFonts w:eastAsia="Times New Roman" w:cs="Times New Roman"/>
          <w:b/>
          <w:color w:val="auto"/>
          <w:sz w:val="28"/>
          <w:szCs w:val="28"/>
          <w:lang w:eastAsia="ar-SA" w:bidi="ar-SA"/>
        </w:rPr>
        <w:t>МУНИЦИПАЛЬНОЕ ОБРАЗОВАНИЕ</w:t>
      </w:r>
    </w:p>
    <w:p w:rsidR="007B656B" w:rsidRPr="00A44153" w:rsidRDefault="007B656B" w:rsidP="007B656B">
      <w:pPr>
        <w:tabs>
          <w:tab w:val="center" w:pos="3686"/>
        </w:tabs>
        <w:jc w:val="center"/>
        <w:rPr>
          <w:rFonts w:eastAsia="Times New Roman" w:cs="Times New Roman"/>
          <w:b/>
          <w:color w:val="auto"/>
          <w:sz w:val="28"/>
          <w:szCs w:val="28"/>
          <w:lang w:eastAsia="ar-SA" w:bidi="ar-SA"/>
        </w:rPr>
      </w:pPr>
      <w:r w:rsidRPr="00A44153">
        <w:rPr>
          <w:rFonts w:eastAsia="Times New Roman" w:cs="Times New Roman"/>
          <w:b/>
          <w:color w:val="auto"/>
          <w:sz w:val="28"/>
          <w:szCs w:val="28"/>
          <w:lang w:eastAsia="ar-SA" w:bidi="ar-SA"/>
        </w:rPr>
        <w:t>«КРАСНОСУЛИНСКИЙ РАЙОН»</w:t>
      </w:r>
    </w:p>
    <w:p w:rsidR="007B656B" w:rsidRPr="00A44153" w:rsidRDefault="007B656B" w:rsidP="007B656B">
      <w:pPr>
        <w:tabs>
          <w:tab w:val="center" w:pos="3686"/>
        </w:tabs>
        <w:jc w:val="center"/>
        <w:rPr>
          <w:rFonts w:eastAsia="Times New Roman" w:cs="Times New Roman"/>
          <w:b/>
          <w:color w:val="auto"/>
          <w:sz w:val="28"/>
          <w:szCs w:val="28"/>
          <w:lang w:eastAsia="ar-SA" w:bidi="ar-SA"/>
        </w:rPr>
      </w:pPr>
      <w:r w:rsidRPr="00A44153">
        <w:rPr>
          <w:rFonts w:eastAsia="Times New Roman" w:cs="Times New Roman"/>
          <w:b/>
          <w:color w:val="auto"/>
          <w:sz w:val="28"/>
          <w:szCs w:val="28"/>
          <w:lang w:eastAsia="ar-SA" w:bidi="ar-SA"/>
        </w:rPr>
        <w:t>АДМИНИСТРАЦИЯ</w:t>
      </w:r>
    </w:p>
    <w:p w:rsidR="007B656B" w:rsidRPr="00A44153" w:rsidRDefault="007B656B" w:rsidP="007B656B">
      <w:pPr>
        <w:tabs>
          <w:tab w:val="center" w:pos="3686"/>
        </w:tabs>
        <w:jc w:val="center"/>
        <w:rPr>
          <w:rFonts w:eastAsia="Times New Roman" w:cs="Times New Roman"/>
          <w:b/>
          <w:color w:val="auto"/>
          <w:sz w:val="28"/>
          <w:szCs w:val="28"/>
          <w:lang w:eastAsia="ar-SA" w:bidi="ar-SA"/>
        </w:rPr>
      </w:pPr>
      <w:r w:rsidRPr="00A44153">
        <w:rPr>
          <w:rFonts w:eastAsia="Times New Roman" w:cs="Times New Roman"/>
          <w:b/>
          <w:color w:val="auto"/>
          <w:sz w:val="28"/>
          <w:szCs w:val="28"/>
          <w:lang w:eastAsia="ar-SA" w:bidi="ar-SA"/>
        </w:rPr>
        <w:t>КРАСНОСУЛИНСКОГО РАЙОНА</w:t>
      </w:r>
    </w:p>
    <w:p w:rsidR="007B656B" w:rsidRPr="00A44153" w:rsidRDefault="007B656B" w:rsidP="007B656B">
      <w:pPr>
        <w:tabs>
          <w:tab w:val="center" w:pos="3686"/>
        </w:tabs>
        <w:spacing w:before="240" w:after="240"/>
        <w:jc w:val="center"/>
        <w:rPr>
          <w:rFonts w:eastAsia="Times New Roman" w:cs="Times New Roman"/>
          <w:b/>
          <w:color w:val="auto"/>
          <w:sz w:val="36"/>
          <w:szCs w:val="28"/>
          <w:lang w:eastAsia="ar-SA" w:bidi="ar-SA"/>
        </w:rPr>
      </w:pPr>
      <w:r w:rsidRPr="00A44153">
        <w:rPr>
          <w:rFonts w:eastAsia="Times New Roman" w:cs="Times New Roman"/>
          <w:b/>
          <w:color w:val="auto"/>
          <w:sz w:val="36"/>
          <w:szCs w:val="28"/>
          <w:lang w:eastAsia="ar-SA" w:bidi="ar-SA"/>
        </w:rPr>
        <w:t>ПОСТАНОВЛЕНИЕ</w:t>
      </w:r>
    </w:p>
    <w:p w:rsidR="007B656B" w:rsidRPr="00A44153" w:rsidRDefault="007B656B" w:rsidP="007B656B">
      <w:pPr>
        <w:tabs>
          <w:tab w:val="center" w:pos="3686"/>
        </w:tabs>
        <w:spacing w:after="120"/>
        <w:jc w:val="center"/>
        <w:rPr>
          <w:rFonts w:eastAsia="Times New Roman" w:cs="Times New Roman"/>
          <w:color w:val="auto"/>
          <w:sz w:val="28"/>
          <w:szCs w:val="28"/>
          <w:lang w:eastAsia="ar-SA" w:bidi="ar-SA"/>
        </w:rPr>
      </w:pPr>
      <w:r w:rsidRPr="00A44153">
        <w:rPr>
          <w:rFonts w:eastAsia="Times New Roman" w:cs="Times New Roman"/>
          <w:color w:val="auto"/>
          <w:sz w:val="28"/>
          <w:szCs w:val="28"/>
          <w:lang w:eastAsia="ar-SA" w:bidi="ar-SA"/>
        </w:rPr>
        <w:t>от 02.07.2026 № 560</w:t>
      </w:r>
    </w:p>
    <w:p w:rsidR="007B656B" w:rsidRPr="00A44153" w:rsidRDefault="007B656B" w:rsidP="007B656B">
      <w:pPr>
        <w:tabs>
          <w:tab w:val="center" w:pos="3686"/>
        </w:tabs>
        <w:spacing w:after="240"/>
        <w:jc w:val="center"/>
        <w:rPr>
          <w:rFonts w:eastAsia="Times New Roman" w:cs="Times New Roman"/>
          <w:color w:val="auto"/>
          <w:sz w:val="28"/>
          <w:szCs w:val="28"/>
          <w:lang w:eastAsia="ar-SA" w:bidi="ar-SA"/>
        </w:rPr>
      </w:pPr>
      <w:r w:rsidRPr="00A44153">
        <w:rPr>
          <w:rFonts w:eastAsia="Times New Roman" w:cs="Times New Roman"/>
          <w:color w:val="auto"/>
          <w:sz w:val="28"/>
          <w:szCs w:val="28"/>
          <w:lang w:eastAsia="ar-SA" w:bidi="ar-SA"/>
        </w:rPr>
        <w:t>г. Красный Сулин</w:t>
      </w:r>
    </w:p>
    <w:p w:rsidR="007B656B" w:rsidRPr="00A44153" w:rsidRDefault="007B656B" w:rsidP="007B656B">
      <w:pPr>
        <w:spacing w:line="264" w:lineRule="auto"/>
        <w:ind w:left="1985" w:right="1983"/>
        <w:jc w:val="center"/>
        <w:rPr>
          <w:b/>
          <w:sz w:val="28"/>
        </w:rPr>
      </w:pPr>
      <w:r w:rsidRPr="00A44153">
        <w:rPr>
          <w:b/>
          <w:sz w:val="28"/>
        </w:rPr>
        <w:t xml:space="preserve">О внесении изменений </w:t>
      </w:r>
    </w:p>
    <w:p w:rsidR="00F9737D" w:rsidRPr="00A44153" w:rsidRDefault="007B656B" w:rsidP="007B656B">
      <w:pPr>
        <w:spacing w:line="264" w:lineRule="auto"/>
        <w:ind w:left="1985" w:right="1983"/>
        <w:jc w:val="center"/>
        <w:rPr>
          <w:sz w:val="28"/>
        </w:rPr>
      </w:pPr>
      <w:r w:rsidRPr="00A44153">
        <w:rPr>
          <w:b/>
          <w:sz w:val="28"/>
        </w:rPr>
        <w:t>в приложение к постановлению Администрации Красносулинского района от 27.12.2018 № 1519</w:t>
      </w:r>
    </w:p>
    <w:p w:rsidR="00F9737D" w:rsidRPr="00A44153" w:rsidRDefault="00F9737D" w:rsidP="007B656B">
      <w:pPr>
        <w:spacing w:line="264" w:lineRule="auto"/>
        <w:ind w:right="4251"/>
        <w:rPr>
          <w:b/>
          <w:sz w:val="28"/>
        </w:rPr>
      </w:pPr>
    </w:p>
    <w:p w:rsidR="00F9737D" w:rsidRPr="00A44153" w:rsidRDefault="007B656B" w:rsidP="007B656B">
      <w:pPr>
        <w:spacing w:line="264" w:lineRule="auto"/>
        <w:ind w:firstLine="709"/>
        <w:jc w:val="both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В целях приведения нормативного правового акта Администрации Красносулинского района в соответствие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руководствуясь Уставом муниципального образования «Красносулинский район», Администрация Красносулинского района</w:t>
      </w:r>
    </w:p>
    <w:p w:rsidR="00F9737D" w:rsidRPr="00A44153" w:rsidRDefault="00F9737D" w:rsidP="007B656B">
      <w:pPr>
        <w:spacing w:line="264" w:lineRule="auto"/>
        <w:ind w:right="-1" w:firstLine="709"/>
        <w:jc w:val="center"/>
        <w:rPr>
          <w:rFonts w:cs="Times New Roman"/>
          <w:sz w:val="28"/>
          <w:szCs w:val="28"/>
        </w:rPr>
      </w:pPr>
    </w:p>
    <w:p w:rsidR="00F9737D" w:rsidRPr="00A44153" w:rsidRDefault="007B656B" w:rsidP="007B656B">
      <w:pPr>
        <w:spacing w:line="264" w:lineRule="auto"/>
        <w:ind w:right="-1"/>
        <w:jc w:val="center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ПОСТАНОВЛЯЕТ:</w:t>
      </w:r>
    </w:p>
    <w:p w:rsidR="00F9737D" w:rsidRPr="00A44153" w:rsidRDefault="00F9737D" w:rsidP="007B656B">
      <w:pPr>
        <w:spacing w:line="264" w:lineRule="auto"/>
        <w:ind w:right="-1" w:firstLine="709"/>
        <w:jc w:val="center"/>
        <w:rPr>
          <w:rFonts w:cs="Times New Roman"/>
          <w:sz w:val="28"/>
          <w:szCs w:val="28"/>
        </w:rPr>
      </w:pPr>
    </w:p>
    <w:p w:rsidR="00F9737D" w:rsidRPr="00A44153" w:rsidRDefault="007B656B" w:rsidP="007B656B">
      <w:pPr>
        <w:spacing w:line="264" w:lineRule="auto"/>
        <w:ind w:firstLine="709"/>
        <w:jc w:val="both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1. Внести в приложение к постановлению Администрации Красносулинского района от 27.12.2018 № 1519 «Об утверждении Плана мероприятий по реализации Стратегии социально-экономического развития Красносулинского района Ростовской области на период до 2030 года» изменения, изложив его согласно приложению к настоящему постановлению.</w:t>
      </w:r>
    </w:p>
    <w:p w:rsidR="00F9737D" w:rsidRPr="00A44153" w:rsidRDefault="007B656B" w:rsidP="007B656B">
      <w:pPr>
        <w:spacing w:line="264" w:lineRule="auto"/>
        <w:ind w:firstLine="709"/>
        <w:jc w:val="both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2. Первому заместителю, заместителям главы Администрации Красносулинского района в пределах предоставленных полномочий по курируемым направлениям обеспечить реализацию Плана мероприятий по реализации Стратегии социально-экономического развития Красносулинского района Ростовской области на период до 2030 года.</w:t>
      </w:r>
    </w:p>
    <w:p w:rsidR="00F9737D" w:rsidRPr="00A44153" w:rsidRDefault="007B656B" w:rsidP="007B656B">
      <w:pPr>
        <w:spacing w:line="264" w:lineRule="auto"/>
        <w:ind w:firstLine="709"/>
        <w:jc w:val="both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F9737D" w:rsidRPr="00A44153" w:rsidRDefault="007B656B" w:rsidP="007B656B">
      <w:pPr>
        <w:spacing w:line="264" w:lineRule="auto"/>
        <w:ind w:firstLine="709"/>
        <w:jc w:val="both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lastRenderedPageBreak/>
        <w:t>4. </w:t>
      </w:r>
      <w:proofErr w:type="gramStart"/>
      <w:r w:rsidRPr="00A44153">
        <w:rPr>
          <w:rFonts w:cs="Times New Roman"/>
          <w:sz w:val="28"/>
          <w:szCs w:val="28"/>
        </w:rPr>
        <w:t>Контроль за</w:t>
      </w:r>
      <w:proofErr w:type="gramEnd"/>
      <w:r w:rsidRPr="00A44153">
        <w:rPr>
          <w:rFonts w:cs="Times New Roman"/>
          <w:sz w:val="28"/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A44153">
        <w:rPr>
          <w:rFonts w:cs="Times New Roman"/>
          <w:sz w:val="28"/>
          <w:szCs w:val="28"/>
        </w:rPr>
        <w:t>Салимову</w:t>
      </w:r>
      <w:proofErr w:type="spellEnd"/>
      <w:r w:rsidRPr="00A44153">
        <w:rPr>
          <w:rFonts w:cs="Times New Roman"/>
          <w:sz w:val="28"/>
          <w:szCs w:val="28"/>
        </w:rPr>
        <w:t xml:space="preserve"> В.Н.</w:t>
      </w:r>
    </w:p>
    <w:p w:rsidR="00F9737D" w:rsidRPr="00A44153" w:rsidRDefault="00F9737D" w:rsidP="007B656B">
      <w:pPr>
        <w:pStyle w:val="1116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9737D" w:rsidRPr="00A44153" w:rsidRDefault="00F9737D" w:rsidP="007B656B">
      <w:pPr>
        <w:spacing w:line="264" w:lineRule="auto"/>
        <w:rPr>
          <w:rFonts w:cs="Times New Roman"/>
          <w:sz w:val="28"/>
          <w:szCs w:val="28"/>
        </w:rPr>
      </w:pPr>
    </w:p>
    <w:p w:rsidR="00F9737D" w:rsidRPr="00A44153" w:rsidRDefault="00F9737D" w:rsidP="007B656B">
      <w:pPr>
        <w:spacing w:line="264" w:lineRule="auto"/>
        <w:rPr>
          <w:rFonts w:cs="Times New Roman"/>
          <w:sz w:val="28"/>
          <w:szCs w:val="28"/>
        </w:rPr>
      </w:pPr>
    </w:p>
    <w:p w:rsidR="00F9737D" w:rsidRPr="00A44153" w:rsidRDefault="007B656B" w:rsidP="007B656B">
      <w:pPr>
        <w:tabs>
          <w:tab w:val="right" w:pos="9639"/>
        </w:tabs>
        <w:spacing w:line="264" w:lineRule="auto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Глава Красносулинского района</w:t>
      </w:r>
      <w:r w:rsidRPr="00A44153">
        <w:rPr>
          <w:rFonts w:cs="Times New Roman"/>
          <w:sz w:val="28"/>
          <w:szCs w:val="28"/>
        </w:rPr>
        <w:tab/>
        <w:t xml:space="preserve"> И.С. Кирпичков</w:t>
      </w:r>
    </w:p>
    <w:p w:rsidR="00F9737D" w:rsidRPr="00A44153" w:rsidRDefault="00F9737D" w:rsidP="007B656B">
      <w:pPr>
        <w:tabs>
          <w:tab w:val="left" w:pos="0"/>
          <w:tab w:val="left" w:pos="709"/>
        </w:tabs>
        <w:spacing w:line="264" w:lineRule="auto"/>
        <w:rPr>
          <w:rFonts w:cs="Times New Roman"/>
          <w:sz w:val="28"/>
          <w:szCs w:val="28"/>
        </w:rPr>
      </w:pPr>
    </w:p>
    <w:p w:rsidR="007B656B" w:rsidRPr="00A44153" w:rsidRDefault="007B656B" w:rsidP="007B656B">
      <w:pPr>
        <w:tabs>
          <w:tab w:val="left" w:pos="0"/>
          <w:tab w:val="left" w:pos="709"/>
        </w:tabs>
        <w:spacing w:line="264" w:lineRule="auto"/>
        <w:rPr>
          <w:rFonts w:cs="Times New Roman"/>
          <w:sz w:val="28"/>
          <w:szCs w:val="28"/>
        </w:rPr>
      </w:pPr>
    </w:p>
    <w:p w:rsidR="007B656B" w:rsidRPr="00A44153" w:rsidRDefault="007B656B" w:rsidP="007B656B">
      <w:pPr>
        <w:tabs>
          <w:tab w:val="left" w:pos="0"/>
          <w:tab w:val="left" w:pos="709"/>
        </w:tabs>
        <w:spacing w:line="264" w:lineRule="auto"/>
        <w:rPr>
          <w:rFonts w:cs="Times New Roman"/>
          <w:sz w:val="28"/>
          <w:szCs w:val="28"/>
        </w:rPr>
      </w:pPr>
    </w:p>
    <w:p w:rsidR="007B656B" w:rsidRPr="00A44153" w:rsidRDefault="007B656B" w:rsidP="007B656B">
      <w:pPr>
        <w:tabs>
          <w:tab w:val="left" w:pos="0"/>
          <w:tab w:val="left" w:pos="709"/>
        </w:tabs>
        <w:spacing w:line="264" w:lineRule="auto"/>
        <w:rPr>
          <w:rFonts w:cs="Times New Roman"/>
          <w:sz w:val="28"/>
          <w:szCs w:val="28"/>
        </w:rPr>
      </w:pPr>
    </w:p>
    <w:p w:rsidR="00F9737D" w:rsidRPr="00A44153" w:rsidRDefault="007B656B" w:rsidP="007B656B">
      <w:pPr>
        <w:tabs>
          <w:tab w:val="left" w:pos="1740"/>
        </w:tabs>
        <w:spacing w:line="264" w:lineRule="auto"/>
        <w:contextualSpacing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Постановление вносит</w:t>
      </w:r>
    </w:p>
    <w:p w:rsidR="00F9737D" w:rsidRPr="00A44153" w:rsidRDefault="007B656B" w:rsidP="007B656B">
      <w:pPr>
        <w:tabs>
          <w:tab w:val="left" w:pos="1740"/>
        </w:tabs>
        <w:spacing w:line="264" w:lineRule="auto"/>
        <w:contextualSpacing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сектор стратегического планирования</w:t>
      </w:r>
    </w:p>
    <w:p w:rsidR="00F9737D" w:rsidRPr="00A44153" w:rsidRDefault="007B656B" w:rsidP="007B656B">
      <w:pPr>
        <w:tabs>
          <w:tab w:val="left" w:pos="1740"/>
        </w:tabs>
        <w:spacing w:line="264" w:lineRule="auto"/>
        <w:contextualSpacing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Управления экономики</w:t>
      </w:r>
    </w:p>
    <w:p w:rsidR="00F9737D" w:rsidRPr="00A44153" w:rsidRDefault="00F9737D" w:rsidP="007B656B">
      <w:pPr>
        <w:spacing w:line="264" w:lineRule="auto"/>
        <w:rPr>
          <w:rFonts w:cs="Times New Roman"/>
          <w:sz w:val="28"/>
          <w:szCs w:val="28"/>
        </w:rPr>
      </w:pPr>
    </w:p>
    <w:p w:rsidR="007B656B" w:rsidRPr="00A44153" w:rsidRDefault="007B656B" w:rsidP="007B656B">
      <w:pPr>
        <w:spacing w:line="264" w:lineRule="auto"/>
        <w:rPr>
          <w:rFonts w:cs="Times New Roman"/>
          <w:sz w:val="28"/>
          <w:szCs w:val="28"/>
        </w:rPr>
      </w:pPr>
    </w:p>
    <w:p w:rsidR="007B656B" w:rsidRPr="00A44153" w:rsidRDefault="007B656B" w:rsidP="007B656B">
      <w:pPr>
        <w:rPr>
          <w:rFonts w:cs="Times New Roman"/>
          <w:sz w:val="28"/>
          <w:szCs w:val="28"/>
        </w:rPr>
      </w:pPr>
    </w:p>
    <w:p w:rsidR="007B656B" w:rsidRPr="00A44153" w:rsidRDefault="007B656B" w:rsidP="007B656B">
      <w:pPr>
        <w:rPr>
          <w:rFonts w:cs="Times New Roman"/>
          <w:sz w:val="28"/>
          <w:szCs w:val="28"/>
        </w:rPr>
        <w:sectPr w:rsidR="007B656B" w:rsidRPr="00A44153" w:rsidSect="007B656B">
          <w:headerReference w:type="default" r:id="rId9"/>
          <w:pgSz w:w="11906" w:h="16838"/>
          <w:pgMar w:top="1134" w:right="567" w:bottom="1134" w:left="1701" w:header="1020" w:footer="0" w:gutter="0"/>
          <w:pgNumType w:start="1"/>
          <w:cols w:space="720"/>
          <w:formProt w:val="0"/>
          <w:titlePg/>
          <w:docGrid w:linePitch="272"/>
        </w:sectPr>
      </w:pPr>
    </w:p>
    <w:p w:rsidR="00F9737D" w:rsidRPr="00A44153" w:rsidRDefault="007B656B" w:rsidP="00F34CD4">
      <w:pPr>
        <w:ind w:left="14742"/>
        <w:contextualSpacing/>
        <w:jc w:val="center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lastRenderedPageBreak/>
        <w:t>Приложение</w:t>
      </w:r>
    </w:p>
    <w:p w:rsidR="00F9737D" w:rsidRPr="00A44153" w:rsidRDefault="007B656B" w:rsidP="00F34CD4">
      <w:pPr>
        <w:ind w:left="14742"/>
        <w:contextualSpacing/>
        <w:jc w:val="center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к постановлению</w:t>
      </w:r>
    </w:p>
    <w:p w:rsidR="00F9737D" w:rsidRPr="00A44153" w:rsidRDefault="007B656B" w:rsidP="00F34CD4">
      <w:pPr>
        <w:ind w:left="14742"/>
        <w:contextualSpacing/>
        <w:jc w:val="center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Администрации</w:t>
      </w:r>
    </w:p>
    <w:p w:rsidR="00F9737D" w:rsidRPr="00A44153" w:rsidRDefault="007B656B" w:rsidP="00F34CD4">
      <w:pPr>
        <w:ind w:left="14742"/>
        <w:contextualSpacing/>
        <w:jc w:val="center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Красносулинского района</w:t>
      </w:r>
    </w:p>
    <w:p w:rsidR="00F9737D" w:rsidRPr="00A44153" w:rsidRDefault="007B656B" w:rsidP="00F34CD4">
      <w:pPr>
        <w:ind w:left="14742"/>
        <w:contextualSpacing/>
        <w:jc w:val="center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 xml:space="preserve">от </w:t>
      </w:r>
      <w:r w:rsidR="00F34CD4">
        <w:rPr>
          <w:rFonts w:cs="Times New Roman"/>
          <w:sz w:val="28"/>
          <w:szCs w:val="28"/>
        </w:rPr>
        <w:t>02.07.2026</w:t>
      </w:r>
      <w:r w:rsidRPr="00A44153">
        <w:rPr>
          <w:rFonts w:cs="Times New Roman"/>
          <w:sz w:val="28"/>
          <w:szCs w:val="28"/>
        </w:rPr>
        <w:t xml:space="preserve"> № </w:t>
      </w:r>
      <w:r w:rsidR="00F34CD4">
        <w:rPr>
          <w:rFonts w:cs="Times New Roman"/>
          <w:sz w:val="28"/>
          <w:szCs w:val="28"/>
        </w:rPr>
        <w:t>560</w:t>
      </w:r>
    </w:p>
    <w:p w:rsidR="00F9737D" w:rsidRPr="00A44153" w:rsidRDefault="00F9737D" w:rsidP="00F34CD4">
      <w:pPr>
        <w:ind w:left="14742"/>
        <w:contextualSpacing/>
        <w:jc w:val="center"/>
        <w:rPr>
          <w:rFonts w:cs="Times New Roman"/>
          <w:sz w:val="28"/>
          <w:szCs w:val="28"/>
        </w:rPr>
      </w:pPr>
    </w:p>
    <w:p w:rsidR="00F9737D" w:rsidRPr="00A44153" w:rsidRDefault="007B656B" w:rsidP="00F34CD4">
      <w:pPr>
        <w:ind w:left="14742"/>
        <w:contextualSpacing/>
        <w:jc w:val="center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Приложение</w:t>
      </w:r>
    </w:p>
    <w:p w:rsidR="00F9737D" w:rsidRPr="00A44153" w:rsidRDefault="007B656B" w:rsidP="00F34CD4">
      <w:pPr>
        <w:ind w:left="14742"/>
        <w:contextualSpacing/>
        <w:jc w:val="center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к постановлению</w:t>
      </w:r>
    </w:p>
    <w:p w:rsidR="00F9737D" w:rsidRPr="00A44153" w:rsidRDefault="007B656B" w:rsidP="00F34CD4">
      <w:pPr>
        <w:ind w:left="14742"/>
        <w:contextualSpacing/>
        <w:jc w:val="center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Администрации</w:t>
      </w:r>
    </w:p>
    <w:p w:rsidR="00F9737D" w:rsidRPr="00A44153" w:rsidRDefault="007B656B" w:rsidP="00F34CD4">
      <w:pPr>
        <w:ind w:left="14742"/>
        <w:contextualSpacing/>
        <w:jc w:val="center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Красносулинского района</w:t>
      </w:r>
    </w:p>
    <w:p w:rsidR="00F9737D" w:rsidRPr="00A44153" w:rsidRDefault="007B656B" w:rsidP="00F34CD4">
      <w:pPr>
        <w:ind w:left="14742"/>
        <w:contextualSpacing/>
        <w:jc w:val="center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от 27.12.2018 № 1519</w:t>
      </w:r>
    </w:p>
    <w:p w:rsidR="00F9737D" w:rsidRPr="00A44153" w:rsidRDefault="00F9737D" w:rsidP="007B656B">
      <w:pPr>
        <w:widowControl w:val="0"/>
        <w:contextualSpacing/>
        <w:rPr>
          <w:rFonts w:cs="Times New Roman"/>
          <w:sz w:val="28"/>
          <w:szCs w:val="28"/>
        </w:rPr>
      </w:pPr>
    </w:p>
    <w:p w:rsidR="00F9737D" w:rsidRPr="00A44153" w:rsidRDefault="007B656B" w:rsidP="00F34CD4">
      <w:pPr>
        <w:widowControl w:val="0"/>
        <w:contextualSpacing/>
        <w:jc w:val="center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ПЛАН</w:t>
      </w:r>
    </w:p>
    <w:p w:rsidR="00F34CD4" w:rsidRDefault="007B656B" w:rsidP="00F34CD4">
      <w:pPr>
        <w:widowControl w:val="0"/>
        <w:contextualSpacing/>
        <w:jc w:val="center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мероприятий по реализации</w:t>
      </w:r>
      <w:r w:rsidR="00F34CD4">
        <w:rPr>
          <w:rFonts w:cs="Times New Roman"/>
          <w:sz w:val="28"/>
          <w:szCs w:val="28"/>
        </w:rPr>
        <w:t xml:space="preserve"> </w:t>
      </w:r>
      <w:r w:rsidRPr="00A44153">
        <w:rPr>
          <w:rFonts w:cs="Times New Roman"/>
          <w:sz w:val="28"/>
          <w:szCs w:val="28"/>
        </w:rPr>
        <w:t>Стратегии</w:t>
      </w:r>
      <w:r w:rsidR="00F34CD4">
        <w:rPr>
          <w:rFonts w:cs="Times New Roman"/>
          <w:sz w:val="28"/>
          <w:szCs w:val="28"/>
        </w:rPr>
        <w:t xml:space="preserve"> </w:t>
      </w:r>
      <w:r w:rsidRPr="00A44153">
        <w:rPr>
          <w:rFonts w:cs="Times New Roman"/>
          <w:sz w:val="28"/>
          <w:szCs w:val="28"/>
        </w:rPr>
        <w:t xml:space="preserve">социально-экономического развития </w:t>
      </w:r>
    </w:p>
    <w:p w:rsidR="00F9737D" w:rsidRPr="00A44153" w:rsidRDefault="007B656B" w:rsidP="00F34CD4">
      <w:pPr>
        <w:widowControl w:val="0"/>
        <w:contextualSpacing/>
        <w:jc w:val="center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Красносулинского района на период до 2030 года</w:t>
      </w:r>
    </w:p>
    <w:p w:rsidR="00F9737D" w:rsidRPr="00A44153" w:rsidRDefault="00F9737D" w:rsidP="007B656B">
      <w:pPr>
        <w:widowControl w:val="0"/>
        <w:contextualSpacing/>
        <w:rPr>
          <w:rFonts w:cs="Times New Roman"/>
          <w:sz w:val="28"/>
          <w:szCs w:val="28"/>
        </w:rPr>
      </w:pPr>
    </w:p>
    <w:tbl>
      <w:tblPr>
        <w:tblW w:w="21666" w:type="dxa"/>
        <w:tblInd w:w="8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5"/>
        <w:gridCol w:w="5528"/>
        <w:gridCol w:w="4678"/>
        <w:gridCol w:w="3969"/>
        <w:gridCol w:w="1141"/>
        <w:gridCol w:w="1077"/>
        <w:gridCol w:w="1186"/>
        <w:gridCol w:w="1134"/>
        <w:gridCol w:w="1134"/>
        <w:gridCol w:w="1134"/>
      </w:tblGrid>
      <w:tr w:rsidR="00240CC5" w:rsidRPr="00240CC5" w:rsidTr="00997442">
        <w:trPr>
          <w:tblHeader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№</w:t>
            </w:r>
          </w:p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240CC5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Наименование индикатора,</w:t>
            </w:r>
          </w:p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задачи, мероприятия, стратегической проектной инициативы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Ответственный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Инструмент реализации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Годы реализации</w:t>
            </w:r>
          </w:p>
        </w:tc>
      </w:tr>
      <w:tr w:rsidR="00240CC5" w:rsidRPr="00240CC5" w:rsidTr="00997442">
        <w:trPr>
          <w:tblHeader/>
        </w:trPr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2030</w:t>
            </w:r>
          </w:p>
        </w:tc>
      </w:tr>
    </w:tbl>
    <w:p w:rsidR="00240CC5" w:rsidRPr="00240CC5" w:rsidRDefault="00240CC5">
      <w:pPr>
        <w:rPr>
          <w:sz w:val="2"/>
          <w:szCs w:val="2"/>
        </w:rPr>
      </w:pPr>
    </w:p>
    <w:tbl>
      <w:tblPr>
        <w:tblW w:w="21666" w:type="dxa"/>
        <w:tblInd w:w="8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5"/>
        <w:gridCol w:w="5528"/>
        <w:gridCol w:w="4678"/>
        <w:gridCol w:w="3969"/>
        <w:gridCol w:w="1141"/>
        <w:gridCol w:w="1077"/>
        <w:gridCol w:w="1186"/>
        <w:gridCol w:w="1134"/>
        <w:gridCol w:w="1134"/>
        <w:gridCol w:w="1134"/>
      </w:tblGrid>
      <w:tr w:rsidR="00240CC5" w:rsidRPr="00240CC5" w:rsidTr="000720D7">
        <w:trPr>
          <w:trHeight w:val="20"/>
          <w:tblHeader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Индикаторы реализации целевого сценария Стратегии</w:t>
            </w:r>
          </w:p>
        </w:tc>
      </w:tr>
      <w:tr w:rsidR="00240CC5" w:rsidRPr="00240CC5" w:rsidTr="000720D7">
        <w:trPr>
          <w:trHeight w:val="20"/>
        </w:trPr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Индикатор 1. Численность постоянного населения (среднегодовая), тысяч человек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 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Х</w:t>
            </w:r>
            <w:r w:rsidRPr="00240CC5">
              <w:rPr>
                <w:rFonts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Х</w:t>
            </w:r>
            <w:r w:rsidRPr="00240CC5">
              <w:rPr>
                <w:rFonts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Х</w:t>
            </w:r>
            <w:r w:rsidRPr="00240CC5">
              <w:rPr>
                <w:rFonts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Х</w:t>
            </w:r>
            <w:r w:rsidRPr="00240CC5">
              <w:rPr>
                <w:rFonts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Х</w:t>
            </w:r>
            <w:r w:rsidRPr="00240CC5">
              <w:rPr>
                <w:rFonts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Х</w:t>
            </w:r>
            <w:r w:rsidRPr="00240CC5">
              <w:rPr>
                <w:rFonts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240CC5" w:rsidRPr="00240CC5" w:rsidTr="000720D7">
        <w:trPr>
          <w:trHeight w:val="20"/>
        </w:trPr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Индикатор 2. Оборот организаций (по крупным и средним предприятиям по хозяйственному виду деятельности),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млрд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color w:val="000000" w:themeColor="dark1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158,9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167,0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184,4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193,8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212,6</w:t>
            </w:r>
          </w:p>
        </w:tc>
      </w:tr>
      <w:tr w:rsidR="00240CC5" w:rsidRPr="00240CC5" w:rsidTr="000720D7">
        <w:trPr>
          <w:trHeight w:val="20"/>
        </w:trPr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Индикатор 3. Индекс промышленного производства (в процентах)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color w:val="000000" w:themeColor="dark1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96,5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101,2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105,1</w:t>
            </w:r>
          </w:p>
        </w:tc>
      </w:tr>
      <w:tr w:rsidR="00240CC5" w:rsidRPr="00240CC5" w:rsidTr="000720D7">
        <w:trPr>
          <w:trHeight w:val="20"/>
        </w:trPr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Индикатор 4. Объем инвестиций в основной капитал (в текущих ценах) (млрд. рублей)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21,5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23,22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24,49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25,92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27,47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29,14</w:t>
            </w:r>
          </w:p>
        </w:tc>
      </w:tr>
      <w:tr w:rsidR="00240CC5" w:rsidRPr="00240CC5" w:rsidTr="000720D7">
        <w:trPr>
          <w:trHeight w:val="20"/>
        </w:trPr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color w:val="000000" w:themeColor="dark1"/>
                <w:sz w:val="24"/>
                <w:szCs w:val="24"/>
              </w:rPr>
              <w:t>Индикатор 5. Рост физического объема инвестиций в основной капитал (в процентах к 2024 году)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color w:val="000000" w:themeColor="dark1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102,4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108,0</w:t>
            </w:r>
          </w:p>
        </w:tc>
      </w:tr>
      <w:tr w:rsidR="00240CC5" w:rsidRPr="00240CC5" w:rsidTr="000720D7">
        <w:trPr>
          <w:trHeight w:val="20"/>
        </w:trPr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color w:val="000000" w:themeColor="dark1"/>
                <w:sz w:val="24"/>
                <w:szCs w:val="24"/>
              </w:rPr>
              <w:t>Индикатор 6. Среднемесячная заработная плата, рублей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78391,9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80790,69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83262,88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85810,7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88436,53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92519,7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1. Сохранение населения, укрепление здоровья и повышение благополучия людей, поддержка семьи в Красносулинском районе</w:t>
            </w:r>
          </w:p>
        </w:tc>
      </w:tr>
      <w:tr w:rsidR="00240CC5" w:rsidRPr="00240CC5" w:rsidTr="000720D7">
        <w:trPr>
          <w:trHeight w:val="20"/>
        </w:trPr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Индикатор 1. Уровень бедности (процентов)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«Социальная поддержка граждан»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6,18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7,0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1.1. Демография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Совершенствование целостной системы поддержки семей с детьми с учетом их потребностей, поддержка многодетности, стимулирование мер для рождения детей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многодетных семей региональными мерами поддержки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«Социальная поддержка граждан»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Предоставление государственной социальной помощи на основании социального контракта с приоритетным предоставлением многодетным семьям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Муниципальный проект Красносулинского района «Многодетная семья» по национальному проекту «Семья»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информированности населения о мерах поддержки семей с детьми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Содействие в успешном совмещении гражданами семейной и профессиональной реализации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доступной и семейно-ориентированной инфраструктуры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Оказание поддержки семьям в улучшении жилищных условий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земельно-имущественных отношений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«Территориальное планирование и обеспечение доступным и комфортным жильем населения Красносулинского района»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Защита, сохранение и продвижение в обществе традиционных семейных ценностей, семейного образа жизни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Проведение образовательных и информационно-просветительских программ, информационных кампаний, направленных на укрепление института семьи, формирование «ответственного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родительства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2026-2027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репродуктивных установок населения на рождение детей и многодетность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«Центральная Районная Больница» в Красносулинском районе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2026-2027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Популяризация образа благополучной семьи с детьми, особенно многодетной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Повышение качества жизни граждан старшего поколения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99744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Реализация на территории Красносулинского района региональной программы Ростовской области «Активное долголетие» на период </w:t>
            </w:r>
            <w:r w:rsidR="00997442">
              <w:rPr>
                <w:rFonts w:cs="Times New Roman"/>
                <w:sz w:val="24"/>
                <w:szCs w:val="24"/>
              </w:rPr>
              <w:br/>
            </w:r>
            <w:r w:rsidRPr="00240CC5">
              <w:rPr>
                <w:rFonts w:cs="Times New Roman"/>
                <w:sz w:val="24"/>
                <w:szCs w:val="24"/>
              </w:rPr>
              <w:t>2025</w:t>
            </w:r>
            <w:r w:rsidR="00997442">
              <w:rPr>
                <w:rFonts w:cs="Times New Roman"/>
                <w:sz w:val="24"/>
                <w:szCs w:val="24"/>
              </w:rPr>
              <w:t>-</w:t>
            </w:r>
            <w:r w:rsidRPr="00240CC5">
              <w:rPr>
                <w:rFonts w:cs="Times New Roman"/>
                <w:sz w:val="24"/>
                <w:szCs w:val="24"/>
              </w:rPr>
              <w:t>2030 годов (в том числе мероприятий, направленных на связь поколений)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доступности медицинской помощи гражданам старшего поколения, в том числе с инвалидностью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района;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 в Красносулинском районе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«Социальная поддержка граждан»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4. Предоставление мер поддержки и государственной помощи семьям с детьми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Своевременное предоставление в полном объеме мер социальной поддержки, государственных социальных гарантий отдельным категориям граждан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«Социальная поддержка граждан»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Применение технологии предоставления государственной социальной помощи на основании социального контракта как действенного средства повышения доходов малоимущих семей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Муниципальный проект Красносулинского района «Многодетная семья» по национальному проекту «Семья»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5. Обеспечение роста заработной платы работников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ежегодной индексации заработной платы работников бюджетной сферы на уровень инфляции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сохранения соотношения средней заработной платы отдельных категорий работников, определенных указами Президента Российской Федерации 2012 года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области;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района;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Мониторинг развития социального партнерства в Красносулинском районе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6. Сопровождение семей в трудной жизненной ситуации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Оказание помощи семьям с детьми, находящимся в трудной жизненной ситуации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положительного имиджа и повышение уровня доверия граждан к социальным службам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7. Обеспечение доступной среды с привязкой к месту проживания участникам СВО, получившим инвалидность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Мониторинг условий проживания участника СВО, получившего инвалидность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tabs>
                <w:tab w:val="left" w:pos="2520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Филиал Государственного фонда поддержки участников специальной военной операции «Защитники Отечества» на территории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Своевременное предоставление услуг по долговременному уходу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240CC5">
              <w:rPr>
                <w:rFonts w:cs="Times New Roman"/>
                <w:sz w:val="24"/>
                <w:szCs w:val="24"/>
              </w:rPr>
              <w:t>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Муниципальный проект «Старшее поколение» по национальному проекту «Семья»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8. Создание условий для трудоустройства участников СВО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Информационная кампания среди работодателей о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законодательстве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о квотировании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базы вакансий квотируемых рабочих мест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9. Укрепление в обществе ценности многопоколенной семьи, уважительного отношения к старшему поколению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23.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3E0E66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Признание вклада старшего поколения в социальную, экономическую, культурную жизнь общества и использование их опыта во всех сферах жизнедеятельности с опорой на механизмы наставничества и добровольческой деятельности</w:t>
            </w:r>
          </w:p>
          <w:p w:rsidR="00997442" w:rsidRPr="00240CC5" w:rsidRDefault="00997442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3E0E66" w:rsidRDefault="00240CC5" w:rsidP="003E0E66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240CC5" w:rsidRPr="00240CC5" w:rsidRDefault="00240CC5" w:rsidP="003E0E66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«Центр социального обслуживания граждан пожилого возраста и инвалидов»</w:t>
            </w:r>
            <w:r w:rsidR="003E0E66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24.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3E0E66" w:rsidRDefault="00240CC5" w:rsidP="0099744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Пропаганда ценностей многопоколенной семьи, роли граждан старшего поколения в сохранении и укреплении семьи и воспитании подрастающих поколений, важности семьи в жизни самих граждан старшего поколения</w:t>
            </w:r>
          </w:p>
          <w:p w:rsidR="00997442" w:rsidRPr="00240CC5" w:rsidRDefault="00997442" w:rsidP="0099744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3E0E66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240CC5" w:rsidRPr="00240CC5" w:rsidRDefault="00240CC5" w:rsidP="003E0E66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«Центр социального обслуживания граждан пожилого возраста и инвалидов»</w:t>
            </w:r>
            <w:r w:rsidR="003E0E66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25.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3E0E66" w:rsidRPr="00240CC5" w:rsidRDefault="00240CC5" w:rsidP="0099744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информационных кампаний, которые подчеркивают важность преемственности поколений, семейных традиций и роли старшего поколения в воспитании молодежи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3E0E66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«Центр социального обслуживания граждан пожилого возраста и инвалидов»</w:t>
            </w:r>
          </w:p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997442" w:rsidRPr="00240CC5" w:rsidRDefault="00997442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Расширение добровольческих инициатив граждан старшего возраста в решении социально значимых вопросов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3E0E66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«Центр социального обслуживания граждан пожилого возраста и инвалидов»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Задача 10. Реализация мероприятий комплексной реабилитации и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абилитации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инвалидов и создание доступной среды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повышения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«Доступная среда»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Создание условий для развития системы комплексной реабилитации и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абилитации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Красносулинском районе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«Доступная среда»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кратковременного присмотра и ухода за детьми до 3 лет на дому – «социальная няня» для студенческих, многодетных и иных категорий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66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Реализация на территории Красносулинского района программы «Время активных», цель которого – информирование граждан старшего возраста о проводимых культурно-досуговых, физкультурно-оздоровительных, образовательно-познавательных, социально-трудовых мероприятиях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66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Правовое просвещение старшего поколения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66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3E0E66" w:rsidRPr="00240CC5" w:rsidRDefault="00240CC5" w:rsidP="0099744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«Управляй своим здоровьем» – просвещение граждан о физиологических и психологических особенностях старения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66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«Центр социального обслуживания граждан пожилого возраста и инвалидов» Красносулинского района;</w:t>
            </w:r>
          </w:p>
          <w:p w:rsidR="003E0E66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 в Красносулинском районе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66" w:rsidRPr="00240CC5" w:rsidRDefault="00240CC5" w:rsidP="0099744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функционирования пункта проката предметов первой необходимости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для новорожденных (коляски, кроватки,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пеленальные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столики и другие предметы) для студенческих, молодых семей, одиноких матерей, иных категорий нуждающихся семей в соответствии с критериями, установленными субъектов Российской Федерации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Муниципальный проект Красносулинского района «Многодетная семья» по национальному проекту «Семья»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Компенсация не менее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</w:t>
            </w:r>
          </w:p>
          <w:p w:rsidR="00997442" w:rsidRPr="00240CC5" w:rsidRDefault="00997442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Муниципальный проект Красносулинского района «Многодетная семья» по национальному проекту «Семья»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B155A0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Единовременная выплата в размере не менее </w:t>
            </w:r>
            <w:r w:rsidR="00997442">
              <w:rPr>
                <w:rFonts w:cs="Times New Roman"/>
                <w:sz w:val="24"/>
                <w:szCs w:val="24"/>
              </w:rPr>
              <w:br/>
            </w:r>
            <w:r w:rsidRPr="00240CC5">
              <w:rPr>
                <w:rFonts w:cs="Times New Roman"/>
                <w:sz w:val="24"/>
                <w:szCs w:val="24"/>
              </w:rPr>
              <w:t xml:space="preserve">300 тыс. рублей при рождении начиная с </w:t>
            </w:r>
            <w:r w:rsidR="00B155A0">
              <w:rPr>
                <w:rFonts w:cs="Times New Roman"/>
                <w:sz w:val="24"/>
                <w:szCs w:val="24"/>
              </w:rPr>
              <w:t>0</w:t>
            </w:r>
            <w:r w:rsidRPr="00240CC5">
              <w:rPr>
                <w:rFonts w:cs="Times New Roman"/>
                <w:sz w:val="24"/>
                <w:szCs w:val="24"/>
              </w:rPr>
              <w:t>1</w:t>
            </w:r>
            <w:r w:rsidR="00B155A0">
              <w:rPr>
                <w:rFonts w:cs="Times New Roman"/>
                <w:sz w:val="24"/>
                <w:szCs w:val="24"/>
              </w:rPr>
              <w:t>.01.</w:t>
            </w:r>
            <w:r w:rsidRPr="00240CC5">
              <w:rPr>
                <w:rFonts w:cs="Times New Roman"/>
                <w:sz w:val="24"/>
                <w:szCs w:val="24"/>
              </w:rPr>
              <w:t>2025 третьего или последующих детей в молодой семье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Муниципальный проект Красносулинского района «Многодетная семья» по национальному проекту «Семья»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максимального охвата предприятий и организаций Красносулинского района коллективно-договорным регулированием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2026-2027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Внесение предложений по вопросу совершенствования региональной системы управления охраной труда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Правовое просвещение в сфере охраны труда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Единовременная выплата в размере не менее </w:t>
            </w:r>
            <w:r w:rsidR="00997442">
              <w:rPr>
                <w:rFonts w:cs="Times New Roman"/>
                <w:sz w:val="24"/>
                <w:szCs w:val="24"/>
              </w:rPr>
              <w:br/>
            </w:r>
            <w:r w:rsidRPr="00240CC5">
              <w:rPr>
                <w:rFonts w:cs="Times New Roman"/>
                <w:sz w:val="24"/>
                <w:szCs w:val="24"/>
              </w:rPr>
              <w:t>100 тысяч рублей при постановке на учет по беременности женщине, обучающейся по очной форме обучения на территории Российской Федерации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Муниципальный проект Красносулинского района «Многодетная семья» по национальному проекту «Семья»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«Подарок новорожденному» каждой семье каждому новорожденному в виде электронного сертификата на приобретение товаров и вещей, необходимых новорожденным детям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Муниципальный проект Красносулинского района «Многодетная семья» по национальному проекту «Семья»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Реализация пилотного проекта на базе МФЦ – оформление льгот и других мер поддержки военнослужащим и их близким по единому заявлению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2026-2027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1.2. Здравоохранение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Снижение смертности населения Красносулинского района от всех причин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Транспортировка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A0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«Развитие здравоохранения»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A0" w:rsidRPr="00240CC5" w:rsidRDefault="00240CC5" w:rsidP="0099744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роли профилактической составляющей на основе профилактических медицинских осмотров и диспансеризаций, в том числе с использованием передвижных медицинских комплексов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B155A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в Красносулинском районе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«Развитие здравоохранения»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Информирование населения об организации работы выездных мобильных медицинских бригад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A0" w:rsidRPr="00240CC5" w:rsidRDefault="00240CC5" w:rsidP="00B155A0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в Красносулинском районе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Информационно-просветительная работа по иммунопрофилактике в соответствии с Национальным календарем прививок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 в Красносулинском районе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 2. Повышение рождаемости и поддержка репродуктивного здоровья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46.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диспансеризации репродуктивного здоровья граждан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B155A0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в Красносулинском районе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Информационно-просветительная работа с молодежью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в Красносулинском районе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Поддержка семей с детьми совместно с органами социальной защиты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мероприятия «День беременных»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 в Красносулинском районе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Кадровое обеспечение системы здравоохранения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Участие в программах «Земский доктор» и «Земский фельдшер»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B155A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в Красносулинском районе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Оказание меры социальной поддержки медицинских работников, в виде ежемесячной доплаты к основной заработной плате молодым врачам-специалистам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«Развитие здравоохранения»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Заключение договоров о целевом обучении студентов медицинских вузов и колледжей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B155A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в Красносулинском районе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108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Строительство объектов здравоохранения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Красносулинского района «Отдел капитального строительства»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«Развитие здравоохранения»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4. Развитие профилактики и формирование здорового образа жизни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Реализация корпоративных программ укрепления здоровья работников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«Дня здоровья» и выездных профилактических мероприятий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56.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Совершенствование системы раннего выявления заболеваний и факторов риска взрослого и детского населения через профилактические медицинские осмотры и диспансеризацию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B155A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в Красносулинском районе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57.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B155A0" w:rsidRPr="00240CC5" w:rsidRDefault="00240CC5" w:rsidP="00997442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приверженности населения к здоровому образу жизни и профилактическим мероприятиям, в том числе через пропаганду здорового образа жизни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B155A0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B155A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информационных кампаний, направленных на повышение приверженности граждан к прохождению профилактических осмотров и диспансеризации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B155A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B155A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  <w:p w:rsidR="00240CC5" w:rsidRPr="00240CC5" w:rsidRDefault="00240CC5" w:rsidP="00B155A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в Красносулинском районе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B155A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B155A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B155A0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59.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B155A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дистанционной записи на прием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Default="00240CC5" w:rsidP="00B155A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в Красносулинском районе</w:t>
            </w:r>
          </w:p>
          <w:p w:rsidR="00997442" w:rsidRPr="00240CC5" w:rsidRDefault="00997442" w:rsidP="00B155A0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B155A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B155A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Частичная компенсация расходов по найму жилых помещений врачам узкой направленности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«Развитие здравоохранения»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1.3 Спорт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Привлечение максимального количества лиц старшего и среднего возрастов в систематические занятия физической культурой и спортом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560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Сотрудничество с местными спортивными клубами для привлечения лиц занимающихся спортом в организациях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560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физкультурных и спортивных мероприятий для лиц старшего и среднего возрастов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Создание условий для занятий физической культурой и спортом среди лиц с ограниченными возможностями здоровья и инвалидов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Строит</w:t>
            </w:r>
            <w:r w:rsidR="00B155A0">
              <w:rPr>
                <w:rFonts w:cs="Times New Roman"/>
                <w:sz w:val="24"/>
                <w:szCs w:val="24"/>
              </w:rPr>
              <w:t>ельство спортивного центра в г. </w:t>
            </w:r>
            <w:r w:rsidRPr="00240CC5">
              <w:rPr>
                <w:rFonts w:cs="Times New Roman"/>
                <w:sz w:val="24"/>
                <w:szCs w:val="24"/>
              </w:rPr>
              <w:t>Красный Сулин, в том числе для лиц с ограниченными возможностями здоровья и инвалидов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Муниципальный проект Красносулинского района «Строительство спортивной инфраструктуры в Красносулинском районе»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2026-2027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Повышение привлекательности специальностей отрасли физической культуры и спорта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информационных семинаров, способствующие повышение трудоустройства в сфере физической культуры и спорта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9994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4. Создание условий, обеспечивающих возможность гражданам систематически заниматься физической культурой и спортом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Возведение спортивных площадок, </w:t>
            </w:r>
            <w:r w:rsidR="00B155A0">
              <w:rPr>
                <w:rFonts w:cs="Times New Roman"/>
                <w:sz w:val="24"/>
                <w:szCs w:val="24"/>
              </w:rPr>
              <w:t xml:space="preserve">физкультурно-оздоровительных </w:t>
            </w:r>
            <w:r w:rsidRPr="00240CC5">
              <w:rPr>
                <w:rFonts w:cs="Times New Roman"/>
                <w:sz w:val="24"/>
                <w:szCs w:val="24"/>
              </w:rPr>
              <w:t>комплексов, физкультурно-оздоровительных комплексов открытого типа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A0" w:rsidRPr="00240CC5" w:rsidRDefault="00240CC5" w:rsidP="0099744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капитального ремонта или реконструкция существующих спортивных сооружений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условий для занятий спортом в шаговой доступности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B155A0" w:rsidRPr="00240CC5" w:rsidRDefault="00240CC5" w:rsidP="00997442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5. Повышение информированности населения о возможностях занятий физической культурой и спортом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A0" w:rsidRPr="00240CC5" w:rsidRDefault="00240CC5" w:rsidP="00997442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Информирование граждан о наличии и доступности спортивной инфраструктуры, создании дополнительных условий для занятий физической культурой и спортом и проводимых мероприятиях в районе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9457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Подготовка и проведение фестивалей Всероссийского физкультурно-спортивного комплекса «Готов к труду и обороне»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и проведение детских дворовых и школьных лиг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физкультурных и спортивных мероприятий с участием ветеранов СВО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Подготовка и участие спортсменов района на спартакиадах, чемпионатах, первенствах, кубках Ростовской области и других региональных и всероссийских соревнованиях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2. Реализация потенциала каждого человека, развитие его талантов, воспитание патриотичной и социально ответственной личности в Красносулинском районе</w:t>
            </w:r>
          </w:p>
        </w:tc>
      </w:tr>
      <w:tr w:rsidR="00240CC5" w:rsidRPr="00240CC5" w:rsidTr="000720D7">
        <w:trPr>
          <w:trHeight w:val="20"/>
        </w:trPr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99744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Индикатор 1. Уровень удовлетворенности граждан работой муниципальных организаций культуры, искусства и народного творчества (процентов)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«Красносулинского района </w:t>
            </w:r>
            <w:r w:rsidR="00997442">
              <w:rPr>
                <w:rFonts w:cs="Times New Roman"/>
                <w:sz w:val="24"/>
                <w:szCs w:val="24"/>
              </w:rPr>
              <w:t>«Развитие культуры»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73,5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76,4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85,3</w:t>
            </w:r>
          </w:p>
        </w:tc>
      </w:tr>
      <w:tr w:rsidR="00240CC5" w:rsidRPr="00240CC5" w:rsidTr="000720D7">
        <w:trPr>
          <w:trHeight w:val="20"/>
        </w:trPr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99744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Индикатор 2. Доля молодых людей, участвующих в проектах и программах, направленных на патриотическое воспитание (процентов)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B155A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0,73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0,83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0,93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1,23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2.1. Образование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Создание условий для получения качественного общего образования в условиях, отвечающих современным требованиям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Модернизация и развитие инфраструктуры образовательных организаций за счет проведения капитального ремонта и оснащения оборудованием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Муниципальный проект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«Все лучшее детям»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сети профильных классов в общеобразовательных организациях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Создание мест в общеобразовательных организациях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Строительство, реконструкция, газификация муниципальных 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«Развитие образования»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Цифровая трансформация системы образования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A0" w:rsidRPr="00240CC5" w:rsidRDefault="00240CC5" w:rsidP="00997442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условий для использования педагогическими работниками цифровых технологий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A0" w:rsidRPr="00240CC5" w:rsidRDefault="00240CC5" w:rsidP="0099744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Обеспечение равного доступа на безвозмездной основе к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верифицированному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цифровому контенту обучающихся, родителей (законных представителей) и педагогических работников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A0" w:rsidRPr="00240CC5" w:rsidRDefault="00240CC5" w:rsidP="0099744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квалификации педагогических работников по использованию цифровых инструментов в образовательном процессе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4. Обеспечение системы образования квалифицированными педагогическими кадрами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99744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квалификации учителей физики, химии и биологии, работающих с использованием оборудования центров «Точка роста»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2026-2027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квалификации педагогических работников, работающих с одаренными детьми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квалификации педагогических работников, работающих в системе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квалификации педагогических работников по реализации инклюзивного образования для детей с ОВЗ в образовательных организациях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Задача 5. Развитие системы духовно- нравственного, патриотического и гражданского воспитания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Обновление </w:t>
            </w:r>
            <w:r w:rsidR="00B155A0">
              <w:rPr>
                <w:rFonts w:cs="Times New Roman"/>
                <w:sz w:val="24"/>
                <w:szCs w:val="24"/>
              </w:rPr>
              <w:t>информационно-методической</w:t>
            </w:r>
            <w:r w:rsidRPr="00240CC5">
              <w:rPr>
                <w:rFonts w:cs="Times New Roman"/>
                <w:sz w:val="24"/>
                <w:szCs w:val="24"/>
              </w:rPr>
              <w:t xml:space="preserve"> базы патриотического воспитания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Историческое просвещение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в Красносулинском районе, ориентированное на сохранение исторической и социальной памяти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Усвоение и использование на практике основ гражданского и патриотического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B155A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у обучающихся патриотических чувств и общероссийской гражданской идентичности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B155A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Пропаганда патриотизма и гражданской позиции в средствах массовой информации и социальных медиа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6. Развитие доступности качественного дополнительного образования детей,</w:t>
            </w:r>
          </w:p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240CC5">
              <w:rPr>
                <w:rFonts w:cs="Times New Roman"/>
                <w:sz w:val="24"/>
                <w:szCs w:val="24"/>
              </w:rPr>
              <w:t>ориентированного на подготовку кадров по приоритетным для региона профессиям и направлениям</w:t>
            </w:r>
            <w:proofErr w:type="gramEnd"/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Актуализация программ дополнительного образования, содержания и методов обучения с учетом приоритетов социально-экономического развития региона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A0" w:rsidRPr="00240CC5" w:rsidRDefault="00240CC5" w:rsidP="00997442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Развитие дополнительного образования естественно-научной и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технической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направленностей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A0" w:rsidRPr="00240CC5" w:rsidRDefault="00240CC5" w:rsidP="00997442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Популяризация науки и технологий через дополнительные образовательные программы и мероприятия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A0" w:rsidRPr="00240CC5" w:rsidRDefault="00240CC5" w:rsidP="00997442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Поддержка профессионального роста и самореализации управленческих и педагогических кадров, работающих в системе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7. Развитие системы выявления, сопровождения и поддержки талантливых и одаренных детей и молодежи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и проведение мероприятий по выявлению одаренных детей и талантливой молодежи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сопровождения одарённых детей и талантливой молодежи</w:t>
            </w:r>
          </w:p>
          <w:p w:rsidR="00997442" w:rsidRPr="00240CC5" w:rsidRDefault="00997442" w:rsidP="007B656B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997442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Обеспечение функционирования центров образования естественно-научной и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технологической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направленностей «Точка роста»</w:t>
            </w:r>
          </w:p>
          <w:p w:rsidR="00997442" w:rsidRPr="00240CC5" w:rsidRDefault="00997442" w:rsidP="00997442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997442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участия обучающихся общеобразовательных организаций Красносулинского района в программах региональных центров «Ступени успеха», центров цифрового образования детей «IT-куб», детских технопарков «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»</w:t>
            </w:r>
          </w:p>
          <w:p w:rsidR="00997442" w:rsidRPr="00240CC5" w:rsidRDefault="00997442" w:rsidP="00997442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форм работы с одаренными детьми (программы углубленного изучения общеобразовательных предметов, специализированные кружки и секции, участие в интенсивных образовательных сменах, каникулярных профильных сменах на базе вузов, олимпиадах, конкурсах и конференциях)</w:t>
            </w:r>
          </w:p>
          <w:p w:rsidR="00997442" w:rsidRPr="00240CC5" w:rsidRDefault="00997442" w:rsidP="007B656B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9736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Развитие сети профильных классов по </w:t>
            </w:r>
            <w:r w:rsidR="00997442">
              <w:rPr>
                <w:rFonts w:cs="Times New Roman"/>
                <w:sz w:val="24"/>
                <w:szCs w:val="24"/>
              </w:rPr>
              <w:br/>
            </w:r>
            <w:r w:rsidRPr="00240CC5">
              <w:rPr>
                <w:rFonts w:cs="Times New Roman"/>
                <w:sz w:val="24"/>
                <w:szCs w:val="24"/>
              </w:rPr>
              <w:t xml:space="preserve">5 направлениям в соответствии с федеральными государственными образовательными стандартами среднего общего образования (включая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технологический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и естественно-научный профили)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участия обучающихся общеобразовательных организаций Красносулинского района в программах детского технопарка «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» и мобильного технопарка «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», реализующих проекты по востребованным техническим направлениям в результате инженерного и научного поиска обучающихся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A01DB3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proofErr w:type="gramStart"/>
            <w:r w:rsidRPr="00240CC5">
              <w:rPr>
                <w:rFonts w:cs="Times New Roman"/>
                <w:sz w:val="24"/>
                <w:szCs w:val="24"/>
              </w:rPr>
              <w:t>Обеспечение участия обучающихся общеобразовательных организаций Красносулинского района в программах регионального центра выявления и поддержки одаренных детей «Ступени успеха», обеспечивающего создание условий для выявления, сопровождения и мониторинга дальнейшего развития одаренных детей, в том числе путем консолидации ресурсов региона, привлечения к сотрудничеству образовательных организаций высшего образования, промышленных предприятий, научно-исследовательских организаций в качестве партнеров.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Участие в интенсивных образовательных программах для одаренных учащихся по направлениям «Наука», «Искусство» и «Спорт»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муниципального опорного центра дополнительного образования детей, обеспечивающего взаимодействие в сфере дополнительного образования детей по реализации современных, вариативных и востребованных дополнительных общеобразовательных программ различной направленности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участия обучающихся по программам общего и дополнительного образования в олимпиадах и конкурсах различного уровня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Увеличение доли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по программам общего образования, обладающих базовыми навыками программирования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997442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Увеличение доли детей в возрасте от 5 до 18 лет, охваченных дополнительным образованием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Муниципальный проект 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«Все лучшее детям»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в дошкольных образовательных учреждениях дополнительных мест для детей, в том числе для детей в возрасте до 3 лет</w:t>
            </w:r>
          </w:p>
          <w:p w:rsidR="00997442" w:rsidRPr="00240CC5" w:rsidRDefault="00997442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«Развитие образования»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детского отдыха, в том числе для детей с ОВЗ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современных условий обучения за счет капитального ремонта и оснащения оборудованием 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Муниципальный проект 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«Все лучшее детям»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Минимизация 2-й смены в общеобразовательных организациях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«Развитие образования»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профориентации и практического обучения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Повышение качества математического и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естественно-научного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B3" w:rsidRPr="00240CC5" w:rsidRDefault="00240CC5" w:rsidP="0099744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2.2. Культура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Создание и модернизация учреждений культуры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капитальных ремонтов учреждений культуры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42" w:rsidRDefault="00240CC5" w:rsidP="00997442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</w:p>
          <w:p w:rsidR="00A01DB3" w:rsidRPr="00240CC5" w:rsidRDefault="00997442" w:rsidP="00997442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«Развитие культуры»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Приобретение и установка модульных зданий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42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</w:p>
          <w:p w:rsidR="00A01DB3" w:rsidRPr="00240CC5" w:rsidRDefault="00997442" w:rsidP="009974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«Развитие культуры»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Адаптация помещений учреждений культуры к потребностям граждан всех возрастных и социальных групп (в том числе со специальными потребностями)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42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</w:p>
          <w:p w:rsidR="00240CC5" w:rsidRPr="00240CC5" w:rsidRDefault="00997442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«Развитие культуры»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Повышение привлекательности учреждений сферы культуры для жителей и гостей Красносулинского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Укрепление материально-технической базы учреждений культуры, в том числе за счет оснащения и переоснащения современным оборудованием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42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</w:p>
          <w:p w:rsidR="00240CC5" w:rsidRPr="00240CC5" w:rsidRDefault="00997442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«Развитие культуры»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образовательных организаций в сфере культуры музыкальными инструментами, оборудованием и учебными материалами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42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</w:p>
          <w:p w:rsidR="00997442" w:rsidRDefault="00997442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«Развитие культуры»</w:t>
            </w:r>
            <w:r w:rsidR="00240CC5" w:rsidRPr="00240CC5">
              <w:rPr>
                <w:rFonts w:cs="Times New Roman"/>
                <w:sz w:val="24"/>
                <w:szCs w:val="24"/>
              </w:rPr>
              <w:t xml:space="preserve">, муниципальный проект 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«Семейные ценности и инфраструктура культуры по национальному проекту «Семья»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Внедрение интерактивных технологий в экспозиционно-выставочную деятельность библиотек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997442">
              <w:rPr>
                <w:rFonts w:cs="Times New Roman"/>
                <w:sz w:val="24"/>
                <w:szCs w:val="24"/>
              </w:rPr>
              <w:t>«Развитие культуры»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Обновление компьютерного оборудования и оргтехники учреждений культуры, улучшение качества доступа информационно-телекоммуникационной сети «Интернет» в части обеспечения широкополосным интернетом учреждений культуры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2026-2027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Расширение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культурного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контента и создание новых проектов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Совершенствование форматов и площадок культурного досуга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  <w:p w:rsidR="00997442" w:rsidRPr="00240CC5" w:rsidRDefault="00997442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Продвижение и маркетинг учреждений культуры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цифровых и мультимедийных сервисов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Повышение качества кадрового обеспечения в отрасли культуры и искусства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Государственная поддержка работников сферы культуры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997442">
              <w:rPr>
                <w:rFonts w:cs="Times New Roman"/>
                <w:sz w:val="24"/>
                <w:szCs w:val="24"/>
              </w:rPr>
              <w:t>«Развитие культуры»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Обеспечение участия в программе </w:t>
            </w:r>
            <w:r w:rsidR="00997442">
              <w:rPr>
                <w:rFonts w:cs="Times New Roman"/>
                <w:sz w:val="24"/>
                <w:szCs w:val="24"/>
              </w:rPr>
              <w:br/>
            </w:r>
            <w:r w:rsidRPr="00240CC5">
              <w:rPr>
                <w:rFonts w:cs="Times New Roman"/>
                <w:sz w:val="24"/>
                <w:szCs w:val="24"/>
              </w:rPr>
              <w:t>«Земский работник культуры»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плана регулярного повышения квалификации работников культуры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престижа профессий в отрасли культуры и искусства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квалификации и профессиональное развитие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Улучшение условий труда и мотивации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Задача 4.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Цифровизация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отрасли культуры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Оснащение учреждений культуры современным оборудованием и программным обеспечением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997442">
              <w:rPr>
                <w:rFonts w:cs="Times New Roman"/>
                <w:sz w:val="24"/>
                <w:szCs w:val="24"/>
              </w:rPr>
              <w:t>«Развитие культуры»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A01DB3" w:rsidP="007B656B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Обновление информационно-</w:t>
            </w:r>
            <w:r w:rsidR="00240CC5" w:rsidRPr="00240CC5">
              <w:rPr>
                <w:rFonts w:cs="Times New Roman"/>
                <w:sz w:val="24"/>
                <w:szCs w:val="24"/>
              </w:rPr>
              <w:t>библиотечной системы «OPAC-</w:t>
            </w:r>
            <w:proofErr w:type="spellStart"/>
            <w:r w:rsidR="00240CC5" w:rsidRPr="00240CC5">
              <w:rPr>
                <w:rFonts w:cs="Times New Roman"/>
                <w:sz w:val="24"/>
                <w:szCs w:val="24"/>
              </w:rPr>
              <w:t>Global</w:t>
            </w:r>
            <w:proofErr w:type="spellEnd"/>
            <w:r w:rsidR="00240CC5" w:rsidRPr="00240CC5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5. Сохранение и восстановление культурного и исторического наследия Ростовской области</w:t>
            </w:r>
          </w:p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на основе традиционных российских духовно-нравственных и культурно-исторических ценностей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и поддержка народного искусства, художественных промыслов и ремесел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137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новых выставок и экспозиций, посвященных важным военно-историческим датам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спектаклей и концертных программ для детей и молодежной аудитории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A01DB3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и модернизация муниципальных библиотек с учетом потребностей граждан всех возрастов, в том числе людей с ограниченными возможностями здоровья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Муниципальный проект Красносулинского района «Семейные ценности и инфраструктура культуры» по национальному проекту «Семья»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Адаптация культурных пространств под разные социальные и возрастные группы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2.3. Молодежная политика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Повышение вовл</w:t>
            </w:r>
            <w:r w:rsidR="00A01DB3">
              <w:rPr>
                <w:rFonts w:cs="Times New Roman"/>
                <w:sz w:val="24"/>
                <w:szCs w:val="24"/>
              </w:rPr>
              <w:t>еченности молодежи в социально-</w:t>
            </w:r>
            <w:r w:rsidRPr="00240CC5">
              <w:rPr>
                <w:rFonts w:cs="Times New Roman"/>
                <w:sz w:val="24"/>
                <w:szCs w:val="24"/>
              </w:rPr>
              <w:t>полезные активности, рост охвата программ и снижение барьеров для участия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560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создания, функционирования и развития инфраструктуры молодежной политики и предоставление мер государственной поддержки в Красносулинском районе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560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Участие делегации Красносулинского района в окружном молодежном образовательном форуме «Молодая волна»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560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Серия мероприятий ко Дню молодежи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Реализации молодежной политики в малых территориях: формирование лидерского сообщества сельской молодежи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Популяризация единой информационной системы в сфере развития добровольчества (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волонтерства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) «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Добро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>ф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B3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B3" w:rsidRPr="00240CC5" w:rsidRDefault="00240CC5" w:rsidP="00997442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нематериальной системы мер поддержки участников добровольческой (волонтерской) деятельности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Развитие экосистемы добровольчества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Увеличение численности граждан, вовлеченных в добровольческую деятельность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B3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добровольчества среди детей и молодежи, формирование гражданской активности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4. Формирование целостной системы поддержки обладающей лидерскими навыками инициативной и талантливой молодежи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системы раннего выявления и развития молодежных талантов и лидеров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 Красносулинского района 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наставничества и сопровождения для молодежи с высоким потенциалом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системы мотивации и признания заслуг молодежи в сфере добровольчества, научной и общественной деятельности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5. Вовлечение молодежи в социальную практику и информирование ее о потенциальных возможностях собственного развития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эффективной системы информирования молодежи о возможностях участия в общественной, волонтерской и проектной деятельности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Стимулирование молодежных инициатив и вовлечение в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волонтерство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, социальное проектирование, НКО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муниципальных механизмов сопровождения активной молодежи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6. Формирование у молодежи «российской идентичности» и реализация мероприятий</w:t>
            </w:r>
          </w:p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 профилактике асоциального повед</w:t>
            </w:r>
            <w:r w:rsidR="005B74DA">
              <w:rPr>
                <w:rFonts w:cs="Times New Roman"/>
                <w:sz w:val="24"/>
                <w:szCs w:val="24"/>
              </w:rPr>
              <w:t>ения, этнического и религиозно-</w:t>
            </w:r>
            <w:r w:rsidRPr="00240CC5">
              <w:rPr>
                <w:rFonts w:cs="Times New Roman"/>
                <w:sz w:val="24"/>
                <w:szCs w:val="24"/>
              </w:rPr>
              <w:t>политического экстремизма в молодежной среде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Применение единых методических и образовательных подходов к профилактике деструктивных явлений в молодежной среде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Расширение практик вовлечения молодежи в позитивную социальную и гражданскую активность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B3" w:rsidRPr="00240CC5" w:rsidRDefault="00240CC5" w:rsidP="005B74DA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молодежных медиа, креативных и цифровых форматов распространения позитивных ценностей и просветительского контента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Задача 7. Развитие инфраструктуры молодежной политики, отвечающей требованиям федерального и регионального стандартов учреждения молодежной политики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молодежного центра #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ДонМолодой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в Красносулинском районе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B3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2029-2030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8. Комплексная социальная поддержка молодежи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B3" w:rsidRPr="00240CC5" w:rsidRDefault="00240CC5" w:rsidP="005B74DA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эффективного взаимодействия с людьми с ограниченными возможностями здоровья посредством их вовлечения в добровольческую (волонтерскую) деятельность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 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добровольчества и гражданской активности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 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Поддержка талантливой молодежи в науке, культуре, спорте, предпринимательстве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 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Поддержка занятости молодежи и содействие трудоустройству, включая меры поддержки первого рабочего места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 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9. Развитие современной структуры органов по работе с молодёжью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Разработка перечня мер поддержки участников добровольческой (волонтерской) деятельности, оказываемых Администрацией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 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сети партнерских площадок на территории Красносулинского района (библиотеки, ДК, вузы, колледжи) для проведения молодёжных мероприятий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 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Заключение соглашений по взаимодействию сектора по молодежной политике Администрации Красносулинского района с общественными объединениями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 Красносулинского района</w:t>
            </w:r>
          </w:p>
          <w:p w:rsidR="00240CC5" w:rsidRPr="00240CC5" w:rsidRDefault="00240CC5" w:rsidP="00F34CD4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Участие специалистов сектора по молодежной политике Администрации Красносулинского района в курсах повышения квалификации для внедрения современных методик работы с молодежью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 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A01DB3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и проведение муниципального этапа военно-тактической игры «Зарница 2.0»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 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Разработка программы Красносулинского района по поддержке творческого потенциала детей и молодежи</w:t>
            </w:r>
          </w:p>
          <w:p w:rsidR="005B74DA" w:rsidRPr="00240CC5" w:rsidRDefault="005B74DA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 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Участие делегации Красносулинского района во Всероссийском молодежном образовательном форуме «Ростов»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 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B3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  <w:p w:rsidR="005B74DA" w:rsidRPr="00240CC5" w:rsidRDefault="005B74DA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A01DB3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Участие делегации Красносулинского района в региональном фестивале добровольчества (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волонтерства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) «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ДоброФест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 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B3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Реализация Общероссийской акции взаимопомощи #МЫВМЕСТЕ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DB3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Участие представителей Красносулинского района в областном фестивале экологии и творчества «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Экопоколение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многофункционального молодежного центра в Красносулинском районе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Донской патриотизм. Создание условий для участия детей и молодежи в патриотических проектах и программах через реализацию всероссийских патриотических проектов и акций, вовлечение детей и молодежи в деятельность «Движение Первых»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2.4. Государственная национальная политика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Организация взаимодействия органов местного самоуправления Красносулинского района,</w:t>
            </w:r>
          </w:p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с </w:t>
            </w:r>
            <w:r w:rsidR="00A01DB3">
              <w:rPr>
                <w:rFonts w:cs="Times New Roman"/>
                <w:sz w:val="24"/>
                <w:szCs w:val="24"/>
              </w:rPr>
              <w:t>национально-культурными</w:t>
            </w:r>
            <w:r w:rsidRPr="00240CC5">
              <w:rPr>
                <w:rFonts w:cs="Times New Roman"/>
                <w:sz w:val="24"/>
                <w:szCs w:val="24"/>
              </w:rPr>
              <w:t xml:space="preserve"> обществами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взаимодействия органов местного самоуправления, институтов гражданского общества при осуществлении установленных задач и функций в сфере реализации государственной национальной политики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«Муниципальное управление и муниципальная служба»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информационного освещения деятельности органов местного самоуправления, институтов гражданского общества Красносулинского района в сфере реализации государственной национальной политики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Задача 2. Сохранение и поддержка этнокультурного и языкового многообразия народов, проживающих в Красносулинском районе, </w:t>
            </w:r>
            <w:r w:rsidR="00C666D5">
              <w:rPr>
                <w:rFonts w:cs="Times New Roman"/>
                <w:sz w:val="24"/>
                <w:szCs w:val="24"/>
              </w:rPr>
              <w:br/>
            </w:r>
            <w:r w:rsidRPr="00240CC5">
              <w:rPr>
                <w:rFonts w:cs="Times New Roman"/>
                <w:sz w:val="24"/>
                <w:szCs w:val="24"/>
              </w:rPr>
              <w:t>с учетом приоритета традиционных российских духовно-нравственных ценностей и объединяющей роли русского народа как основ российского общества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Оказание методической и организационной поддержки национально-культурным общественным объединениям Красносулинского района, а также финансовой поддержки путем предоставления субсидий социально ориентированным некоммерческим организациям на конкурсной основе</w:t>
            </w:r>
          </w:p>
          <w:p w:rsidR="005B74DA" w:rsidRPr="00240CC5" w:rsidRDefault="005B74DA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«Муниципальное управление и муниципальная служба»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фестивалей, иных культурно-массовых мероприятий, направленных на сохранение и развитие самобытности и культуры народов Дона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  <w:p w:rsidR="005B74DA" w:rsidRPr="00240CC5" w:rsidRDefault="005B74DA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«Муниципальное управление и муниципальная служба»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Задача 3. Содействие укреплению общероссийской гражданской идентичности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и проведение комплекса мероприятий, направленных на укрепление общероссийской гражданской идентичности на территории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«Муниципальное управление и муниципальная служба»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участия в мероприятиях по повышению уровня профессиональной компетенции специалистов органов местного самоуправления, к функциональным задачам которых отнесены вопросы реализации государственной национальной политики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и проведение мероприятий по тематике славянской культуры и межэтнических отношений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A01DB3" w:rsidRPr="00240CC5" w:rsidRDefault="00240CC5" w:rsidP="005B74DA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«Муниципальное управление и муниципальная служба»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Размещение информационных материалов в муниципальных средствах массовой информации и социальных сетях о реализации государственной национальной политики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A01DB3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2.5. Казачество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Совершенствование системы взаимодействия органов местного самоуправления с казачьими обществами и иными объединениями казаков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Оказание содействия членами казачьих обществ органам</w:t>
            </w:r>
            <w:r w:rsidRPr="00240CC5">
              <w:rPr>
                <w:rFonts w:cs="Times New Roman"/>
                <w:color w:val="C9211E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местного самоуправления</w:t>
            </w:r>
            <w:r w:rsidRPr="00240CC5">
              <w:rPr>
                <w:rFonts w:cs="Times New Roman"/>
                <w:color w:val="C9211E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в осуществлении установленных задач и функций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A01DB3" w:rsidRPr="00240CC5" w:rsidRDefault="00240CC5" w:rsidP="005B74D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«Поддержка казачьих обществ»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Поддержка казачьих молодежных организаций как механизма патриотического воспитания и реализации социального потенциала казачьей молодежи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Содействие личностному и профессиональному росту лидеров и членов казачьих молодежных организаций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A01DB3" w:rsidRPr="00240CC5" w:rsidRDefault="00240CC5" w:rsidP="005B74D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Повышение уровня доступности и качества образовательных услуг в образовательных учреждениях Красносулинского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реализации образовательных программ с казачьим компонентом образовательными организациями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  <w:p w:rsidR="00A01DB3" w:rsidRPr="00240CC5" w:rsidRDefault="00240CC5" w:rsidP="005B74DA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«Поддержка казачьих обществ»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Осуществление мер, направленных на изучение истории и культуры донского казачества, сохранение и популяризацию его наследия и этнокультурного достояния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A01DB3" w:rsidRPr="00240CC5" w:rsidRDefault="00240CC5" w:rsidP="005B74D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128.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участия членов казачьих обществ в теоретической и практической подготовке, способствующей повышению их квалификации и освоению навыков, необходимых для оказания содействия в осуществлении установленных задач и функций органам местного самоуправления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участия в мероприятиях по повышению престижа государственной или иной службы российского казачества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Содействие развитию гражданских инициатив и их реализации казачьими обществами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Содействие реализации образовательных программ с использованием исторических и традиционных ценностей российского казачества в образовательных организациях и присвоение им статуса «казачье»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Актуализация роли казачества через развитие волонтерского и наставнического движений среди казачьих обществ и казачьих 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</w:t>
            </w:r>
            <w:r w:rsidR="00A01DB3">
              <w:rPr>
                <w:rFonts w:cs="Times New Roman"/>
                <w:sz w:val="24"/>
                <w:szCs w:val="24"/>
              </w:rPr>
              <w:t xml:space="preserve"> системы казачьего образования –</w:t>
            </w:r>
            <w:r w:rsidRPr="00240CC5">
              <w:rPr>
                <w:rFonts w:cs="Times New Roman"/>
                <w:sz w:val="24"/>
                <w:szCs w:val="24"/>
              </w:rPr>
              <w:t xml:space="preserve"> </w:t>
            </w:r>
            <w:r w:rsidR="00A01DB3">
              <w:rPr>
                <w:rFonts w:cs="Times New Roman"/>
                <w:sz w:val="24"/>
                <w:szCs w:val="24"/>
              </w:rPr>
              <w:br/>
            </w:r>
            <w:r w:rsidRPr="00240CC5">
              <w:rPr>
                <w:rFonts w:cs="Times New Roman"/>
                <w:sz w:val="24"/>
                <w:szCs w:val="24"/>
              </w:rPr>
              <w:t>14 образовательных организаций со статусом «казачье» к 2030 году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01DB3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3. Комфортная и безопасная среда для жизни в Красносулинском районе</w:t>
            </w:r>
          </w:p>
        </w:tc>
      </w:tr>
      <w:tr w:rsidR="00240CC5" w:rsidRPr="00240CC5" w:rsidTr="000720D7">
        <w:trPr>
          <w:trHeight w:val="20"/>
        </w:trPr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461E8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Индикатор 1. Объем ввода в эксплуатацию жилой и нежилой недвижимости (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млн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кв. метров)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архитектуры)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0,01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0,01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0,01</w:t>
            </w:r>
          </w:p>
        </w:tc>
      </w:tr>
      <w:tr w:rsidR="00240CC5" w:rsidRPr="00240CC5" w:rsidTr="000720D7">
        <w:trPr>
          <w:trHeight w:val="20"/>
        </w:trPr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461E8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Индикатор 2. Качество среды для жизни в опорных населенных пунктах (процентов)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территориального развития)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38,0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39,7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42,5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3.1. Строительный комплекс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Стимулирование подготовки и привлечения молодых кадров в строительную отрасль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8E46B7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Взаимодействие с СПО в целях оказания им поддержки в наращивании подготовки высококвалифицированных кадров рабочих специальностей по строительным профессиям</w:t>
            </w:r>
          </w:p>
          <w:p w:rsidR="00461E8F" w:rsidRPr="00240CC5" w:rsidRDefault="00461E8F" w:rsidP="008E46B7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архитектуры)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Задача 2. Внедрение правовых механизмов, позволяющих синхронизировать строительство</w:t>
            </w:r>
          </w:p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объектов нового жилищного строительства со строительством необходимых объектов социальной инфраструктуры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Актуализация правил землепользования и застройки и Нормативов градостроительного проектирования в целях внедрения механизма комплексного развития территорий как основного инструмента реализации градостроительной политики в сфере жилищного строительства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архитектуры)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</w:t>
            </w:r>
          </w:p>
          <w:p w:rsidR="00240CC5" w:rsidRPr="00240CC5" w:rsidRDefault="00240CC5" w:rsidP="008E46B7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«Территориальное планирование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и обеспечение доступным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и комфортным жильем населения Красносулинского района»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Внесение изменений в документы, регулирующие вопросы градостроительной деятельности, в том числе в сфере</w:t>
            </w:r>
          </w:p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масштабных инвестиционных проектов в целях снятия избыточных административных барьеров, а также сокращения сроков реализации инвестиционных проектов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механизмов оперативного внесения изменений в документы, регулирующие вопросы градостроительной деятельности в целях сокращения сроков реализации крупных инвестиционных проектов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архитектуры)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4. Создание цифровой платформы для информационных систем обеспечения градостроительной деятельности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8E46B7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Внедрение инструментов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цифровизации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, в том числе в информационные системы обеспечения градостроительной деятельности, в целях предварительной оценки, принятия, контроля реализации и публичного обсуждения проектов жилищного строительства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архитектуры)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2026-2028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5. Формирование эффективной градостроительной политики и программы развития опорного населенного пункта (далее – ОНП),</w:t>
            </w:r>
          </w:p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обеспечивающих сбалансированное развитие жилой, социальной, инженерной и транспортной инфраструктуры территорий Красносулинского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Подготовка программы развития опорного населенного пункта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архитектуры)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Реализация мероприятий по улучшению качества среды для жизни в опорном населенном пункте в рамках федерального проекта «Развитие инфраструктуры в населенных пунктах»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архитектуры)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6. Повышение уровня доступности и качества жилищного фонда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Улучшение жилищных условий отдельных категорий граждан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</w:t>
            </w:r>
            <w:r w:rsidR="008E46B7">
              <w:rPr>
                <w:rFonts w:cs="Times New Roman"/>
                <w:sz w:val="24"/>
                <w:szCs w:val="24"/>
              </w:rPr>
              <w:t xml:space="preserve">  земельно-</w:t>
            </w:r>
            <w:r w:rsidRPr="00240CC5">
              <w:rPr>
                <w:rFonts w:cs="Times New Roman"/>
                <w:sz w:val="24"/>
                <w:szCs w:val="24"/>
              </w:rPr>
              <w:t>имущественных отношений 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(отел территориального развития)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«Территориальное планирование и обеспечение доступным и комфортным жильем населения Красносулинского района»</w:t>
            </w:r>
          </w:p>
          <w:p w:rsidR="008D3840" w:rsidRPr="00240CC5" w:rsidRDefault="008D3840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8E46B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(отел территориального развития)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«Территориальное планирование и обеспечение доступным и комфортным жильем населения Красносулинского района»</w:t>
            </w:r>
          </w:p>
          <w:p w:rsidR="008D3840" w:rsidRPr="00240CC5" w:rsidRDefault="008D3840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7. Повышение инвестиционной привлекательности строительного комплекса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доступности и оборота земельных участков в целях жилищного строительства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архитектуры)</w:t>
            </w:r>
          </w:p>
          <w:p w:rsidR="00240CC5" w:rsidRPr="00240CC5" w:rsidRDefault="00240CC5" w:rsidP="008E46B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</w:t>
            </w:r>
            <w:r w:rsidR="008E46B7">
              <w:rPr>
                <w:rFonts w:cs="Times New Roman"/>
                <w:sz w:val="24"/>
                <w:szCs w:val="24"/>
              </w:rPr>
              <w:t xml:space="preserve"> земельно-</w:t>
            </w:r>
            <w:r w:rsidRPr="00240CC5">
              <w:rPr>
                <w:rFonts w:cs="Times New Roman"/>
                <w:sz w:val="24"/>
                <w:szCs w:val="24"/>
              </w:rPr>
              <w:t>имущественных отношений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«Территориальное планирование и обеспечение доступным и комфортным жильем населения Красносулинского района»</w:t>
            </w:r>
          </w:p>
          <w:p w:rsidR="008D3840" w:rsidRPr="00240CC5" w:rsidRDefault="008D3840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8E46B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</w:t>
            </w:r>
            <w:r w:rsidR="008E46B7">
              <w:rPr>
                <w:rFonts w:cs="Times New Roman"/>
                <w:sz w:val="24"/>
                <w:szCs w:val="24"/>
              </w:rPr>
              <w:t xml:space="preserve"> земельно-</w:t>
            </w:r>
            <w:r w:rsidRPr="00240CC5">
              <w:rPr>
                <w:rFonts w:cs="Times New Roman"/>
                <w:sz w:val="24"/>
                <w:szCs w:val="24"/>
              </w:rPr>
              <w:t>имущественных отношений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«Территориальное планирование и обеспечение доступным и комфортным жильем населения Красносулинского района»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8D3840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</w:t>
            </w:r>
            <w:r w:rsidR="008E46B7">
              <w:rPr>
                <w:rFonts w:cs="Times New Roman"/>
                <w:sz w:val="24"/>
                <w:szCs w:val="24"/>
              </w:rPr>
              <w:t>чение жилыми помещениями детей-</w:t>
            </w:r>
            <w:r w:rsidRPr="00240CC5">
              <w:rPr>
                <w:rFonts w:cs="Times New Roman"/>
                <w:sz w:val="24"/>
                <w:szCs w:val="24"/>
              </w:rPr>
              <w:t xml:space="preserve">сирот и детей, оставшихся без попечения родителей, лиц из числа </w:t>
            </w:r>
            <w:r w:rsidR="008E46B7">
              <w:rPr>
                <w:rFonts w:cs="Times New Roman"/>
                <w:sz w:val="24"/>
                <w:szCs w:val="24"/>
              </w:rPr>
              <w:t>детей-</w:t>
            </w:r>
            <w:r w:rsidRPr="00240CC5">
              <w:rPr>
                <w:rFonts w:cs="Times New Roman"/>
                <w:sz w:val="24"/>
                <w:szCs w:val="24"/>
              </w:rPr>
              <w:t>сирот и детей, оставшихся без попечения родителей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8E46B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земельн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о-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имущественных отношений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«Территориальное планирование и обеспечение доступным и комфортным жильем населения Красносулинского района»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Интеграция системы управления жизненным циклом объекта с государственной информационной системой обеспечения градостроительной деятельности Ростовской области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архитектуры)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3.2. Жилищно-коммунальное хозяйство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Повышение уровня санитарно-технического состояния сетей водоснабжения, водоотведения и теплоснабжения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Выполнение работ по капитальному ремонту и реконструкции инженерных сетей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2029-2030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экономической целесообразности и технологической обоснованности инвестиционных проектов в сфере ЖКХ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B7" w:rsidRPr="00240CC5" w:rsidRDefault="00240CC5" w:rsidP="008D3840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Внедрение современных финансовых инструментов для поддержки проектов строительства и модернизации коммунальной инфраструктуры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2029-2030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B7" w:rsidRPr="00240CC5" w:rsidRDefault="00240CC5" w:rsidP="008D3840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надежности работы коммунальных сетей за счет систематического технического контроля и предаварийной диагностики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B7" w:rsidRDefault="00240CC5" w:rsidP="008D3840">
            <w:pPr>
              <w:widowControl w:val="0"/>
              <w:tabs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Цифровая трансформация коммунальной инфраструктуры и внедрение автоматизированных систем контроля (внедрение интеллектуальных систем учёта и мониторинга тепла и воды, в том числе автоматизированных систем диспетчерского управления)</w:t>
            </w:r>
          </w:p>
          <w:p w:rsidR="008D3840" w:rsidRPr="00240CC5" w:rsidRDefault="008D3840" w:rsidP="008D3840">
            <w:pPr>
              <w:widowControl w:val="0"/>
              <w:tabs>
                <w:tab w:val="left" w:pos="1276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B7" w:rsidRDefault="00240CC5" w:rsidP="008D3840">
            <w:pPr>
              <w:widowControl w:val="0"/>
              <w:tabs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Модернизация технологического оборудования коммунальных предприятий с применением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энергоэффективных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решений</w:t>
            </w:r>
          </w:p>
          <w:p w:rsidR="008D3840" w:rsidRPr="00240CC5" w:rsidRDefault="008D3840" w:rsidP="008D3840">
            <w:pPr>
              <w:widowControl w:val="0"/>
              <w:tabs>
                <w:tab w:val="left" w:pos="1276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tabs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Привлечение в 2030 году дополнительных внебюджетных источников финансирования на реализацию комплексных планов модернизации системы водоснабжения, водоотведения и теплоснабжения</w:t>
            </w:r>
          </w:p>
          <w:p w:rsidR="008D3840" w:rsidRPr="00240CC5" w:rsidRDefault="008D3840" w:rsidP="007B656B">
            <w:pPr>
              <w:widowControl w:val="0"/>
              <w:tabs>
                <w:tab w:val="left" w:pos="1276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2030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pStyle w:val="ListParagraph1111"/>
              <w:widowControl w:val="0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2. Повышение эффективности функционирования управляющих компаний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требований к профессиональной ответственности и квалификации управляющих компаний через регулирование допуска к деятельности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цифровой инфраструктуры управления многоквартирным жилищным фондом и взаимодействия с жителями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8E46B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Усиление системы мониторинга и контроля качества жилищных и коммунальных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5A365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вовлеченности муниципальных органов и населения в координацию благоустройства и содержания общего имущества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5A36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Задача 3. Устранение дефицита кадров </w:t>
            </w:r>
            <w:r w:rsidR="005A365B">
              <w:rPr>
                <w:rFonts w:cs="Times New Roman"/>
                <w:sz w:val="24"/>
                <w:szCs w:val="24"/>
              </w:rPr>
              <w:t>в отдел жизнеобеспечения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производственной инфраструктуры переработки и утилизации отходов в рамках территориальной схемы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5A365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системы профессионального образования и подготовки кадров по востребованным специальностям в сфере ЖКХ (создание эффективной системы подготовки квалификации кадров; реализация дополнительных программ подготовки, переподготовки и повышения квалификации кадров в сфере ЖКХ)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привлекательности отрасли для молодых специалистов за счёт стимулирующих и поддерживающих мер (стимулирование трудоустройства молодых специалистов через субсидии и льготы)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профориентационных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программ и сопровождения на этапе профессионального самоопределения (увеличение числа специалистов ЖКХ с базовым образованием)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кадрового потенциала и стабилизация занятости в отдалённых и малонаселенных территориях (контроль миграции и поддержка сельских территорий)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4. Снижение объема жилищного фонда, нуждающегося в капитальном ремонте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работ по капитальному ремонту многоквартирных домов с учётом технического состояния и сроков эксплуатации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Внедрение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энергоэффективных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и ресурсосберегающих решений при проведении капитального ремонта общего имущества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Обновление лифтового оборудования в многоквартирных домах за счет механизмов реструктуризации долгов субъектов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2028-2029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Стимулирование жилищного строительства в рамках комплексного развития территорий с заменой изношенного фонда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2030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8D38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Задача 5. Повышение уровня информированности граждан в сфере отдел жизнеобеспечения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Расширение публичного информационного сопровождения ключевых изменений в законодательстве и нормативных актах ЖКХ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2026-2029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практики открытого диалога и экспертной коммуникации в сфере ЖКХ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2026-2029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правовой и управленческой грамотности населения в вопросах предоставления коммунальных услуг и содержания жилья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2026-2029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5A365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прозрачности инженерной инфраструктуры и коммунальных объектов через открытые цифровые сервисы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2030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5A365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Совершенствован</w:t>
            </w:r>
            <w:r w:rsidR="005A365B">
              <w:rPr>
                <w:rFonts w:cs="Times New Roman"/>
                <w:sz w:val="24"/>
                <w:szCs w:val="24"/>
              </w:rPr>
              <w:t xml:space="preserve">ие цифровых механизмов доступа </w:t>
            </w:r>
            <w:r w:rsidRPr="00240CC5">
              <w:rPr>
                <w:rFonts w:cs="Times New Roman"/>
                <w:sz w:val="24"/>
                <w:szCs w:val="24"/>
              </w:rPr>
              <w:t>к информации о жилищно-коммунальной системе и действиях управляющих организаций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понятности и доступности процедур в сфере разрешительной и регламентной деятельности ЖКХ для граждан и бизнеса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цифровой культуры участия граждан в контроле качества ЖКУ и управлении общим имуществом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системы мониторинга сферы жилищно-коммунального хозяйства на базе государственной информационной системы жилищно-коммунального хозяйства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платежной дисциплины собственников жилья с использованием платформенных решений для управления жилищным и коммунальным хозяйством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6. Улучшение качества предоставляемых коммунальных услуг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Усиление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контроля за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утверждением и выполнением инвестиционных и производственных программ организаций в сфере водоснабжения и водоотведения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Сокращение доли задолженности потребителей коммунальных услуг (ресурсов) перед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ресурсоснабжающими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Ежегодное снижение не менее чем на 10% среднего времени, затраченного на восстановление работоспособности сетей водоснабжения, водоотведения</w:t>
            </w:r>
            <w:r w:rsidR="005A365B">
              <w:rPr>
                <w:rFonts w:cs="Times New Roman"/>
                <w:sz w:val="24"/>
                <w:szCs w:val="24"/>
              </w:rPr>
              <w:t xml:space="preserve"> и теплоснабжения при аварийно-</w:t>
            </w:r>
            <w:r w:rsidRPr="00240CC5">
              <w:rPr>
                <w:rFonts w:cs="Times New Roman"/>
                <w:sz w:val="24"/>
                <w:szCs w:val="24"/>
              </w:rPr>
              <w:t>восстановительных ремонтах</w:t>
            </w:r>
          </w:p>
          <w:p w:rsidR="006565FE" w:rsidRPr="00240CC5" w:rsidRDefault="006565FE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Замена не менее 2,5 процента общего объёма сетей водоснабжения, водоотведения и теплоснабжения ежегодно</w:t>
            </w:r>
          </w:p>
          <w:p w:rsidR="006565FE" w:rsidRPr="00240CC5" w:rsidRDefault="006565FE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2030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Децентрализация систем теплоснабжения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  <w:p w:rsidR="006565FE" w:rsidRPr="00240CC5" w:rsidRDefault="006565FE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2030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709"/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Задача 7. Улучшение качества очистки питьевой воды и канализационных сточных вод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Внедрение современных и безопасных методов обработки питьевой воды с использованием новых технологий на всей территории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5A365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Участие в реализации регионального проекта «Модернизация коммунальной инфраструктуры» в целях реализации мероприятий по улучшению качества питьевого водоснабжения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Применение обновленных нормативов и стандартов качества питьевого водоснабжения с учетом региональной специфики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2030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Реализация мероприятий в населённых пунктах, не оборудованных современными системами централизованного водоснабжения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Совершенствование системы мониторинга качества питьевой воды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8. Совершенствование системы обращения с твердыми коммунальными отходами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Расширение сети раздельного сбора отходов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565FE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Обновление контейнерного парка </w:t>
            </w:r>
            <w:r w:rsidR="006565FE">
              <w:rPr>
                <w:rFonts w:cs="Times New Roman"/>
                <w:sz w:val="24"/>
                <w:szCs w:val="24"/>
              </w:rPr>
              <w:br/>
            </w:r>
            <w:r w:rsidRPr="00240CC5">
              <w:rPr>
                <w:rFonts w:cs="Times New Roman"/>
                <w:sz w:val="24"/>
                <w:szCs w:val="24"/>
              </w:rPr>
              <w:t>(замена устаревших металлических емкостей в муниципалитетах на современные пластиковые контейнеры, установка достаточного количества контейнеров для раздельного сбора отходов и контейнеров (бункеров) для сбора крупногабаритных отходов)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565F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Муниципальный проект Красносулинского района «Ликвидация объектов накопленного вреда на территории</w:t>
            </w:r>
            <w:r w:rsidR="006565FE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D5" w:rsidRPr="00240CC5" w:rsidRDefault="00240CC5" w:rsidP="006565FE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Снижение коммунальных платежей за раздельное обращение с отходами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D5" w:rsidRPr="00240CC5" w:rsidRDefault="00240CC5" w:rsidP="006565FE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Внедрение дуальной системы сбора отходов (сухая и мокрая фракции)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D5" w:rsidRPr="00240CC5" w:rsidRDefault="00240CC5" w:rsidP="006565FE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Участие в реализации осуществления деятельности созданных платформ для обмена вещами, техникой, одеждой (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Reuse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-сервисов)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Рекультивация закрытых свалок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Муниципальный проект Красносулинского района «Ликвидация объектов накопленного вреда на территории Красносулинского района»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9. Сокращение негативного воздействия на окружающую среду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Строительство и реконструкция сооружений очистки сточных вод, в том числе поверхностного стока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Приобретение и установка локальных очистных сооружений канализации, в том числе поверхностного стока (ливневой)</w:t>
            </w:r>
          </w:p>
          <w:p w:rsidR="006565FE" w:rsidRPr="00240CC5" w:rsidRDefault="006565FE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2030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Внедрение наилучших доступных технологий на сооружениях очистки сточных вод, в том числе поверхностного стока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Совершенствование и внедрение автоматизированных систем мониторинга состава сточных вод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10. Увеличение вовлечения вторичного сырья в хозяйственный оборот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565FE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Поддержка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стартапов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в сфере «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Waste-to-Resource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Применение квот и нормативов на использование вторсырья в производстве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2030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Обязательные требования к упаковке: использование переработанных материалов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2030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C666D5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Мониторинг и отчётность по утилизации отходов для предприятий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D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Совершенствование законодательной базы обращения со строительными отходами (формирование предложений на федеральный и региональный уровни)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11. Цифровая трансформация жилищно-коммунального хозяйства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D5" w:rsidRDefault="00240CC5" w:rsidP="006565FE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Использование цифровых сервисов на базе отраслевой цифровой платформы «Управление ЖКХ и коммунальной инфраструктурой» и (или) интегрированных с ней региональных информационных систем (платформ) с аналогичной функциональностью</w:t>
            </w:r>
          </w:p>
          <w:p w:rsidR="006565FE" w:rsidRPr="00240CC5" w:rsidRDefault="006565FE" w:rsidP="006565FE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6565FE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Заполнение цифровых паспортов на отраслевой цифровой платформе «Управление ЖКХ и коммунальной инфраструктурой» и (или) в интегрированных с ней региональных информационных системах (платформах) с аналогичной функциональностью – </w:t>
            </w:r>
            <w:r w:rsidR="006565FE">
              <w:rPr>
                <w:rFonts w:cs="Times New Roman"/>
                <w:sz w:val="24"/>
                <w:szCs w:val="24"/>
              </w:rPr>
              <w:br/>
            </w:r>
            <w:r w:rsidRPr="00240CC5">
              <w:rPr>
                <w:rFonts w:cs="Times New Roman"/>
                <w:sz w:val="24"/>
                <w:szCs w:val="24"/>
              </w:rPr>
              <w:t>Увеличение количества активных пользователей мобильного приложения «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Госуслуги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>ом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» и (или) его региональных аналогов</w:t>
            </w:r>
          </w:p>
          <w:p w:rsidR="006565FE" w:rsidRPr="00240CC5" w:rsidRDefault="006565FE" w:rsidP="006565FE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Благоустройство общественных территорий, дворовых территорий, проектов победителей Всероссийского конкурса создания комфортной городской среды и общественных территорий в рамках инициативных проектов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  <w:p w:rsidR="006565FE" w:rsidRPr="00240CC5" w:rsidRDefault="006565FE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условий для системного повышения комфорта городской среды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  <w:p w:rsidR="006565FE" w:rsidRPr="00240CC5" w:rsidRDefault="006565FE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Инвентаризация и обустройство детских игровых и спортивных площадок. Реализация программы строительства детских игровых и спортивных площадок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эффективности использования тарифных источников и реализация инвестиционных программ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Внедрение системного подхода к ливневому водоотведению, разработка схем ливневого водоотведения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2030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Реализация программы озеленения городских и сельских поселений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Участие в реализации программы модернизации коммунальных сетей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«Обеспечение качественными жилищн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о-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коммунальными услугам населения Красносулинского района»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Участие в завершении перехода к 100% обработке твердых коммунальных отходов на полигонах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  <w:p w:rsidR="006565FE" w:rsidRPr="00240CC5" w:rsidRDefault="006565FE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2030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666D5">
              <w:rPr>
                <w:rFonts w:cs="Times New Roman"/>
                <w:sz w:val="24"/>
                <w:szCs w:val="24"/>
              </w:rPr>
              <w:t>3.3</w:t>
            </w:r>
            <w:r w:rsidR="00C666D5" w:rsidRPr="00C666D5">
              <w:rPr>
                <w:rFonts w:cs="Times New Roman"/>
                <w:sz w:val="24"/>
                <w:szCs w:val="24"/>
              </w:rPr>
              <w:t>.</w:t>
            </w:r>
            <w:r w:rsidRPr="00C666D5">
              <w:rPr>
                <w:rFonts w:cs="Times New Roman"/>
                <w:sz w:val="24"/>
                <w:szCs w:val="24"/>
              </w:rPr>
              <w:t xml:space="preserve"> Система расселения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D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Задача 1. Совершенствование документов территориального планирования и градостроительного зонирования в целях реализации новой градостроительной политики </w:t>
            </w:r>
          </w:p>
          <w:p w:rsidR="006565FE" w:rsidRDefault="00240CC5" w:rsidP="00C666D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включающей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положения о городских агломерациях, опорных населенных пунктах и прилегающих территориях), обеспечения единых подходов и стандартов при осуществлении </w:t>
            </w:r>
          </w:p>
          <w:p w:rsidR="00240CC5" w:rsidRPr="00240CC5" w:rsidRDefault="00240CC5" w:rsidP="00C666D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градостроительной деятельности,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синхронизации уровней документов территориального планирования, зонирования и планировки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работ, направленных на совершенствование методологии градостроительного проектирования в границах Красносулинского района, городских и сельских поселениях, входящих в состав Красн</w:t>
            </w:r>
            <w:r w:rsidR="00C666D5">
              <w:rPr>
                <w:rFonts w:cs="Times New Roman"/>
                <w:sz w:val="24"/>
                <w:szCs w:val="24"/>
              </w:rPr>
              <w:t>осулинского района</w:t>
            </w:r>
          </w:p>
          <w:p w:rsidR="006565FE" w:rsidRPr="00240CC5" w:rsidRDefault="006565FE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C666D5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архитектуры)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2026-2027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Определение механизмов реализации принятых решений в градостроительной документации,</w:t>
            </w:r>
          </w:p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 том числе в документах территориального планирования, градостроительного зонирования и проектов планировки территории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Актуализация документов территориального планирования в части синхронизации размещения объектов местного и значения транспортной, коммунальной и социальной инфраструктуры</w:t>
            </w:r>
          </w:p>
          <w:p w:rsidR="006565FE" w:rsidRPr="00240CC5" w:rsidRDefault="006565FE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B4CC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архитектуры)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Актуализация документов градостроительного зонирования</w:t>
            </w:r>
          </w:p>
          <w:p w:rsidR="006565FE" w:rsidRPr="00240CC5" w:rsidRDefault="006565FE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B4CC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архитектуры)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Аналитические исследования в целях определения перспективных территорий для реализации проектов комплексного развития территорий</w:t>
            </w:r>
          </w:p>
          <w:p w:rsidR="006565FE" w:rsidRPr="00240CC5" w:rsidRDefault="006565FE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B4CC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архитектуры)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Разработка предложений, в части формирования перечней объектов местного значения, необходимых для реализации функций опорного населенного пункта как центра обслуживания прилегающих сельских территорий, для включения в планы долгосрочного социально-экономического развития опорного населенного пункта и прилегающих территорий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B4CC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архитектуры)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Преодоление барьеров в нормативн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о-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правовом регулировании градостроительной</w:t>
            </w:r>
          </w:p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деятельности на региональном уровне для целей реализации новой градостроительной политики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CF" w:rsidRPr="00240CC5" w:rsidRDefault="00240CC5" w:rsidP="006565F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Пре</w:t>
            </w:r>
            <w:r w:rsidR="00AB4CCF">
              <w:rPr>
                <w:rFonts w:cs="Times New Roman"/>
                <w:sz w:val="24"/>
                <w:szCs w:val="24"/>
              </w:rPr>
              <w:t>одоление барьеров в нормативно-</w:t>
            </w:r>
            <w:r w:rsidRPr="00240CC5">
              <w:rPr>
                <w:rFonts w:cs="Times New Roman"/>
                <w:sz w:val="24"/>
                <w:szCs w:val="24"/>
              </w:rPr>
              <w:t>правовом регулировании комплексного развития территорий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B4CC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архитектуры)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4. Применение механизмов комплексного развития территорий в области</w:t>
            </w:r>
          </w:p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сокращения аварийного жилья в целях снижения сроков обновления жилого фонда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CF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Выработка системности в части применения механизмов комплексного развития территорий в области сокращения аварийного жилья в целях сокращения сроков обновления жилого фонда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B4CC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(отел территориального развития)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CF" w:rsidRPr="00240CC5" w:rsidRDefault="006565FE" w:rsidP="006565FE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Fonts w:cs="Times New Roman"/>
                <w:sz w:val="24"/>
                <w:szCs w:val="24"/>
              </w:rPr>
              <w:t>мастер-</w:t>
            </w:r>
            <w:r w:rsidR="00240CC5" w:rsidRPr="00240CC5">
              <w:rPr>
                <w:rFonts w:cs="Times New Roman"/>
                <w:sz w:val="24"/>
                <w:szCs w:val="24"/>
              </w:rPr>
              <w:t>планов</w:t>
            </w:r>
            <w:proofErr w:type="gramEnd"/>
            <w:r w:rsidR="00240CC5" w:rsidRPr="00240CC5">
              <w:rPr>
                <w:rFonts w:cs="Times New Roman"/>
                <w:sz w:val="24"/>
                <w:szCs w:val="24"/>
              </w:rPr>
              <w:t xml:space="preserve"> для опорного населенного пункта (город Красный Сулин)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B4CC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архитектуры)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CF" w:rsidRPr="00240CC5" w:rsidRDefault="00240CC5" w:rsidP="006565FE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B4CC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архитектуры)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2029-2030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3.4. Транспорт и логистика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Модернизация и обновление парка общественного транспорта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CF" w:rsidRPr="00240CC5" w:rsidRDefault="00240CC5" w:rsidP="006565F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Увеличение к 2030 году доли парка общественного транспорта, имеющего срок эксплуатации не старше нормативного до 25 процентов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B4CC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Повышение доли автомобильных дорог местного значения (включая дороги, отнесенные к опорной сети автомобильных дорог), соответствующих нормативам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B4CC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5FE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«Развитие транспортной системы»,</w:t>
            </w:r>
          </w:p>
          <w:p w:rsidR="00AB4CCF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Муниципальный проект</w:t>
            </w:r>
            <w:r w:rsidR="006565FE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 xml:space="preserve">Красносулинского района 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«Местная дорожная сеть»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(Красносулинский район)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Развитие инфраструктуры автомобильного транспорта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местной дорожной сети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B4CC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CF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«Развитие транспортной системы»,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Муниципальный проект</w:t>
            </w:r>
          </w:p>
          <w:p w:rsidR="00AB4CCF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Красносулинского района 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«Местная дорожная сеть»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(Красносулинский район)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pStyle w:val="aa"/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платных и бесплатных парковочных пространств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B4CC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  <w:p w:rsidR="006565FE" w:rsidRPr="00240CC5" w:rsidRDefault="006565FE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pStyle w:val="aa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безопасности автомобильной инфраструктуры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AB4CC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  <w:p w:rsidR="006565FE" w:rsidRPr="00240CC5" w:rsidRDefault="006565FE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Задача 4. Развитие регулярных перевозок пассажиров и багажа по муниципальным маршрутам автомобильным транспортом на территории Красносулинского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автомобильной транспортной доступности удаленных населенных пунктов при осуществлении регулярных перевозок пассажиров и багажа по муниципальным маршрутам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92.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регулярности движения автомобильного транспорта общего пользования по муниципальным маршрутам регулярных перевозок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93.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Улучшение транспортного обслуживания граждан, относящихся к маломобильным группам населения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94.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Снижение дублирования маршрутов, установленных для осуществления транспортного обслуживания населения по регулируемым тарифам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95.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Совершенствование транспортной инфраструктуры и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контроля за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осуществлением регулярных перевозок пассажиров и багажа по муниципальным маршрутам автомобильным транспортом общего пользования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1C097B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3.5. Инженерно-энергетическая инфраструктура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Снятие ограничений для дальнейшего подключения новых потребителей (инвесторов)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97B" w:rsidRPr="00240CC5" w:rsidRDefault="00240CC5" w:rsidP="006565F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Строительство, реконструкция, техническое перевооружение объектов газотранспортной системы (магистральные газопроводы, газораспределительные станции)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Повышение надежности объектов электроснабжения, увеличение уровня освещенности улично-дорожной сети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Разработка проектной документации на строительство, реконструкцию и капитальный ремонт объектов электрических сетей, в том числе сетей наружного (уличного) освещения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«Энергоэффективность и развитие энергетики»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Строительство, реконструкция и капитальный ремонт объектов электрических сетей, в том числе сетей наружного (уличного) освещения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«Энергоэффективность и развитие энергетики»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2029-2030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Приобретение оборудования, материалов для развития и восстановления объектов электрических сетей, в том числе сетей наружного (уличного) освещения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«Энергоэффективность и развитие энергетики»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Сбор, уточнение и анализ состояния сетей электроснабжения Красносулинского района, включая сети уличного освещения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Развитие зарядной инфраструктуры для электротранспортных средств на территории Красносулинского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электрических зарядных станций для электромобилей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color w:val="C9211E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Задача 4. Увеличение количества реализуемых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энергоэффективных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мероприятий в рамках программ энергосбережения в муниципальных учреждениях,</w:t>
            </w:r>
          </w:p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 многоквартирном жилищном фонде, в организациях коммунального комплекса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Проектирование, установка / замена приборов учета потребляемых энергоресурсов и воды в муниципальных учреждениях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Приобретение энергосберегающего оборудования и материалов в муниципальных учреждениях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энергоэффективных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мероприятий при капитальном ремонте общего имущества в многоквартирных домах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Реализация мероприятий программ энергосбережения и повышения энергетической эффективности организациями муниципальными образованиями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5. Модернизация и расширение газотранспортной системы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Газификация социально значимых объектов и жилого сектора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Строительство, модернизация и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техперевооружение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объектов электроснабжения в целях сохранения инвестиционной привлекательности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4. Экологическое благополучие Красносулинского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97B" w:rsidRPr="00240CC5" w:rsidRDefault="00240CC5" w:rsidP="006565F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Индикатор 1. Доля площади Красносулинского района, занятой особо охраняемыми природными территориями федерального, регионального и местного значения в общей площади района, % (процентов)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4,3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4,7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4.1. Экология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565FE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Задача 1. Оздоровление водохозяйственной обстановки реки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Кундрючья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и предотвращение негативного воздействия вод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Расчистка водных объектов с целью их оздоровления и предотвращения негативного воздействия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системы мониторинга водных объектов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Сокращение несанкционированных сбросов и сбросов с превышением норматива допустимого воздействия на водные объекты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Ввод в эксплуатацию очистных сооружений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Предотвращение заболачивания пахотных земель, лесонасаждений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97B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Содержание и эксплуатация водоотливного комплекса и очистных сооружений 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ОАО «Шахта «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Бургустинская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«Отдел капитального строительства»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6565FE">
              <w:rPr>
                <w:rFonts w:cs="Times New Roman"/>
                <w:sz w:val="24"/>
                <w:szCs w:val="24"/>
              </w:rPr>
              <w:t xml:space="preserve">«Охрана окружающей среды и рациональное </w:t>
            </w:r>
            <w:r w:rsidRPr="00240CC5">
              <w:rPr>
                <w:rFonts w:cs="Times New Roman"/>
                <w:sz w:val="24"/>
                <w:szCs w:val="24"/>
              </w:rPr>
              <w:t>природопользование»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Задача 4. Контроль незаконных вырубок,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лесовосстановление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, защита лесных экосистем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Сохранение и приумножение зеленых насаждений на территории Красносулинского района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Проведение лесовосстановительных и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уходных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Рейдовые осмотры лесных насаждений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5. Обеспечение устойчивой охраны лесов от пожаров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Противопожарное обустройство лесов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Мониторинг пожарной опасности в лесах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6. Рост привлекательности особо охраняемых природных территорий в качестве объектов экологического туризма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охраны и использования особо охраняемых природных территорий регионального значения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97B" w:rsidRPr="00240CC5" w:rsidRDefault="00240CC5" w:rsidP="006565F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на особо охраняемых природных территориях новых экологических маршрутов с учетом рекреационной емкости, повышение информированности населения об особо охраняемых природных территориях, экологических маршрутах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6565FE">
              <w:rPr>
                <w:rFonts w:cs="Times New Roman"/>
                <w:sz w:val="24"/>
                <w:szCs w:val="24"/>
              </w:rPr>
              <w:t xml:space="preserve">«Охрана окружающей среды и рациональное </w:t>
            </w:r>
            <w:r w:rsidRPr="00240CC5">
              <w:rPr>
                <w:rFonts w:cs="Times New Roman"/>
                <w:sz w:val="24"/>
                <w:szCs w:val="24"/>
              </w:rPr>
              <w:t>природопользование»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97B" w:rsidRPr="00240CC5" w:rsidRDefault="00240CC5" w:rsidP="006565F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Благоустройство инфраструктуры существующих маршрутов с соблюдением экологичности и пожарной безопасности объектов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7. Повышение экологической ориентированности организаций Красносулинского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Участие предприятий в экологических проектах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1C097B" w:rsidRDefault="00240CC5" w:rsidP="001C097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40CC5" w:rsidRPr="00240CC5" w:rsidRDefault="00240CC5" w:rsidP="001C097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экологического просвещения среди сотрудников, клиентов и партнёров, разработка программ корпоративной социальной ответственности, направленных на защиту окружающей среды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8. Экологическое образование и просвещение населения в инновационных форматах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pStyle w:val="Standard111"/>
              <w:widowControl w:val="0"/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CC5">
              <w:rPr>
                <w:rFonts w:ascii="Times New Roman" w:hAnsi="Times New Roman" w:cs="Times New Roman"/>
                <w:sz w:val="24"/>
                <w:szCs w:val="24"/>
              </w:rPr>
              <w:t>Участие в государственных и негосударственных системах непрерывного экологического образования и просвещения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pStyle w:val="ListParagraph2111"/>
              <w:tabs>
                <w:tab w:val="left" w:pos="113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CC5">
              <w:rPr>
                <w:rFonts w:ascii="Times New Roman" w:hAnsi="Times New Roman" w:cs="Times New Roman"/>
                <w:sz w:val="24"/>
                <w:szCs w:val="24"/>
              </w:rPr>
              <w:t>Включение вопросов экологии, рационального природопользования, охраны окружающей среды и устойчивого развития в учебные планы на всех уровнях образовательного процесса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pStyle w:val="Standard111"/>
              <w:widowControl w:val="0"/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CC5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 w:rsidR="001C097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населения, в том числе </w:t>
            </w:r>
            <w:proofErr w:type="gramStart"/>
            <w:r w:rsidR="001C097B">
              <w:rPr>
                <w:rFonts w:ascii="Times New Roman" w:hAnsi="Times New Roman" w:cs="Times New Roman"/>
                <w:sz w:val="24"/>
                <w:szCs w:val="24"/>
              </w:rPr>
              <w:t>бизнес-</w:t>
            </w:r>
            <w:r w:rsidRPr="00240CC5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proofErr w:type="gramEnd"/>
            <w:r w:rsidRPr="00240CC5">
              <w:rPr>
                <w:rFonts w:ascii="Times New Roman" w:hAnsi="Times New Roman" w:cs="Times New Roman"/>
                <w:sz w:val="24"/>
                <w:szCs w:val="24"/>
              </w:rPr>
              <w:t>, общественных объединений, волонтерских движений в практическую природоохранную деятельность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pStyle w:val="Standard111"/>
              <w:widowControl w:val="0"/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CC5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экологических привычек, направленных на снижение негативного воздействия на атмосферный воздух, водные объекты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pStyle w:val="Standard111"/>
              <w:widowControl w:val="0"/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CC5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объективной информацией</w:t>
            </w:r>
            <w:bookmarkStart w:id="0" w:name="_GoBack1"/>
            <w:bookmarkEnd w:id="0"/>
            <w:r w:rsidRPr="00240CC5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окружающей среды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8447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pStyle w:val="Standard111"/>
              <w:widowControl w:val="0"/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CC5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Красносулинского района во всероссийских акциях «Вода России», «Дни защиты от экологической опасности» и др.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6565FE">
              <w:rPr>
                <w:rFonts w:cs="Times New Roman"/>
                <w:sz w:val="24"/>
                <w:szCs w:val="24"/>
              </w:rPr>
              <w:t xml:space="preserve">«Охрана окружающей среды и рациональное </w:t>
            </w:r>
            <w:r w:rsidRPr="00240CC5">
              <w:rPr>
                <w:rFonts w:cs="Times New Roman"/>
                <w:sz w:val="24"/>
                <w:szCs w:val="24"/>
              </w:rPr>
              <w:t>природопользование»</w:t>
            </w:r>
          </w:p>
          <w:p w:rsidR="006565FE" w:rsidRPr="00240CC5" w:rsidRDefault="006565FE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pStyle w:val="Standard11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CC5">
              <w:rPr>
                <w:rFonts w:ascii="Times New Roman" w:hAnsi="Times New Roman" w:cs="Times New Roman"/>
                <w:sz w:val="24"/>
                <w:szCs w:val="24"/>
              </w:rPr>
              <w:t>Участие в областных фестивалях, праздниках, слетах с привлечением учащихся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6565FE">
              <w:rPr>
                <w:rFonts w:cs="Times New Roman"/>
                <w:sz w:val="24"/>
                <w:szCs w:val="24"/>
              </w:rPr>
              <w:t xml:space="preserve">«Охрана окружающей среды и рациональное </w:t>
            </w:r>
            <w:r w:rsidRPr="00240CC5">
              <w:rPr>
                <w:rFonts w:cs="Times New Roman"/>
                <w:sz w:val="24"/>
                <w:szCs w:val="24"/>
              </w:rPr>
              <w:t>природопользование»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pStyle w:val="Standard111"/>
              <w:widowControl w:val="0"/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CC5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расчистке участков рек в областных и федеральных программах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97B" w:rsidRPr="00240CC5" w:rsidRDefault="00240CC5" w:rsidP="006565FE">
            <w:pPr>
              <w:pStyle w:val="Standard11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CC5">
              <w:rPr>
                <w:rFonts w:ascii="Times New Roman" w:hAnsi="Times New Roman" w:cs="Times New Roman"/>
                <w:sz w:val="24"/>
                <w:szCs w:val="24"/>
              </w:rPr>
              <w:t>Оснащение системами видеонаблюдения лесных массивов для предотвращения незаконной вырубки и своевременного реагирования при возгорании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pStyle w:val="Standard111"/>
              <w:widowControl w:val="0"/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CC5">
              <w:rPr>
                <w:rFonts w:ascii="Times New Roman" w:hAnsi="Times New Roman" w:cs="Times New Roman"/>
                <w:sz w:val="24"/>
                <w:szCs w:val="24"/>
              </w:rPr>
              <w:t>Борьба с незаконной распашкой пастбищ и прибрежных линий водного объекта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1C097B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pStyle w:val="Standard111"/>
              <w:widowControl w:val="0"/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CC5">
              <w:rPr>
                <w:rFonts w:ascii="Times New Roman" w:hAnsi="Times New Roman" w:cs="Times New Roman"/>
                <w:sz w:val="24"/>
                <w:szCs w:val="24"/>
              </w:rPr>
              <w:t>Развитие хвойного питомнического хозяйства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2026-2028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pStyle w:val="Standard111"/>
              <w:widowControl w:val="0"/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CC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атмосферного воздуха и контроль за хозяйствующими субъектами </w:t>
            </w:r>
            <w:proofErr w:type="gramStart"/>
            <w:r w:rsidRPr="00240CC5">
              <w:rPr>
                <w:rFonts w:ascii="Times New Roman" w:hAnsi="Times New Roman" w:cs="Times New Roman"/>
                <w:sz w:val="24"/>
                <w:szCs w:val="24"/>
              </w:rPr>
              <w:t>осуществляющих</w:t>
            </w:r>
            <w:proofErr w:type="gramEnd"/>
            <w:r w:rsidRPr="00240CC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на территории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2026-2028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pStyle w:val="Standard111"/>
              <w:widowControl w:val="0"/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CC5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водных биологических ресурсов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pStyle w:val="Standard111"/>
              <w:widowControl w:val="0"/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CC5">
              <w:rPr>
                <w:rFonts w:ascii="Times New Roman" w:hAnsi="Times New Roman" w:cs="Times New Roman"/>
                <w:sz w:val="24"/>
                <w:szCs w:val="24"/>
              </w:rPr>
              <w:t>Производство экологически чистых продуктов на территории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Создание разветвленной линии станции метеонаблюдения для мониторинга </w:t>
            </w:r>
            <w:r w:rsidR="006565FE">
              <w:rPr>
                <w:rFonts w:cs="Times New Roman"/>
                <w:sz w:val="24"/>
                <w:szCs w:val="24"/>
              </w:rPr>
              <w:br/>
            </w:r>
            <w:r w:rsidRPr="00240CC5">
              <w:rPr>
                <w:rFonts w:cs="Times New Roman"/>
                <w:sz w:val="24"/>
                <w:szCs w:val="24"/>
              </w:rPr>
              <w:t>и реагирования ЧС</w:t>
            </w:r>
            <w:bookmarkStart w:id="1" w:name="_GoBack_Копия_1_Копия_1_Копия_1"/>
            <w:bookmarkEnd w:id="1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2030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4.2. Безопасность общества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Просвещение населения Красносулинского района о методах работы вербовщиков по вовлечению в террористическую деятельность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управления),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1C097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«Обеспечение общественного порядка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и профилактика правонарушений»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Размещение социальной рекламы, направленной на противодействие экстремизму и идеологии терроризма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управления),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1C097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«Обеспечение общественного порядка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и профилактика правонарушений»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Повышение эффективности противодействия экстремизму и идеологии терроризма на территории Красносулинского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Осуществление мер общей профилактики для устранения предпосылок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радикализации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управления),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Комплексный план противодействия идеологии терроризма в Российской Федерации на </w:t>
            </w:r>
            <w:r w:rsidR="001C097B">
              <w:rPr>
                <w:rFonts w:cs="Times New Roman"/>
                <w:sz w:val="24"/>
                <w:szCs w:val="24"/>
              </w:rPr>
              <w:t>2024-2028 годы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Осуществление мер адресной профилактики для устранения предпосылок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радикализации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категорий населения, наиболее уязвимых для воздействия идеологии терроризма и идей неонацизма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управления),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Комплексный план противодействия идеологии терроризма в Российской Федерации на </w:t>
            </w:r>
            <w:r w:rsidR="001C097B">
              <w:rPr>
                <w:rFonts w:cs="Times New Roman"/>
                <w:sz w:val="24"/>
                <w:szCs w:val="24"/>
              </w:rPr>
              <w:t>2024-2028 годы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Осуществление мер индивидуальной профилактики конкретных лиц, подверженных воздействию идеологии терроризма либо подпавших под ее влияние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управления),</w:t>
            </w:r>
          </w:p>
          <w:p w:rsidR="001C097B" w:rsidRPr="00240CC5" w:rsidRDefault="00240CC5" w:rsidP="006565F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Комплексный план противодействия идеологии терроризма в Российской Федерации на </w:t>
            </w:r>
            <w:r w:rsidR="001C097B">
              <w:rPr>
                <w:rFonts w:cs="Times New Roman"/>
                <w:sz w:val="24"/>
                <w:szCs w:val="24"/>
              </w:rPr>
              <w:t>2024-2028 годы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Воспитание гражданской ответственности и толерантности, противодействие любым проявлениям экстремизма и ксенофобии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Просветительская и превентивная работа с участием уважаемых представителей общества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управления),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Комплексный план противодействия идеологии терроризма в Российской Федерации на </w:t>
            </w:r>
            <w:r w:rsidR="001C097B">
              <w:rPr>
                <w:rFonts w:cs="Times New Roman"/>
                <w:sz w:val="24"/>
                <w:szCs w:val="24"/>
              </w:rPr>
              <w:t>2024-2028 годы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Информационное сопровождение патриотического и гражданского воспитания в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медиапространстве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управления),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Комплексный план противодействия идеологии терроризма в Российской Федерации на </w:t>
            </w:r>
            <w:r w:rsidR="001C097B">
              <w:rPr>
                <w:rFonts w:cs="Times New Roman"/>
                <w:sz w:val="24"/>
                <w:szCs w:val="24"/>
              </w:rPr>
              <w:t>2024-2028 годы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межкультурной грамотности и профилактика экстремизма в молодежной среде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управления),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Комплексный план противодействия идеологии терроризма в Российской Федерации на </w:t>
            </w:r>
            <w:r w:rsidR="001C097B">
              <w:rPr>
                <w:rFonts w:cs="Times New Roman"/>
                <w:sz w:val="24"/>
                <w:szCs w:val="24"/>
              </w:rPr>
              <w:t>2024-2028 годы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Укрепление кадрового потенциала в органах местного самоуправления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1C097B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управления),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2029-2030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4. Совершенствование системы профилактики правонарушений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Обеспечение комплексной социальной адаптации,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ресоциализации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и поддержки лиц из групп риска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правового просвещения и повышения правовой грамотности населения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Комплексный план противодействия идеологии терроризма в Российской Федерации на </w:t>
            </w:r>
            <w:r w:rsidR="001C097B">
              <w:rPr>
                <w:rFonts w:cs="Times New Roman"/>
                <w:sz w:val="24"/>
                <w:szCs w:val="24"/>
              </w:rPr>
              <w:t>2024-2028 годы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2026-2028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Привлечение добровольных помощников правоохранительных органов среди граждан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 рамках Областного закона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 08.07.2014 № 184-ЗС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«Об участии граждан в охране общественного порядка на территории Ростовской области»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8" w:rsidRPr="00240CC5" w:rsidRDefault="00240CC5" w:rsidP="006565F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унификации информационного обмена между оперативными службами на территории Красносулинского района с использованием аппаратно-программного комплекса «Безопасный город»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2029-2030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Стимулирование деятельности граждан, участвующих в охране общественного порядка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Обеспечение безопасности при проведении спортивных и </w:t>
            </w:r>
            <w:r w:rsidR="00D32388">
              <w:rPr>
                <w:rFonts w:cs="Times New Roman"/>
                <w:sz w:val="24"/>
                <w:szCs w:val="24"/>
              </w:rPr>
              <w:t xml:space="preserve">культурно-массовых </w:t>
            </w:r>
            <w:r w:rsidRPr="00240CC5">
              <w:rPr>
                <w:rFonts w:cs="Times New Roman"/>
                <w:sz w:val="24"/>
                <w:szCs w:val="24"/>
              </w:rPr>
              <w:t>мероприятий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управления),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политики),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Оборудование транспортных терминалов, спортивных и культурных объектов на территории Красносулинского района современными средствами видеонаблюдения и их интеграция в АПК «Безопасный город»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06400A">
              <w:rPr>
                <w:rFonts w:cs="Times New Roman"/>
                <w:sz w:val="24"/>
                <w:szCs w:val="24"/>
              </w:rPr>
              <w:t>«Защита населения и территории</w:t>
            </w:r>
            <w:r w:rsidR="006565FE">
              <w:rPr>
                <w:rFonts w:cs="Times New Roman"/>
                <w:sz w:val="24"/>
                <w:szCs w:val="24"/>
              </w:rPr>
              <w:t xml:space="preserve"> от </w:t>
            </w:r>
            <w:r w:rsidRPr="00240CC5">
              <w:rPr>
                <w:rFonts w:cs="Times New Roman"/>
                <w:sz w:val="24"/>
                <w:szCs w:val="24"/>
              </w:rPr>
              <w:t>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5. Достижение и поддержание необходимого уровня защищенности населения Красносулинского района от угроз криминального характера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системы профилактики правонарушений среди несовершеннолетних и молодежи</w:t>
            </w:r>
          </w:p>
          <w:p w:rsidR="00240CC5" w:rsidRPr="00240CC5" w:rsidRDefault="00240CC5" w:rsidP="007B656B">
            <w:pPr>
              <w:widowControl w:val="0"/>
              <w:tabs>
                <w:tab w:val="left" w:pos="4438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управления),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социальной и культурной адаптации мигрантов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управления),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Расширение правового просвещения и профилактики наркозависимости среди населения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управления),</w:t>
            </w:r>
          </w:p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  <w:p w:rsidR="006565FE" w:rsidRPr="00240CC5" w:rsidRDefault="006565FE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D32388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«Обеспечение общественного порядка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и профилактика правонарушений»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565F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Совершенствование работы по предупреждению и профилактике преступлений и иных правонарушений, в том числе совершенных на улицах и в общественных местах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Совершенствование работы по предупреждению незаконного оборота оружия, алкогольной продукции, профилактике правонарушений, совершенных в состоянии алкогольного и наркотического опьянения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8" w:rsidRPr="00240CC5" w:rsidRDefault="00240CC5" w:rsidP="006565F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«Обеспечение общественного порядка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и профилактика правонарушений»,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6. Повышение готовности состояния защитных сооружений гражданской обороны для укрытия населения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Приведение существующих защитных сооружений гражданской обороны в нормативное состояние с учетом потребности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План приведения в нормативное состояние (готовность) защитных сооружений гражданской обороны, находящихся в государственной собственности Ростовской области и собственности муниципальных образований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Снятие с учета защитных сооружений гражданской обороны по утрате расчетных защитных свойств и при отсутствии потребности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Задача 7. Повышение уровня обеспеченности социальных объектов и объектов жизнеобеспечения оборудованием </w:t>
            </w:r>
            <w:r w:rsidRPr="00240CC5">
              <w:rPr>
                <w:rFonts w:cs="Times New Roman"/>
                <w:sz w:val="24"/>
                <w:szCs w:val="24"/>
              </w:rPr>
              <w:br/>
              <w:t>для антитеррористической защищенности и формирование системы действий населения при возникновении террористической угрозы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технической оснащенности социально значимых и иных объектов средствами антитеррористической защищенности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управления),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политики),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565FE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«Обеспечение общественного порядка</w:t>
            </w:r>
            <w:r w:rsidR="006565FE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и профилактика правонарушений», 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Повышение (укрепление) антитеррористической и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противокриминальной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защищенности муниципальных образовательных организаций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управления),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политики); Управление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системной просветительской работы по подготовке населения к действиям в условиях террористической угрозы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компетенций сотрудников учреждений и предприятий в вопросах профилактики и реагирования на террористические угрозы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D32388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D32388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D32388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Задача 8. Совершенствование муниципальной системы оповещения населения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Обновление и модернизация материально-технической базы систем оповещения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D32388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06400A">
              <w:rPr>
                <w:rFonts w:cs="Times New Roman"/>
                <w:sz w:val="24"/>
                <w:szCs w:val="24"/>
              </w:rPr>
              <w:t>«Защита населения и территории</w:t>
            </w:r>
            <w:r w:rsidR="006565FE">
              <w:rPr>
                <w:rFonts w:cs="Times New Roman"/>
                <w:sz w:val="24"/>
                <w:szCs w:val="24"/>
              </w:rPr>
              <w:t xml:space="preserve"> от </w:t>
            </w:r>
            <w:r w:rsidRPr="00240CC5">
              <w:rPr>
                <w:rFonts w:cs="Times New Roman"/>
                <w:sz w:val="24"/>
                <w:szCs w:val="24"/>
              </w:rPr>
              <w:t>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D32388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Информационно</w:t>
            </w:r>
            <w:r w:rsidR="00240CC5" w:rsidRPr="00240CC5">
              <w:rPr>
                <w:rFonts w:cs="Times New Roman"/>
                <w:sz w:val="24"/>
                <w:szCs w:val="24"/>
              </w:rPr>
              <w:t xml:space="preserve"> просветительская работа с населением по вопросам распознавания сигналов и алгоритмов действий при получении оповещения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D32388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регулярных тренировок и учений среди органов местного самоуправления, служб реагирования и населения по действиям при экстренном оповещении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D32388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EF" w:rsidRPr="00240CC5" w:rsidRDefault="00240CC5" w:rsidP="006565F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План основных мероприятий Красносулинского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565FE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9. Обеспечение реализации комплексных мер по безопасности населения, подверженного угрозам, связанным с применением беспилотных летательных аппаратов (БПЛА)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Совершенствование систем оповещения и информирования населения о возможных угрозах с воздуха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EF" w:rsidRPr="00240CC5" w:rsidRDefault="00240CC5" w:rsidP="006565F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учений, тренингов и подготовка персонала служб, задействованных в реагировании на инциденты с БПЛА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EF" w:rsidRPr="00240CC5" w:rsidRDefault="00240CC5" w:rsidP="006565F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10. Приобретение пожарной техники и оборудования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повышения уровня пожарной безопасности и противопожарного прикрытия населенных пунктов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D32388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EF" w:rsidRPr="00240CC5" w:rsidRDefault="00240CC5" w:rsidP="006565F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06400A">
              <w:rPr>
                <w:rFonts w:cs="Times New Roman"/>
                <w:sz w:val="24"/>
                <w:szCs w:val="24"/>
              </w:rPr>
              <w:t>«Защита населения и территории</w:t>
            </w:r>
            <w:r w:rsidR="006565FE">
              <w:rPr>
                <w:rFonts w:cs="Times New Roman"/>
                <w:sz w:val="24"/>
                <w:szCs w:val="24"/>
              </w:rPr>
              <w:t xml:space="preserve"> от </w:t>
            </w:r>
            <w:r w:rsidRPr="00240CC5">
              <w:rPr>
                <w:rFonts w:cs="Times New Roman"/>
                <w:sz w:val="24"/>
                <w:szCs w:val="24"/>
              </w:rPr>
              <w:t>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эффективного предупреждения и ликвидации пожаров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1932E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</w:t>
            </w:r>
            <w:r w:rsidR="001932E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EF" w:rsidRPr="00240CC5" w:rsidRDefault="00240CC5" w:rsidP="006565F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План тушения ландшафтных (природных) пожаров</w:t>
            </w:r>
            <w:r w:rsidR="00D32388">
              <w:rPr>
                <w:rFonts w:cs="Times New Roman"/>
                <w:sz w:val="24"/>
                <w:szCs w:val="24"/>
              </w:rPr>
              <w:t xml:space="preserve"> </w:t>
            </w:r>
            <w:r w:rsidR="006565FE">
              <w:rPr>
                <w:rFonts w:cs="Times New Roman"/>
                <w:sz w:val="24"/>
                <w:szCs w:val="24"/>
              </w:rPr>
              <w:br/>
            </w:r>
            <w:r w:rsidRPr="00240CC5">
              <w:rPr>
                <w:rFonts w:cs="Times New Roman"/>
                <w:sz w:val="24"/>
                <w:szCs w:val="24"/>
              </w:rPr>
              <w:t>(за исключением лесных пожаров и других ландшафтных (природных) пожаров на землях лесного фонда, землях обороны</w:t>
            </w:r>
            <w:r w:rsidR="001932E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и безопасности, землях</w:t>
            </w:r>
            <w:r w:rsidR="001932E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особо охраняемых природных территорий) на территории Красносулинского района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1932E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</w:t>
            </w:r>
            <w:r w:rsidR="001932E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EF" w:rsidRPr="00240CC5" w:rsidRDefault="00240CC5" w:rsidP="006565F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06400A">
              <w:rPr>
                <w:rFonts w:cs="Times New Roman"/>
                <w:sz w:val="24"/>
                <w:szCs w:val="24"/>
              </w:rPr>
              <w:t>«Защита населения и территории</w:t>
            </w:r>
            <w:r w:rsidR="006565FE">
              <w:rPr>
                <w:rFonts w:cs="Times New Roman"/>
                <w:sz w:val="24"/>
                <w:szCs w:val="24"/>
              </w:rPr>
              <w:t xml:space="preserve"> от </w:t>
            </w:r>
            <w:r w:rsidRPr="00240CC5">
              <w:rPr>
                <w:rFonts w:cs="Times New Roman"/>
                <w:sz w:val="24"/>
                <w:szCs w:val="24"/>
              </w:rPr>
              <w:t>чрезвычайных ситуаций, обеспечение пожарной безопасности и безопасности людей на водных объектах»</w:t>
            </w:r>
            <w:r w:rsidR="001932E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Обучение населения мерам пожарной безопасности, а также информирования населения о мерах пожарной безопасности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1932E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</w:t>
            </w:r>
            <w:r w:rsidR="001932E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1932E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06400A">
              <w:rPr>
                <w:rFonts w:cs="Times New Roman"/>
                <w:sz w:val="24"/>
                <w:szCs w:val="24"/>
              </w:rPr>
              <w:t>«Защита населения и территории</w:t>
            </w:r>
            <w:r w:rsidR="006565FE">
              <w:rPr>
                <w:rFonts w:cs="Times New Roman"/>
                <w:sz w:val="24"/>
                <w:szCs w:val="24"/>
              </w:rPr>
              <w:t xml:space="preserve"> от </w:t>
            </w:r>
            <w:r w:rsidRPr="00240CC5">
              <w:rPr>
                <w:rFonts w:cs="Times New Roman"/>
                <w:sz w:val="24"/>
                <w:szCs w:val="24"/>
              </w:rPr>
              <w:t>чрезвычайных ситуаций, обеспечение пожарной безопасности и безопасности людей на водных объектах»</w:t>
            </w:r>
            <w:r w:rsidR="001932E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11. Обеспечение и развитие гражданской обороны, защиты населения и территории Красносулинского района от чрезвычайных ситуаций,</w:t>
            </w:r>
          </w:p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пожарной безопасности и безопасности людей на водных объектах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Модернизация системы оповещения населения в целях обеспечения увеличения охвата населения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1932E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</w:t>
            </w:r>
            <w:r w:rsidR="001932E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06400A">
              <w:rPr>
                <w:rFonts w:cs="Times New Roman"/>
                <w:sz w:val="24"/>
                <w:szCs w:val="24"/>
              </w:rPr>
              <w:t xml:space="preserve">«Защита населения и территории </w:t>
            </w:r>
            <w:r w:rsidRPr="00240CC5">
              <w:rPr>
                <w:rFonts w:cs="Times New Roman"/>
                <w:sz w:val="24"/>
                <w:szCs w:val="24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Постоянное совершенствование и поддержание в готовности системы обеспечения вызова экстренных оперативных служб по единому номеру «112»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F17C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</w:t>
            </w:r>
            <w:r w:rsidR="007F17C0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06400A">
              <w:rPr>
                <w:rFonts w:cs="Times New Roman"/>
                <w:sz w:val="24"/>
                <w:szCs w:val="24"/>
              </w:rPr>
              <w:t xml:space="preserve">«Защита населения и территории </w:t>
            </w:r>
            <w:r w:rsidRPr="00240CC5">
              <w:rPr>
                <w:rFonts w:cs="Times New Roman"/>
                <w:sz w:val="24"/>
                <w:szCs w:val="24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подготовки населения способам защиты и действиям в чрезвычайных ситуациях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D25C9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12. Противодействие незаконной миграции, создание условий для адаптации и интеграции иностранных граждан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Содействие социокультурной адаптации и интеграции иностранных граждан, формирование конструктивного взаимодействия между иностранными гражданами и жителями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  <w:p w:rsidR="0006400A" w:rsidRPr="00240CC5" w:rsidRDefault="0006400A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информационной и разъяснительной работы с иностранными гражданами и работодателями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D25C91" w:rsidRDefault="00240CC5" w:rsidP="0006400A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  <w:p w:rsidR="0006400A" w:rsidRPr="00240CC5" w:rsidRDefault="0006400A" w:rsidP="0006400A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Задача 14. Повышение безопасности дорожного движения, снижение смертности в дорожно-транспортных происшествиях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C91" w:rsidRPr="00240CC5" w:rsidRDefault="00240CC5" w:rsidP="0006400A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Реализация мер, направленных на совершенствование условий безопасности дорожного движения, оснащение объектов улично-дорожной сети техническими средствами, внедрение автоматизированных и роботизированных технологий организации дорожного движения и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контроля за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соблюдением правил дорожного движения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Реализация мер, направленных на повышение правосознания и ответственности участников дорожного движения, уровня профессиональной подготовки водителей, формирование негативного отношения к правонарушениям в сфере дорожного движения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56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Совершенствование работы по предотвращению детского дорожно-транспортного травматизма, формированию у детей навыков безопасного поведения на дорогах, повышению защищенности от дорожно-транспортных происшествий и их последствий для пешеходов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Развитие, обеспечение и поддержание в постоянной готовности камер видеонаблюдения и оборудования аппаратн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о-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программного комплекса «Безопасный город» на территории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D25C9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06400A">
              <w:rPr>
                <w:rFonts w:cs="Times New Roman"/>
                <w:sz w:val="24"/>
                <w:szCs w:val="24"/>
              </w:rPr>
              <w:t>«Защита населения и территории</w:t>
            </w:r>
            <w:r w:rsidR="006565FE">
              <w:rPr>
                <w:rFonts w:cs="Times New Roman"/>
                <w:sz w:val="24"/>
                <w:szCs w:val="24"/>
              </w:rPr>
              <w:t xml:space="preserve"> от </w:t>
            </w:r>
            <w:r w:rsidRPr="00240CC5">
              <w:rPr>
                <w:rFonts w:cs="Times New Roman"/>
                <w:sz w:val="24"/>
                <w:szCs w:val="24"/>
              </w:rPr>
              <w:t>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Организация системной работы по формированию </w:t>
            </w:r>
            <w:r w:rsidRPr="00240CC5">
              <w:rPr>
                <w:rFonts w:cs="Times New Roman"/>
                <w:sz w:val="24"/>
                <w:szCs w:val="24"/>
              </w:rPr>
              <w:br/>
              <w:t xml:space="preserve">и привитию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радикализации</w:t>
            </w:r>
            <w:proofErr w:type="spellEnd"/>
          </w:p>
          <w:p w:rsidR="0006400A" w:rsidRPr="00240CC5" w:rsidRDefault="0006400A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управления; отдел социальной политики)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Комплексный план противодействия идеологии терроризма в Российской Федерации на </w:t>
            </w:r>
            <w:r w:rsidR="001C097B">
              <w:rPr>
                <w:rFonts w:cs="Times New Roman"/>
                <w:sz w:val="24"/>
                <w:szCs w:val="24"/>
              </w:rPr>
              <w:t>2024-2028 годы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мероприятий по антитеррористической защищенности мест массового пребывания людей и потенциальных объектов террористических посягательств, в том числе от актов незаконного вмешательства с применением беспилотных воздушных судов</w:t>
            </w:r>
          </w:p>
          <w:p w:rsidR="0006400A" w:rsidRPr="00240CC5" w:rsidRDefault="0006400A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результативности мер профилактического воздействия на лиц, подверженных либо подпавших под влияние идеологии терроризма и неонацизма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управления),</w:t>
            </w:r>
          </w:p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  <w:p w:rsidR="0006400A" w:rsidRPr="00240CC5" w:rsidRDefault="0006400A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Комплексный план противодействия идеологии терроризма в Российской Федерации на </w:t>
            </w:r>
            <w:r w:rsidR="001C097B">
              <w:rPr>
                <w:rFonts w:cs="Times New Roman"/>
                <w:sz w:val="24"/>
                <w:szCs w:val="24"/>
              </w:rPr>
              <w:t>2024-2028 годы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размещения актуальной информации материалами, формирующими неприятие идеологии терроризма (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антитеррористический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контент), а также организация своевременной блокировки (удаления, ограничения доступа) контента террористического характера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D25C91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«Обеспечение общественного порядка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и профилактика правонарушений»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Развитие, обеспечение и поддержание в постоянной готовности системы оповещения и информирования населения Красносулинского района при возникновении угроз, опасностей и чрезвычайных ситуаций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D25C9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06400A">
              <w:rPr>
                <w:rFonts w:cs="Times New Roman"/>
                <w:sz w:val="24"/>
                <w:szCs w:val="24"/>
              </w:rPr>
              <w:t>«Защита населения и территории</w:t>
            </w:r>
            <w:r w:rsidR="006565FE">
              <w:rPr>
                <w:rFonts w:cs="Times New Roman"/>
                <w:sz w:val="24"/>
                <w:szCs w:val="24"/>
              </w:rPr>
              <w:t xml:space="preserve"> от </w:t>
            </w:r>
            <w:r w:rsidRPr="00240CC5">
              <w:rPr>
                <w:rFonts w:cs="Times New Roman"/>
                <w:sz w:val="24"/>
                <w:szCs w:val="24"/>
              </w:rPr>
              <w:t>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Поддержание готовности и дооснащение современными техническими средствами органов управления и сил территориальной подсистемы единой государственной системы предупреждения и ликвидации чрезвычайных ситуаций Красносулинского района и гражданской обороны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D25C9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06400A">
              <w:rPr>
                <w:rFonts w:cs="Times New Roman"/>
                <w:sz w:val="24"/>
                <w:szCs w:val="24"/>
              </w:rPr>
              <w:t>«Защита населения и территории</w:t>
            </w:r>
            <w:r w:rsidR="006565FE">
              <w:rPr>
                <w:rFonts w:cs="Times New Roman"/>
                <w:sz w:val="24"/>
                <w:szCs w:val="24"/>
              </w:rPr>
              <w:t xml:space="preserve"> от </w:t>
            </w:r>
            <w:r w:rsidRPr="00240CC5">
              <w:rPr>
                <w:rFonts w:cs="Times New Roman"/>
                <w:sz w:val="24"/>
                <w:szCs w:val="24"/>
              </w:rPr>
              <w:t>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5. Устойчивая и динамичная экономика</w:t>
            </w:r>
          </w:p>
        </w:tc>
      </w:tr>
      <w:tr w:rsidR="00240CC5" w:rsidRPr="00240CC5" w:rsidTr="000720D7">
        <w:trPr>
          <w:trHeight w:val="20"/>
        </w:trPr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0A" w:rsidRDefault="00240CC5" w:rsidP="00D25C91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Индикатор 1. Темп роста дохода на одного работника субъекта малого и среднего предпринимательства </w:t>
            </w:r>
          </w:p>
          <w:p w:rsidR="00240CC5" w:rsidRPr="00240CC5" w:rsidRDefault="00240CC5" w:rsidP="00D25C91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 2023 году (процентов)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107,90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111,26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114,97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119,08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123,46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128,1</w:t>
            </w:r>
          </w:p>
        </w:tc>
      </w:tr>
      <w:tr w:rsidR="00240CC5" w:rsidRPr="00240CC5" w:rsidTr="000720D7">
        <w:trPr>
          <w:trHeight w:val="20"/>
        </w:trPr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D25C91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Индикатор 2.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к 2020 году (процентов)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173,4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178,1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182,9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189,7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191,6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5.1. Малый и средний бизнес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Расширение доступа к финансовым ресурсам субъектов МСП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Актуализация мер финансовой поддержки, предоставляемых организациями, образующими инфраструктуру поддержки субъектов МСП (АНО МФК «Ростовское региональное агентство поддержки предпринимательства», НКО «Гарантийный фонд Ростовской области», АО «Региональная лизинговая компания Ростовской области»)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C91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Консультирование и помощь в предоставлении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микрозаймов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субъектам МСП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C91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Проведение мониторинга деятельности малых и средних предприятий, а также ИП и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самозанятых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по выявлению наиболее востребованных мер поддержки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Создание условий для формирования эффективной конкурентной среды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C91" w:rsidRPr="00240CC5" w:rsidRDefault="00240CC5" w:rsidP="0006400A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Повышение осведомленности предпринимателей о существующих мерах поддержки по средствам приглашения на открытые мероприятия с участием кредитных и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микрофинансовых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Задача 3. Повышение уровня предпринимательских компетенций (консультационная поддержка) в субъектах МСП: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Предоставление консультационных услуг по правовым, финансовым, кадровым и организационным вопросам ведения бизнеса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Популяризация предпринимательства путем проведения с субъектами МСП и молодежью муниципальных кон</w:t>
            </w:r>
            <w:r w:rsidR="0006400A">
              <w:rPr>
                <w:rFonts w:cs="Times New Roman"/>
                <w:sz w:val="24"/>
                <w:szCs w:val="24"/>
              </w:rPr>
              <w:t>курсов, круглых столов, форумов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4. Развитие предпринимательской среды, обеспечение доступности инфраструктуры поддержки МСП и снижение административных барьеров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Консультационная и информационная поддержка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стартапов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Информирование заинтересованных лиц о созданных новых площадях для ведения бизнеса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Создание новой и развитие имеющейся инфраструктуры производственных площадей под технопарки,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бизнес-парки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на территории муниципальных образований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5. Стимулирование роста доходов субъектов МСП и перехода в «более высокую» категорию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Консультирование и информирование по вопросам доступа к мерам поддержки для субъектов МСП, направленных на рост и расширение бизнеса на территории муниципалитета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C91" w:rsidRDefault="00240CC5" w:rsidP="00D25C9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40CC5" w:rsidRPr="00240CC5" w:rsidRDefault="00240CC5" w:rsidP="00D25C9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Информирование субъектов МСП для получения большего количества мер государственной, областной поддержки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D25C9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Задача 6. Содействие повышению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инновационности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МСП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06400A">
            <w:pPr>
              <w:widowControl w:val="0"/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Информирование о стратегических приоритетах региона, программах поддержки, успешных кейсах и возможностях участия субъектов МСП в проектах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импортозамещения</w:t>
            </w:r>
            <w:proofErr w:type="spellEnd"/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 xml:space="preserve">(АНО «Агентство инноваций Ростовской области», АНО «Центр координации поддержки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экспортоориентированных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субъектов малого и среднего предпринимательства Ростовской области»)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D25C9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Информирование о доступных грантах, программах субсидирования, конкурсах и других мерах поддержки субъектов МСП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D25C9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7. Развитие перспективных направлений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Информационная, консультационная помощь субъектам МСП для выхода на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маркетплейсы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и цифровые торговые платформы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D25C9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06400A">
            <w:pPr>
              <w:widowControl w:val="0"/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местных брендов посредством включения в реестр «Донской бренд», привлечения их к участию в выставках на всех уровнях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D25C9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Задача 8.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Цифровизация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и технологическое развитие субъектов МСП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06400A">
            <w:pPr>
              <w:widowControl w:val="0"/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Информирование предпринимателей о проводимых семинарах и выездных сессиях по теме инновационного и технологического развития на территории области</w:t>
            </w:r>
          </w:p>
          <w:p w:rsidR="0006400A" w:rsidRPr="00240CC5" w:rsidRDefault="0006400A" w:rsidP="007B656B">
            <w:pPr>
              <w:widowControl w:val="0"/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D25C9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06400A">
            <w:pPr>
              <w:widowControl w:val="0"/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Сотрудничество между предприятиями МСП и крупным бизнесом путем проведения совместных мероприятий в формате «без галстука» на территории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D25C9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D25C91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Совершенствование системы профессионального обучения и популяризации предпринимательства в старших классах школ и колледжах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единого информационного окна для поддержки и взаимодействия малых и средних предприятий с целью повышения их эффективности, упрощения доступа к ресурсам и услугам, а также стимулирования экономического развития муниципалитета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Управление экономики 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единого реестра муниципального имущества для малых и средних предприятий с целью повышения прозрачности, упрощения доступа к муниципальному имуществу и стимулирования развития предпринимательской деятельности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5.2. Инвестиции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Со</w:t>
            </w:r>
            <w:r w:rsidR="000720D7">
              <w:rPr>
                <w:rFonts w:cs="Times New Roman"/>
                <w:sz w:val="24"/>
                <w:szCs w:val="24"/>
              </w:rPr>
              <w:t>вершенствование организационно-</w:t>
            </w:r>
            <w:r w:rsidRPr="00240CC5">
              <w:rPr>
                <w:rFonts w:cs="Times New Roman"/>
                <w:sz w:val="24"/>
                <w:szCs w:val="24"/>
              </w:rPr>
              <w:t>институциональной системы привлечения инвесторов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механизма сопровождения инвестиционных проектов на территории Красносулинс</w:t>
            </w:r>
            <w:r w:rsidR="0006400A">
              <w:rPr>
                <w:rFonts w:cs="Times New Roman"/>
                <w:sz w:val="24"/>
                <w:szCs w:val="24"/>
              </w:rPr>
              <w:t>кого района по принципу «одного окна»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инвестиционной привлекательности территории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Реализация модели конкурентоспособности района (создание и сохранение конкурентных преимуще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ств дл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>я инвесторов в виде льготных налоговых ставок, упрощения процедур и сокращения сроков подключения к инженерным системам, кадровый потенциал)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Преодоление сохраняющихся барьеров и ограничений для повышения эффективности</w:t>
            </w:r>
          </w:p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привлечения и сопровождения инвесторов (устранение барьеров и повышение эффективности инвестиционного процесса)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Мониторинг ключевых показателей эффективности в рамках исполнения плана мероприятий по улучшению условий ведения бизнеса на территории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Актуализация инвестиционного профиля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Сохранение и популяризация среди инвесторов действующих мер поддержки инвесторов (налоговые льготы, субсидии, региональный инвестиционный проект)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Оказание содействия инвесторам в подборе инвестиционных площадок с учетом потребностей инвесторов и планов по развитию инженерной инфраструктуры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Задача 3. Повышение доступности финансовых ресурсов для инвесторов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0720D7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Привлечение инвестиций в Красносулинский район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0720D7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доступности банковского кредитования для инвесторов за счет субсидирования ставок, льготного поручительства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4. Развитие инвестиционной инфраструктуры и институтов поддержки инвесторов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инфраструктуры действующего индустриального парка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31.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новых промышленных площадок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года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5. Продвижение и создание позитивного имиджа Красносулинского района для привлечения инвестиций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и продвижение инвестиционного имиджа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Стимулирование инвестиционной деятельности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Участие в национальных и международных форумах, выставках,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бизнес-миссиях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Увеличение количества резидентов в промышленной зоне «Красносулинский индустриальный парк»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Формирование реестра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инвест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проектов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D7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Развитие муниципальной инфраструктуры сопровождения инвесторов в режиме </w:t>
            </w:r>
          </w:p>
          <w:p w:rsidR="00240CC5" w:rsidRPr="00240CC5" w:rsidRDefault="0006400A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«одного окна»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5.3. Экспорт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Повышение компетенций экспортно ориентированных предприятий и их информационного обеспечения в сфере экспортной деятельности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0720D7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Информирование о наличии и специфике федеральных и региональных мер финансовой и нефинансовой поддержки со стороны АНО «Центр поддержки экспорта»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осведомленности о целевых рынках и их специфике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0720D7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Содействие в адаптации продукта (услуги) под требования целевых рынков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Информирование производителей Красносулинского района о возможности безвозмездного использования платформы «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РостовЭкспоДиджитал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» для продвижения продукции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Развитие инфраструктуры и системы продвижения экспортеров Красносулинского района на целевых рынках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Публикация информации о предприятиях Красносулинского района в СМИ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0720D7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Вовлечение в участие международных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выставках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и бизнес-миссиях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06400A" w:rsidRPr="00240CC5" w:rsidRDefault="0006400A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Задача 3. Диверсификация структуры экспорта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Привлечение предприятий Красносулинского района к участию в международных форумах («Инновации в пищевой промышленности – повышение эффективности производства и экспортного потенциала продукции»)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Вовлечение малых предприятий обрабатывающей промышленности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06400A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Задача 4. Развитие транспортно-</w:t>
            </w:r>
            <w:r w:rsidR="00240CC5" w:rsidRPr="00240CC5">
              <w:rPr>
                <w:rFonts w:cs="Times New Roman"/>
                <w:sz w:val="24"/>
                <w:szCs w:val="24"/>
              </w:rPr>
              <w:t>логистической инфраструктуры, обеспечивающей экспорт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транспортной инфраструктуры (дороги) с у</w:t>
            </w:r>
            <w:r w:rsidR="0006400A">
              <w:rPr>
                <w:rFonts w:cs="Times New Roman"/>
                <w:sz w:val="24"/>
                <w:szCs w:val="24"/>
              </w:rPr>
              <w:t>четом потребностей предприятий-</w:t>
            </w:r>
            <w:r w:rsidRPr="00240CC5">
              <w:rPr>
                <w:rFonts w:cs="Times New Roman"/>
                <w:sz w:val="24"/>
                <w:szCs w:val="24"/>
              </w:rPr>
              <w:t>экспортеров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современных складских комплексов в Красносулинском районе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5. Информирование о мерах поддержки экспортеров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Размещение информации о новых механизмах финансовой поддержки экспортеров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Информирование о региональных институтах поддержки бизнеса, Агентство инноваций Ростовской области, АНО «Центр поддержки экспорта»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Вовлечение в региональный проект «Системные меры развития международной кооперации и экспорта»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Привлечение предприятий и организаций Красносулинского района к участию в конкурсе «Лучший экспортер Дона»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Информирование и привлечение экспортеров и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экспортоориентированных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предприятий Красносулинского района о внесении актуальных данных в каталог «Экспорт Дона»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6. Развитие международных торговых отношений Красносулинского района и продвижение продукции экспортеров на внешнем рынке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делового сотрудничества со странами с высоким потенциалом сбыта продукции предприятий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7. Развитие межрегионального и международного сотрудничества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Установление партнерских связей с опорными странами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0720D7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Продвижение продукции предприятий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56.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проектов производственной кооперации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0720D7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Развитие районной транспортной-</w:t>
            </w:r>
            <w:r w:rsidR="00240CC5" w:rsidRPr="00240CC5">
              <w:rPr>
                <w:rFonts w:cs="Times New Roman"/>
                <w:sz w:val="24"/>
                <w:szCs w:val="24"/>
              </w:rPr>
              <w:t>логистической инфраструктуры с учетом потребностей предприятий экспортеров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Внесение актуальных данных в каталог экспортеров и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экспортоориентированных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предприятий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Имущественная поддержка по предоставлению земельных участков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5.4. Производительность труда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Увеличение вовлеченности предприятий в реализацию проектов по повышению производительности труда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Размещение информации на официальном сайте Администрации Красносулинск</w:t>
            </w:r>
            <w:r w:rsidR="000720D7">
              <w:rPr>
                <w:rFonts w:cs="Times New Roman"/>
                <w:sz w:val="24"/>
                <w:szCs w:val="24"/>
              </w:rPr>
              <w:t>ого района через информационно-</w:t>
            </w:r>
            <w:r w:rsidRPr="00240CC5">
              <w:rPr>
                <w:rFonts w:cs="Times New Roman"/>
                <w:sz w:val="24"/>
                <w:szCs w:val="24"/>
              </w:rPr>
              <w:t>коммуникационную сеть «Интернет»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Адресное взаимодействие с потенциальными участниками федерального проекта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адресной работы по вовлечению промышленных предприятий Красносулинского района к участию в федеральном проекте «Производительность труда» национального проекта «Эффективная и конкурентная экономика»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Информирование о совершенствовании мер поддержки предприяти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й-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участников «Производительность труда» Красносулинского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06400A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Финансовые меры поддержки инвестиционный налоговый вычет, льготные займы Регионального Фонда развития промышленности Ростовской области, оказание адресной поддержки предприятиям с выручкой от 100,0 до 400,0 млн</w:t>
            </w:r>
            <w:r w:rsidR="0006400A">
              <w:rPr>
                <w:rFonts w:cs="Times New Roman"/>
                <w:sz w:val="24"/>
                <w:szCs w:val="24"/>
              </w:rPr>
              <w:t xml:space="preserve">. </w:t>
            </w:r>
            <w:r w:rsidRPr="00240CC5">
              <w:rPr>
                <w:rFonts w:cs="Times New Roman"/>
                <w:sz w:val="24"/>
                <w:szCs w:val="24"/>
              </w:rPr>
              <w:t>рублей в рамках регионального проекта «Производительность труда», поручительство на льготных условиях НКО «Гарантийный фонд РО»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Нефинансовые меры поддержки консультационная помощь РЦК, доступ к базе лучших практик и методических материалов, сопровождение при внедрении изменений, информационная и PR-поддержка успешных кейсов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Цифровая трансформация промышленных предприятий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06400A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Информирование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о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участии в федеральном проекте «Развитие промышленной робототехники и автоматизации производства», выявление дефицита квалифицированных кадров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Вовлечение предприятий по внедрению бережливых технологий в государственные и муниципальные организации социальной сферы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0A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6400A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Информационная кампания через местные СМИ,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соцсети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, отраслевые мероприятия о преимуществах и эффектах участия в федеральном про</w:t>
            </w:r>
            <w:r w:rsidR="0006400A">
              <w:rPr>
                <w:rFonts w:cs="Times New Roman"/>
                <w:sz w:val="24"/>
                <w:szCs w:val="24"/>
              </w:rPr>
              <w:t>екте «Производительность труда»</w:t>
            </w:r>
          </w:p>
          <w:p w:rsidR="0006400A" w:rsidRPr="00240CC5" w:rsidRDefault="0006400A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6400A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5.5. Туризм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Задача 1. Развитие маркетинга и продвижение туристского потенциала района на </w:t>
            </w:r>
            <w:r w:rsidRPr="00240CC5">
              <w:rPr>
                <w:rFonts w:cs="Times New Roman"/>
                <w:color w:val="000000" w:themeColor="dark1"/>
                <w:sz w:val="24"/>
                <w:szCs w:val="24"/>
              </w:rPr>
              <w:t>внутреннем и международном рынке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Реализация мероприятий по наполнению и актуализации информации о туристическом потенциале, объектах благоустройства на официальном портале Ростовской области «Вольный Дон», национальных туристических порталах (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Путешествуем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>ф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)</w:t>
            </w:r>
          </w:p>
          <w:p w:rsidR="0006400A" w:rsidRPr="00240CC5" w:rsidRDefault="0006400A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6400A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и проведение событий</w:t>
            </w:r>
            <w:r w:rsidR="0006400A">
              <w:rPr>
                <w:rFonts w:cs="Times New Roman"/>
                <w:sz w:val="24"/>
                <w:szCs w:val="24"/>
              </w:rPr>
              <w:t>ных мероприятий, инф</w:t>
            </w:r>
            <w:proofErr w:type="gramStart"/>
            <w:r w:rsidR="0006400A">
              <w:rPr>
                <w:rFonts w:cs="Times New Roman"/>
                <w:sz w:val="24"/>
                <w:szCs w:val="24"/>
              </w:rPr>
              <w:t>о-</w:t>
            </w:r>
            <w:proofErr w:type="gramEnd"/>
            <w:r w:rsidR="0006400A">
              <w:rPr>
                <w:rFonts w:cs="Times New Roman"/>
                <w:sz w:val="24"/>
                <w:szCs w:val="24"/>
              </w:rPr>
              <w:t xml:space="preserve"> и пресс- </w:t>
            </w:r>
            <w:r w:rsidRPr="00240CC5">
              <w:rPr>
                <w:rFonts w:cs="Times New Roman"/>
                <w:sz w:val="24"/>
                <w:szCs w:val="24"/>
              </w:rPr>
              <w:t xml:space="preserve">туров с участием туроператоров, представителей СМИ и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блогеров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6400A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Выявление и организация регистрации КСР в едином реестре объектов классификации в сфере туристической индустрии с целью увеличения длительности пребывания туристов в районе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6400A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участия делегации Красносулинского района в крупнейших туристских выставках (форумах, конгрессах, конференциях), представляя туристские направления развития территорий;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6400A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узнаваемости туристических маршрутов и брендов района, на всех уровнях туристического рынка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6400A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Применение информационных каналов и цифровых решений в продвижении туризма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6400A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74.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240CC5">
              <w:rPr>
                <w:rFonts w:cs="Times New Roman"/>
                <w:sz w:val="24"/>
                <w:szCs w:val="24"/>
              </w:rPr>
              <w:t>Цифровизация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маркетинговой стратегии и внедрение инноваций в сфере туризма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720D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720D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75.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Реализация мероприятий по наполнению и актуализации информации о туристическом потенциале, объектах благоустройства на официальном портале Ростовской области «Вольный Дон», национальных туристических порталах (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Путешествуем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>ф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6400A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Создание и развитие современной и качественно туристской инфраструктуры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условий для реализации на территории района инвестиционных проектов по созданию модульных некапитальных средств размещения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6400A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Информирование и привлечение субъектов МСП к подаче заявок по предоставлению субсидий в целях государственной поддержки общественных инициатив и проектов, направленных на развитие туристической инфраструктуры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6400A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Информирование и привлечение юридических лиц и индивидуальных предпринимателей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в конкурсных отборах на получение субсидии в целях реализации проектов по созданию некапитальных объектов туристской инфраструктуры в Ростовской области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вблизи участков автомобильной дороги федерального значения М-4 «Дон»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6400A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Формирование эффективной системы отраслевого развития туризма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Разработка системного подхода к сопровождению проектов в сфере туризма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0A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  <w:r w:rsidR="0006400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40CC5" w:rsidRPr="00240CC5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6400A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Планирование туристических маршрутов и туристских продуктов на основе объектов культурного и природного наследия</w:t>
            </w:r>
          </w:p>
          <w:p w:rsidR="0024782F" w:rsidRPr="00240CC5" w:rsidRDefault="0024782F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6400A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Применение межведомственного взаимодействия в решении вопросов туристического развития района</w:t>
            </w:r>
          </w:p>
          <w:p w:rsidR="0024782F" w:rsidRPr="00240CC5" w:rsidRDefault="0024782F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06400A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06400A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Поддержка реализации инвестиционных проектов по созданию бюджетных модульных некапитальных средств размещения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2026-2027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Привлечение государственной помощи для поддержки общественных инициатив и проектов, направленных на развитие туристской инфраструктуры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 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2026-2027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Реализация проектов по развитию туристских территорий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на территории района инфраструктуры автотуризма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2026-2027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5.6. Креативные индустрии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Повышение спроса на креативные продукты и предложения для реального сектора экономики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Информирование населения о проведении событийных мероприятий по популяризации локального креативного контента </w:t>
            </w:r>
            <w:r w:rsidR="0024782F">
              <w:rPr>
                <w:rFonts w:cs="Times New Roman"/>
                <w:sz w:val="24"/>
                <w:szCs w:val="24"/>
              </w:rPr>
              <w:br/>
            </w:r>
            <w:r w:rsidRPr="00240CC5">
              <w:rPr>
                <w:rFonts w:cs="Times New Roman"/>
                <w:sz w:val="24"/>
                <w:szCs w:val="24"/>
              </w:rPr>
              <w:t xml:space="preserve">(фестивали,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гастрофестивали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, конкурсы,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маркетплейсы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, выставки, региональные мероприятия и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коллаборации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с бизнесом, ярмарки и дни креативных индустрий)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Вовлечение творческого населения, в том числе молодежи, в креативные индустрии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условий для творческой самореализации молодежи в сфере креативных индустрий на базе многофункционального молодежного центра, муниципальных учреждений культуры и образования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proofErr w:type="gramStart"/>
            <w:r w:rsidRPr="00240CC5">
              <w:rPr>
                <w:rFonts w:cs="Times New Roman"/>
                <w:sz w:val="24"/>
                <w:szCs w:val="24"/>
              </w:rPr>
              <w:t>Поддержка социально-творческих инициатив коллективов (кружки и секции по интересам, творческие конкурсы), фестивали искусств (выставки, театральные постановки, конкурсы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Информирование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самозанятых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граждан, индивидуальных предпринимателей и юридических лиц о вступлении в реестр субъектов креативных (творческих) индустрий с целью обеспечения адресной поддержки</w:t>
            </w:r>
          </w:p>
          <w:p w:rsidR="0024782F" w:rsidRPr="00240CC5" w:rsidRDefault="0024782F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Создание благоприятных условий для развития креативных индустрий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90.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Информирование о возможностях получения бесплатной маркетинговой поддержки на базе центров «Мой бизнес», программах развития, обучающих мероприятиях и конкурсах через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соцсети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, СМИ, рассылки и местные каналы коммуникации</w:t>
            </w:r>
          </w:p>
          <w:p w:rsidR="0024782F" w:rsidRPr="00240CC5" w:rsidRDefault="0024782F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782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24782F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Разработка и размещение на муниципальном сайте раздела о региональной системе финансовой поддержки субъектов креативных индустрий, мерах налогового стимулирования</w:t>
            </w:r>
          </w:p>
          <w:p w:rsidR="0024782F" w:rsidRPr="00240CC5" w:rsidRDefault="0024782F" w:rsidP="0024782F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24782F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782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782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Задача 4. Наращивание кадрового потенциала и притока талантливых кадров в район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782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782F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proofErr w:type="gramStart"/>
            <w:r w:rsidRPr="00240CC5">
              <w:rPr>
                <w:rFonts w:cs="Times New Roman"/>
                <w:sz w:val="24"/>
                <w:szCs w:val="24"/>
              </w:rPr>
              <w:t>проведение мероприятий по повышению предпринимательской грамотности (правовые, финансовые, маркетинговые)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782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782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стимулирование создания и развития в системе дошкольного и общего образования детских объединений (кружков,</w:t>
            </w:r>
            <w:r w:rsidR="0024782F">
              <w:rPr>
                <w:rFonts w:cs="Times New Roman"/>
                <w:sz w:val="24"/>
                <w:szCs w:val="24"/>
              </w:rPr>
              <w:t xml:space="preserve"> студий, клубов, мастерских)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распространение информации о существующих и перспективных креативных проектах, о возможностях участия в них, а также о программах поддержки и грантах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публикация информации о талантливых специалистах, реализовавших свои идеи, для мотивации населения и формирования позитивного имиджа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Информирование потенциальных представителей креативных индустрий и молодежи о возможности обучения в учреждениях дополнительное образования «Школы креативных индустрий».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5. Содействие выращиванию креативных проектов Донских брендов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Информирование представителей брендов о возможности посещения форумов, мастер-классов, конференций, где они смогут делиться успешными кейсами, обсуждать актуальные тенденции и находить новые идеи для развития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соцсетей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, местные СМИ, для популяризации местных брендов и креативных инициатив, рассказывая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о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их уникальности и возможностях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Популяризация креативных индустрий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Информирование о неиспользуемых площадках в районе пригодных для размещения креативных объектов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Консультационная поддержка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стартапов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участников СВО в направлении развития народных художественных промыслов, индустрии дизайна и моды,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ИТ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и других направлений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1778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5.7. Агропромышленный комплекс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Обеспечение роста объемов производства агропромышленного комплекса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Популяризация механизма сельскохозяйственного страхования, в том числе посредством предоставления государственной поддержки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24782F">
              <w:rPr>
                <w:rFonts w:cs="Times New Roman"/>
                <w:sz w:val="24"/>
                <w:szCs w:val="24"/>
              </w:rPr>
              <w:t xml:space="preserve">«Развитие сельского хозяйства и регулирование </w:t>
            </w:r>
            <w:r w:rsidRPr="00240CC5">
              <w:rPr>
                <w:rFonts w:cs="Times New Roman"/>
                <w:sz w:val="24"/>
                <w:szCs w:val="24"/>
              </w:rPr>
              <w:t>рынков сельскохозяйственной продукции, сырья и продовольствия», муниципальный проект «Развитие агропромышленного комплекса»</w:t>
            </w:r>
          </w:p>
          <w:p w:rsidR="0024782F" w:rsidRPr="00240CC5" w:rsidRDefault="0024782F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419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Предоставление государственной поддержки, направленной на сохранение и воспроизводство плодородия почв сельскохозяйственных угодий, что позволит увеличить средневзвешенное содержание подвижного фосфора в почвах Красносулинского района до 28,0 мг/кг к 2030 году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24782F">
              <w:rPr>
                <w:rFonts w:cs="Times New Roman"/>
                <w:sz w:val="24"/>
                <w:szCs w:val="24"/>
              </w:rPr>
              <w:t xml:space="preserve">«Развитие сельского хозяйства и регулирование </w:t>
            </w:r>
            <w:r w:rsidRPr="00240CC5">
              <w:rPr>
                <w:rFonts w:cs="Times New Roman"/>
                <w:sz w:val="24"/>
                <w:szCs w:val="24"/>
              </w:rPr>
              <w:t>рынков сельскохозяйственной продукции, сырья и продовольствия», муниципальный проект «Развитие агропромышленного комплекса»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Восстановление, реконструкция и создание лесных насаждений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Содействие модернизации производства сельскохозяйственной продукции, приобретение сельскохозяйственной техники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24782F">
              <w:rPr>
                <w:rFonts w:cs="Times New Roman"/>
                <w:sz w:val="24"/>
                <w:szCs w:val="24"/>
              </w:rPr>
              <w:t xml:space="preserve">«Развитие сельского хозяйства и регулирование </w:t>
            </w:r>
            <w:r w:rsidRPr="00240CC5">
              <w:rPr>
                <w:rFonts w:cs="Times New Roman"/>
                <w:sz w:val="24"/>
                <w:szCs w:val="24"/>
              </w:rPr>
              <w:t>рынков сельскохозяйственной продукции, сырья и продовольствия»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782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Сопровождение реализации инвестиционных проектов в отрасли растениеводства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Создание условий для стабильного развития отрасли животноводства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Предупреждение и ликвидация последствий неблагоприятных эпизоотических ситуаций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Предоставление государственной поддержки на развитие животноводства, в том числе племенного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24782F">
              <w:rPr>
                <w:rFonts w:cs="Times New Roman"/>
                <w:sz w:val="24"/>
                <w:szCs w:val="24"/>
              </w:rPr>
              <w:t xml:space="preserve">«Развитие сельского хозяйства и регулирование </w:t>
            </w:r>
            <w:r w:rsidRPr="00240CC5">
              <w:rPr>
                <w:rFonts w:cs="Times New Roman"/>
                <w:sz w:val="24"/>
                <w:szCs w:val="24"/>
              </w:rPr>
              <w:t>рынков сельскохозяйственной продукции, сырья и продовольствия», Муниципальный проект Красносулинского района «Развитие агропромышленного комплекса»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кормовой базы животноводства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right" w:pos="93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Наращивание объемов производства пищевой продукции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right" w:pos="9354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Предоставление государственной поддержки предприятиям пищевой и перерабатывающей промышленности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24782F">
              <w:rPr>
                <w:rFonts w:cs="Times New Roman"/>
                <w:sz w:val="24"/>
                <w:szCs w:val="24"/>
              </w:rPr>
              <w:t xml:space="preserve">«Развитие сельского хозяйства и регулирование </w:t>
            </w:r>
            <w:r w:rsidRPr="00240CC5">
              <w:rPr>
                <w:rFonts w:cs="Times New Roman"/>
                <w:sz w:val="24"/>
                <w:szCs w:val="24"/>
              </w:rPr>
              <w:t>рынков сельскохозяйственной продукции, сырья и продовольствия»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2028-2030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right" w:pos="9354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Сопровождение реализации инвестиционных проектов в пищевой и перерабатывающей промышленности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Задача 4. Развитие инфраструктуры и каналов сбыта для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сельхозтоваропроизводителей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Красносулинского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Участие в региональных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выставочно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-ярмарочных мероприятиях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right" w:pos="9354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Участие в торгово-закупочных сессиях для продвижения продукции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сельхозтоваропроизводителей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Красносулинского района в региональные торговые сети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right" w:pos="9354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системы добровольной сертификации «Сделано на Дону»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5. Создание условий для привлечения молодых кадров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Целевое обучение в аграрных профессиональных учреждениях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партнёрских связей между сельскохозяйственными товаропроизводителями и профессиональными образовательными учреждениями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заработной платы работников АПК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Комплексное развитие сельских территорий: обустройство сельских территорий объектами инженерной, социальной и транспортной инфраструктуры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«Комплексное развитие сельских территорий»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агроклассов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в сельских территориях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Развитие партнерских связей между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сельхозтоваропроизводителями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и профессиональными образовательными учреждениями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новых рабочих мест, повышение уровня жизни сельского населения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24782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Повышение заработной платы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занятых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в сельхозпроизводстве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инвестиционных площадок с возможностью размещения на них животноводческих ферм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3402"/>
              </w:tabs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5.8. Потребительский рынок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Повышение доступности инфраструктуры торговли для населения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 доступности объектов потребительского рынка и сферы услуг для людей с ограниченными возможностями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услугами торговли жителей удаленных и труднодоступных территорий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Сохранение и развитие формата розничных рынков и ярмарок на территории Красносулинского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Развитие ярмарочной торговли и розничных рынков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Default="00240CC5" w:rsidP="0024782F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782F" w:rsidRPr="00240CC5" w:rsidRDefault="0024782F" w:rsidP="002478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условий для продвижения продукции местного производства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Формирование единого подхода к размещению нестационарных торговых объектов на территории Красносулинского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128.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Упрощение процедуры оформления нестационарных торговых объектов для хозяйствующих субъектов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2026-2027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129.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Упорядочивание размещения НТО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130.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Совершенствование подходов к размещению нестационарных объектов общественного питания и объектов бытового обслуживания населения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2026-2027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Расширение практики предоставления производителям продовольственных товаров и сельскохозяйственной продукции, а также предприятиям потребительской кооперации мест для размещения нестационарных торговых объектов без проведения торгов, конкурсов и аукционов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4. Повышение качества продукции, поступающей на потребительский рынок Красносулинского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Популяризация системы «Сделано на Дону»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информационной кампании среди хозяйствующих субъектов по обеспечению качества и безопасности пищевых продуктов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5. Популяризация профессий в сфере потребительского рынка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муниципального конкурса «Защита прав потребителей глазами молодого поколения» среди учеников общеобразовательных школ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Внедрение сервиса по предоставлению услуг в сфере организации торговой деятельности через Единый портал государственных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24782F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2026-2027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82517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82517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Переход на проведение торгов в электронном виде на право размещения нестационарных торговых объектов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8251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8251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82517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82517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Реализация мер, направленных на расширение партнерских связей местных производителей и поставщиков с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маркетплейсами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24782F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8251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8251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5.9. Кадровое обеспечение экономики региона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Содействие трудоустройству граждан и обеспечению работодателей работниками в соответствии с потребностями экономики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образование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Предоставление комплекса мер государственной поддержки в сфере занятости населения для граждан, ищущих работу, в том числе безработных граждан</w:t>
            </w:r>
          </w:p>
          <w:p w:rsidR="00682517" w:rsidRPr="00240CC5" w:rsidRDefault="00682517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140.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17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Популяризация Единой цифровой платформы в сфере занятости и трудовых отношений </w:t>
            </w:r>
          </w:p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«Работа в России» как информационной площадки, позволяющей работодателям осуществлять подбор соискателей, а ищущим работу гражданам найти себе работу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141.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142.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proofErr w:type="gramStart"/>
            <w:r w:rsidRPr="00240CC5">
              <w:rPr>
                <w:rFonts w:cs="Times New Roman"/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</w:t>
            </w:r>
            <w:r w:rsidR="00682517">
              <w:rPr>
                <w:rFonts w:cs="Times New Roman"/>
                <w:sz w:val="24"/>
                <w:szCs w:val="24"/>
              </w:rPr>
              <w:br/>
            </w:r>
            <w:r w:rsidRPr="00240CC5">
              <w:rPr>
                <w:rFonts w:cs="Times New Roman"/>
                <w:sz w:val="24"/>
                <w:szCs w:val="24"/>
              </w:rPr>
              <w:t>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143.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Развитие системы целевого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обучения по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образовательным программам высшего и среднего профессионального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Обеспечение права на труд лиц, обладающих низкой конкурентоспособностью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144.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Предоставление возможности повысить квалификацию и приобрести дополнительные знания и навыки отдельным категориям граждан в рамках федерального проекта «Активные меры содействия занятости» национального проекта «Кадры»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145.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Помощь в трудоустройстве людям с ограниченными возможностями здоровья, в том числе стимулирование заинтересованности работодателей в найме людей с ограниченными возможностями здоровья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146.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дополнительного профессионального образования, профессиональной подготовки и переподготовки, повышения квалификации участников специальной военной операции, иных лиц и членов их семей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147.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Содействие приоритетному трудоустройству участников СВО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426"/>
                <w:tab w:val="left" w:pos="1418"/>
                <w:tab w:val="left" w:pos="652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Реализация мероприятий, направленных на повышение престижа рабочих профессий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148.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418"/>
                <w:tab w:val="left" w:pos="652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ярмарок вакансий и учебных рабочих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149.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418"/>
                <w:tab w:val="left" w:pos="652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профориентационных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мероприятий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для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  <w:p w:rsidR="00682517" w:rsidRPr="00240CC5" w:rsidRDefault="00682517" w:rsidP="007B65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150.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418"/>
                <w:tab w:val="left" w:pos="652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проведения оплачиваемых общественных работ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151.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proofErr w:type="gramStart"/>
            <w:r w:rsidRPr="00240CC5">
              <w:rPr>
                <w:rFonts w:cs="Times New Roman"/>
                <w:sz w:val="24"/>
                <w:szCs w:val="24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 и гражданам, признанным в установленном порядке безработными и прошедшими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лица в качестве налогоплательщика на профессиональный доход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152.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опросов населения Формирование регионального прогноза общей и замещающей кадровой потребности экономики Ростовской области на 7-летний период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153.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Профессиональная ориентация в общеобразовательных организациях, включая информирование о возможностях и перспективах различных профессий, с учетом востребованности на региональном рынке труд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154.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Маршрутизация в процессе обучения и раннее трудоустройство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155.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Содействие заключению договоров на целевое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обучение по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образовательным программам высшего и среднего профессионального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156.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Адаптация, переобучение и трудоустройство участников СВО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2026-2028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center" w:pos="11031"/>
                <w:tab w:val="left" w:pos="19316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6. Технологическое лидерство</w:t>
            </w:r>
          </w:p>
        </w:tc>
      </w:tr>
      <w:tr w:rsidR="00240CC5" w:rsidRPr="00240CC5" w:rsidTr="000720D7">
        <w:trPr>
          <w:trHeight w:val="20"/>
        </w:trPr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Индикатор 1. Доля организаций, использующих в производстве продукции научно-технологические разработки, в общей численности крупных и средних предприятий (процентов)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37,5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37,5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45,7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6.1. Промышленность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Поддержка инвестиционных проектов и обеспечение доступности финансирования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участия промышленных предприятий Красносулинского района в получении региональных мер государственной поддержки</w:t>
            </w:r>
          </w:p>
          <w:p w:rsidR="00682517" w:rsidRPr="00240CC5" w:rsidRDefault="00682517" w:rsidP="007B65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Оказание консультационного содействия в участии промышленных предприятий муниципального образования «Красносулинский район» Ростовской области в получении федеральных мер государственной поддержки (государственные программы Российской Федерации сферы ведения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Минпромторга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России, Фонд развития промышленности, в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т.ч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. совместные займы, и т.п.)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Информирование промышленных предприятий о мерах государственной поддержки на предоставление льготных займов Регионального фонда развития промышленности Ростовской области, поручительства на льготных условиях НКО «Гарантийный фонд РО», льготных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микрозаймов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>, займов АНО МФК «РРАПП», лизингового продукта АО «Региональная лизинговая кампания РО»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Повышение уровня подготовки квалифицированных кадров, повышение производительности труда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Информационное оповещение образовательных учреждений о потребности в высококвалифицированных инженерных специалистах в промышленной области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Увеличение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профориентационных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экскурсий </w:t>
            </w:r>
            <w:r w:rsidRPr="00240CC5">
              <w:rPr>
                <w:rFonts w:cs="Times New Roman"/>
                <w:sz w:val="24"/>
                <w:szCs w:val="24"/>
              </w:rPr>
              <w:br/>
              <w:t>на промышленные предприятия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Выявление кадровой потребности действующих промышленных предприятий, прогнозирование потребности инвесторов при реализации инвестиционных проектов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Активное продвижение промышленной продукции районных производителей на региональный и российский рынки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Способствовать повышению конкурентоспособности продукции товаропроизводителей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Стимулирование роста внутрирайонной промышленной кооперации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17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Вовлечение промышленных предприятий Красносулинского района в бренд 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«Сделано на Дону»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Информирование и привлечение в участии промышленных предприятий Красно</w:t>
            </w:r>
            <w:r w:rsidR="00682517">
              <w:rPr>
                <w:rFonts w:cs="Times New Roman"/>
                <w:sz w:val="24"/>
                <w:szCs w:val="24"/>
              </w:rPr>
              <w:t xml:space="preserve">сулинского района в </w:t>
            </w:r>
            <w:proofErr w:type="spellStart"/>
            <w:r w:rsidR="00682517">
              <w:rPr>
                <w:rFonts w:cs="Times New Roman"/>
                <w:sz w:val="24"/>
                <w:szCs w:val="24"/>
              </w:rPr>
              <w:t>конгрессно</w:t>
            </w:r>
            <w:proofErr w:type="spellEnd"/>
            <w:r w:rsidR="00682517">
              <w:rPr>
                <w:rFonts w:cs="Times New Roman"/>
                <w:sz w:val="24"/>
                <w:szCs w:val="24"/>
              </w:rPr>
              <w:t>-</w:t>
            </w:r>
            <w:r w:rsidRPr="00240CC5">
              <w:rPr>
                <w:rFonts w:cs="Times New Roman"/>
                <w:sz w:val="24"/>
                <w:szCs w:val="24"/>
              </w:rPr>
              <w:t>выставочных мероприятиях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и развитие системы территориальных кластеров по приоритетным направлениям промышленности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4. Восстановление и развитие угольной промышленности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Модернизация производственной мощности и наращивание объемов добычи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Внедрение на угольных предприятиях высокотехнологичного оборудования в целях снижения степени износа и технологической отсталости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Комплексная поддержка районных промышленных предприятий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2026-20230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Внедрение новых технологий в деятельность промышленных предприятий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энергоэффективности производственных процессов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«Энергоэффективность и развитие энергетики»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Расширение производственных мощностей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4.6.2. Научно-техническое и инновационное развитие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Стимулирование инновационной активности предприятий Красносулинского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Оказание содействия в получении грантов, финансовой и нефинансовой поддержки в </w:t>
            </w:r>
            <w:r w:rsidR="00682517">
              <w:rPr>
                <w:rFonts w:cs="Times New Roman"/>
                <w:sz w:val="24"/>
                <w:szCs w:val="24"/>
              </w:rPr>
              <w:br/>
            </w:r>
            <w:r w:rsidRPr="00240CC5">
              <w:rPr>
                <w:rFonts w:cs="Times New Roman"/>
                <w:sz w:val="24"/>
                <w:szCs w:val="24"/>
              </w:rPr>
              <w:t>АНО «Агентство инноваций Ростовской области»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Популяризация внедрения инновационных решений в производственные процессы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Управление экономики</w:t>
            </w:r>
          </w:p>
          <w:p w:rsidR="00240CC5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Администрации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7. Цифровая трансформация государственного и муниципального управления, экономики и социальной сферы</w:t>
            </w:r>
          </w:p>
        </w:tc>
      </w:tr>
      <w:tr w:rsidR="00240CC5" w:rsidRPr="00240CC5" w:rsidTr="000720D7">
        <w:trPr>
          <w:trHeight w:val="20"/>
        </w:trPr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82517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Индикатор 1. «Цифровая зрелость» государственного и муниципального управления, ключевых отраслей экономики и социальной сферы, в том числе здравоохранения и образования (процентов)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«Информационное общество»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38,80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51,0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100,0</w:t>
            </w:r>
          </w:p>
        </w:tc>
      </w:tr>
      <w:tr w:rsidR="00240CC5" w:rsidRPr="00240CC5" w:rsidTr="000720D7">
        <w:trPr>
          <w:trHeight w:val="20"/>
        </w:trPr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82517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Индикатор 2. Доля домохозяйств, которым обеспечена возможность широкополосного доступа к информационно-телекоммуникационной сети «Интернет» (процентов)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«Информационное общество»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97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43180C">
            <w:pPr>
              <w:widowControl w:val="0"/>
              <w:tabs>
                <w:tab w:val="left" w:pos="3402"/>
              </w:tabs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7.1. Информационно-коммуникационные технологии и инфраструктура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Строительство операторами связи распределительных сетей в населенных пунктах, подпадающих под реализацию проекта УЦН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проведения схода граждан для определения заинтересованных лиц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выделения земельных участков для строительства распределительных сетей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Информирование граждан о наличии технической возможности подключения к высокоскоростной сети «Интернет»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Развитие цифровой инфраструктуры для обеспечения равного доступа</w:t>
            </w:r>
          </w:p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населения и организаций к современным информационно-коммуникационным услугам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доступности устойчивого интерне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т-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соединения в малонаселённых и сельских территориях региона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Расширение охвата мобильной связью и внедрение современных стандартов передачи данных на всей территории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цифровой доступности социально значимых объектов, включая учреждения образования, здравоохранения и социальной защиты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12315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Использование цифрового оборудования телефонных станций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Замена аналогового оборудования телефонных станций на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цифровое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8251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Поддержка и развитие предоставления государственных услуг в электронном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виде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и создание новых цифровых инструментов для бизнеса и населения, страниц-навигаторов по различным жизненным ситуациям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8251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широкополосного доступа домохозяйств, организаций социальной сферы и государственного, муниципального управления к информационно-телекоммуникационной сети «Интернет». Увеличение доли домохозяйств, которым обеспечена возможность широкополосного доступа к сети «Интернет»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 w:rsidR="00682517"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tabs>
                <w:tab w:val="left" w:pos="3402"/>
              </w:tabs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7.2.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Цифровизация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муниципального управления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Создание гибкой и оперативной среды в МФЦ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Ежегодное обучение руководителей и (или) работников МФЦ проектному управлению, принцип</w:t>
            </w:r>
            <w:r w:rsidR="00682517">
              <w:rPr>
                <w:rFonts w:cs="Times New Roman"/>
                <w:sz w:val="24"/>
                <w:szCs w:val="24"/>
              </w:rPr>
              <w:t xml:space="preserve">ам </w:t>
            </w:r>
            <w:proofErr w:type="spellStart"/>
            <w:r w:rsidR="00682517">
              <w:rPr>
                <w:rFonts w:cs="Times New Roman"/>
                <w:sz w:val="24"/>
                <w:szCs w:val="24"/>
              </w:rPr>
              <w:t>клиентоцентричности</w:t>
            </w:r>
            <w:proofErr w:type="spellEnd"/>
            <w:r w:rsidR="00682517">
              <w:rPr>
                <w:rFonts w:cs="Times New Roman"/>
                <w:sz w:val="24"/>
                <w:szCs w:val="24"/>
              </w:rPr>
              <w:t xml:space="preserve">, </w:t>
            </w:r>
            <w:proofErr w:type="gramStart"/>
            <w:r w:rsidR="00682517">
              <w:rPr>
                <w:rFonts w:cs="Times New Roman"/>
                <w:sz w:val="24"/>
                <w:szCs w:val="24"/>
              </w:rPr>
              <w:t>стресс-</w:t>
            </w:r>
            <w:r w:rsidRPr="00240CC5">
              <w:rPr>
                <w:rFonts w:cs="Times New Roman"/>
                <w:sz w:val="24"/>
                <w:szCs w:val="24"/>
              </w:rPr>
              <w:t>менеджменту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Внедрение современных сервисных технологий в процессы предоставления государственных и муниципальных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учебного центра на площадке государственного казенного учреждения Ростовской области «Уполномоченный многофункциональный центр предоставления государственных и муниципальных услуг»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  <w:p w:rsidR="00682517" w:rsidRPr="00240CC5" w:rsidRDefault="00682517" w:rsidP="007B65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2030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Использование современных механизмов адаптации новых работников и наставничества, мотивация персонала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  <w:p w:rsidR="00682517" w:rsidRPr="00240CC5" w:rsidRDefault="00682517" w:rsidP="007B65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Использование показателей индивидуальной эффективности работников МФЦ при применении инструментов мотивации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  <w:p w:rsidR="00682517" w:rsidRPr="00240CC5" w:rsidRDefault="00682517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аудита и комплексное совершенствование деятельности МФЦ на предмет соответствия установленным требованиям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  <w:p w:rsidR="00682517" w:rsidRPr="00240CC5" w:rsidRDefault="00682517" w:rsidP="007B65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Инвентаризация и реинжиниринг бизнес-процессов, реализуемых в МФЦ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Оптимизация технического обеспечения деятельности МФЦ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Поэтапный переход на использование компьютерной техники и программного обеспечения отечественного производства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уровня защищенности информационных систем МФЦ, обеспечение конфиденциальности, целостности и доступности данных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Расширение количества точек доступа к </w:t>
            </w:r>
            <w:proofErr w:type="spellStart"/>
            <w:r w:rsidRPr="00240CC5">
              <w:rPr>
                <w:rFonts w:cs="Times New Roman"/>
                <w:sz w:val="24"/>
                <w:szCs w:val="24"/>
              </w:rPr>
              <w:t>Wi-Fi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в сельских территориальных обособленных структурных подразделениях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2030 год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21.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Поддержание и совершенствование уровня цифровой грамотности как сотрудников МФЦ, так и заявителей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3. Оптимизация взаи</w:t>
            </w:r>
            <w:bookmarkStart w:id="2" w:name="_GoBack_Копия_3"/>
            <w:bookmarkEnd w:id="2"/>
            <w:r w:rsidRPr="00240CC5">
              <w:rPr>
                <w:rFonts w:cs="Times New Roman"/>
                <w:sz w:val="24"/>
                <w:szCs w:val="24"/>
              </w:rPr>
              <w:t>модействия между МФЦ, органами местного самоуправления и заявителями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22.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аудита порядков предоставления муниципальных услуг на предмет выявления возможности перехода на электронный документооборот между МФЦ и органами местного самоуправления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22.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993"/>
                <w:tab w:val="left" w:pos="1134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Подготовка предложений по переходу к цифровому безбумажному взаимодействию с органами местного самоуправления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23.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Внедрение новых механизмов юридически значимого безбумажного документооборота между МФЦ и органами власти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  <w:p w:rsidR="00682517" w:rsidRPr="00240CC5" w:rsidRDefault="00682517" w:rsidP="007B65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82517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Оптимизация и реинжиниринг процессов, выполняемых при взаимодействии с органами местного самоуправления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  <w:p w:rsidR="00682517" w:rsidRPr="00240CC5" w:rsidRDefault="00682517" w:rsidP="007B65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682517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Переход на предоставление государственных услуг по принципу «жизненных ситуаций»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новых механизмов информирования получателей государственных услуг и мер поддержки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Расширение механизмов обратной связи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  <w:p w:rsidR="00442FF1" w:rsidRPr="00240CC5" w:rsidRDefault="00442FF1" w:rsidP="007B65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8.Система управления и ресурсное обеспечение реализации Стратегии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8.1. Политика в сфере муниципального управления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Создание устойчивой системы местного самоуправления, способной эффективно удовлетворять</w:t>
            </w:r>
          </w:p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потребности населения за счет сбалансированного развития экономики и активного вовлечения граждан в процессы управления территорией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Стимулирование органов местного самоуправления </w:t>
            </w:r>
            <w:r w:rsidRPr="00240CC5">
              <w:rPr>
                <w:rFonts w:cs="Times New Roman"/>
                <w:sz w:val="24"/>
                <w:szCs w:val="24"/>
              </w:rPr>
              <w:br/>
              <w:t>к наращиванию собственного экономического потенциала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240CC5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  <w:r>
              <w:rPr>
                <w:rFonts w:cs="Times New Roman"/>
                <w:sz w:val="24"/>
                <w:szCs w:val="24"/>
              </w:rPr>
              <w:t xml:space="preserve"> (отдел по организационно-</w:t>
            </w:r>
            <w:r w:rsidRPr="00240CC5">
              <w:rPr>
                <w:rFonts w:cs="Times New Roman"/>
                <w:sz w:val="24"/>
                <w:szCs w:val="24"/>
              </w:rPr>
              <w:t>кадровой работе и противодействию коррупции)</w:t>
            </w:r>
          </w:p>
          <w:p w:rsidR="00442FF1" w:rsidRPr="00240CC5" w:rsidRDefault="00442FF1" w:rsidP="00240CC5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Стимулирование органов местного самоуправления </w:t>
            </w:r>
            <w:r w:rsidRPr="00240CC5">
              <w:rPr>
                <w:rFonts w:cs="Times New Roman"/>
                <w:sz w:val="24"/>
                <w:szCs w:val="24"/>
              </w:rPr>
              <w:br/>
              <w:t>к развитию территориального общественного самоуправления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240CC5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  <w:r>
              <w:rPr>
                <w:rFonts w:cs="Times New Roman"/>
                <w:sz w:val="24"/>
                <w:szCs w:val="24"/>
              </w:rPr>
              <w:t xml:space="preserve"> (отдел по организационно-</w:t>
            </w:r>
            <w:r w:rsidRPr="00240CC5">
              <w:rPr>
                <w:rFonts w:cs="Times New Roman"/>
                <w:sz w:val="24"/>
                <w:szCs w:val="24"/>
              </w:rPr>
              <w:t>кадровой работе и противодействию коррупции)</w:t>
            </w:r>
          </w:p>
          <w:p w:rsidR="00442FF1" w:rsidRPr="00240CC5" w:rsidRDefault="00442FF1" w:rsidP="00240CC5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(отдел по организационно-</w:t>
            </w:r>
            <w:r w:rsidRPr="00240CC5">
              <w:rPr>
                <w:rFonts w:cs="Times New Roman"/>
                <w:sz w:val="24"/>
                <w:szCs w:val="24"/>
              </w:rPr>
              <w:t>кадровой работе и противодействию коррупции)</w:t>
            </w:r>
          </w:p>
          <w:p w:rsidR="00442FF1" w:rsidRPr="00240CC5" w:rsidRDefault="00442FF1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муниципального этапа областного конкурса на звание «Лучше</w:t>
            </w:r>
            <w:r w:rsidR="00682517">
              <w:rPr>
                <w:rFonts w:cs="Times New Roman"/>
                <w:sz w:val="24"/>
                <w:szCs w:val="24"/>
              </w:rPr>
              <w:t>е поселение Ростовской области»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(отдел по организационно-кадровой работе и противодействию коррупции)</w:t>
            </w:r>
          </w:p>
          <w:p w:rsidR="00442FF1" w:rsidRPr="00240CC5" w:rsidRDefault="00442FF1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Проведение муниципального этапа областного конкурса на звание «Лучшее территориальное общественное самоуправление в Ростовской области»</w:t>
            </w:r>
          </w:p>
          <w:p w:rsidR="00442FF1" w:rsidRPr="00240CC5" w:rsidRDefault="00442FF1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(отдел по организационно-к</w:t>
            </w:r>
            <w:r w:rsidRPr="00240CC5">
              <w:rPr>
                <w:rFonts w:cs="Times New Roman"/>
                <w:sz w:val="24"/>
                <w:szCs w:val="24"/>
              </w:rPr>
              <w:t>адровой работе и противодействию коррупции)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Участие в областном этапе Всероссийского конкурса «Лучшая муниципальная практика» и участ</w:t>
            </w:r>
            <w:r w:rsidR="00682517">
              <w:rPr>
                <w:rFonts w:cs="Times New Roman"/>
                <w:sz w:val="24"/>
                <w:szCs w:val="24"/>
              </w:rPr>
              <w:t>ие в федеральном этапе конкурса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(отдел по организационно-кадровой работе и противодействию коррупции)</w:t>
            </w:r>
          </w:p>
          <w:p w:rsidR="00442FF1" w:rsidRPr="00240CC5" w:rsidRDefault="00442FF1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426"/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proofErr w:type="gramStart"/>
            <w:r w:rsidRPr="00240CC5">
              <w:rPr>
                <w:rFonts w:cs="Times New Roman"/>
                <w:sz w:val="24"/>
                <w:szCs w:val="24"/>
              </w:rPr>
              <w:t>Инициативное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бюджетирование «Сделаем вместе» – поддержка инициатив жителей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(отдел по организационно-кадровой работе и противодействию коррупции)</w:t>
            </w:r>
          </w:p>
          <w:p w:rsidR="00682517" w:rsidRPr="00240CC5" w:rsidRDefault="00682517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8.2. Кадровая политика в государственном и муниципальном управлении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Повышение престижа муниципальной службы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Организация взаимодействия с образовательными организациями высшего образования в целях популяризации муниципальной службы в Красносулинском районе</w:t>
            </w:r>
          </w:p>
          <w:p w:rsidR="00682517" w:rsidRPr="00240CC5" w:rsidRDefault="00682517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(отдел по организационно-кадровой работе и противодействию коррупции)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открытости и прозрачности муниципальной службы в Красносулинском районе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(отдел по организационно-кадровой работе и противодействию коррупции)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«Муниципальное управление и муниципальная служба»</w:t>
            </w:r>
          </w:p>
          <w:p w:rsidR="00682517" w:rsidRPr="00240CC5" w:rsidRDefault="00682517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Совершенствование отбора на должности муниципальной службы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(отдел по организационно-кадровой работе и противодействию коррупции)</w:t>
            </w:r>
          </w:p>
          <w:p w:rsidR="00682517" w:rsidRPr="00240CC5" w:rsidRDefault="00682517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Формирование молодежного кадрового резерва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(отдел по организационно-кадровой работе и противодействию коррупции)</w:t>
            </w:r>
          </w:p>
          <w:p w:rsidR="00682517" w:rsidRPr="00240CC5" w:rsidRDefault="00682517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tabs>
                <w:tab w:val="left" w:pos="1276"/>
              </w:tabs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интернет сервиса, консультирующего по вопросу поступления на муниципальную службу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(отдел по организационно-кадровой работе и противодействию коррупции)</w:t>
            </w:r>
          </w:p>
          <w:p w:rsidR="00682517" w:rsidRPr="00240CC5" w:rsidRDefault="00682517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2027-2030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8.3. Финансовая и бюджетная политика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1. Проведение эффективной налоговой политики и политики в области доходов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Достижение устойчивой положительной динамики поступлений по </w:t>
            </w:r>
            <w:proofErr w:type="gramStart"/>
            <w:r w:rsidRPr="00240CC5">
              <w:rPr>
                <w:rFonts w:cs="Times New Roman"/>
                <w:sz w:val="24"/>
                <w:szCs w:val="24"/>
              </w:rPr>
              <w:t>налоговыми</w:t>
            </w:r>
            <w:proofErr w:type="gramEnd"/>
            <w:r w:rsidRPr="00240CC5">
              <w:rPr>
                <w:rFonts w:cs="Times New Roman"/>
                <w:sz w:val="24"/>
                <w:szCs w:val="24"/>
              </w:rPr>
              <w:t xml:space="preserve"> и неналоговым доходам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Финансовое управление Администрации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«Управление муниципальными финансами и создание условий для эффективного управления муниципальными финансами»</w:t>
            </w:r>
          </w:p>
          <w:p w:rsidR="00682517" w:rsidRPr="00240CC5" w:rsidRDefault="00682517" w:rsidP="007B65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2. Обеспечение повышения качества управления бюджетным процессом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Реализация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Финансовое управление Администрации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«Управление муниципальными финансами и создание условий для эффективного управления муниципальными финансами»</w:t>
            </w:r>
          </w:p>
          <w:p w:rsidR="00682517" w:rsidRPr="00240CC5" w:rsidRDefault="00682517" w:rsidP="007B65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Качественное и своевременное исполнение бюджета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Финансовое управление Администрации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17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 xml:space="preserve">Муниципальная программа Красносулинского района «Управление муниципальными финансами и создание условий для эффективного управления </w:t>
            </w:r>
          </w:p>
          <w:p w:rsid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муниципальными финансами»</w:t>
            </w:r>
          </w:p>
          <w:p w:rsidR="00682517" w:rsidRDefault="00682517" w:rsidP="007B656B">
            <w:pPr>
              <w:rPr>
                <w:rFonts w:cs="Times New Roman"/>
                <w:sz w:val="24"/>
                <w:szCs w:val="24"/>
              </w:rPr>
            </w:pPr>
          </w:p>
          <w:p w:rsidR="00442FF1" w:rsidRPr="00240CC5" w:rsidRDefault="00442FF1" w:rsidP="007B65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Задача 3. Соответствие объема муниципального долга Красносулинского района и расходы на его обслуживание ограничениям, установленным бюджетным законодательством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Соблюдение требований бюджетного законодательства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Финансовое управление Администрации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«Управление муниципальными финансами и создание условий для эффективного управления муниципальными финансами»</w:t>
            </w:r>
          </w:p>
          <w:p w:rsidR="00682517" w:rsidRPr="00442FF1" w:rsidRDefault="00682517" w:rsidP="007B656B">
            <w:pPr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4. Повышение бюджетной обеспеченности поселений, входящих в состав Красносулинского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условий для устойчивого исполнения бюджетов поселений, входящих в состав Красносулинского района в результате обеспечения минимально гарантированного уровня бюджетной обеспеченности данных поселений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Финансовое управление Администрации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«Управление муниципальными финансами и создание условий для эффективного управления муниципальными финансами»</w:t>
            </w:r>
          </w:p>
          <w:p w:rsidR="00682517" w:rsidRPr="00442FF1" w:rsidRDefault="00682517" w:rsidP="007B656B">
            <w:pPr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5. Содействие сбалансированности бюджетов поселений, входящих в состав Красносулинского района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Создание условий для устойчивого исполнения бюджетов поселений, входящих в состав Красносулинского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Финансовое управление Администрации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«Управление муниципальными финансами и создание условий для эффективного управления муниципальными финансами»</w:t>
            </w:r>
          </w:p>
          <w:p w:rsidR="00682517" w:rsidRPr="00442FF1" w:rsidRDefault="00682517" w:rsidP="007B656B">
            <w:pPr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Задача 6. Осуществление внутреннего муниципального финансового контроля</w:t>
            </w:r>
            <w:bookmarkStart w:id="3" w:name="_GoBack_Копия_2"/>
            <w:bookmarkEnd w:id="3"/>
            <w:r w:rsidRPr="00240CC5">
              <w:rPr>
                <w:rFonts w:cs="Times New Roman"/>
                <w:sz w:val="24"/>
                <w:szCs w:val="24"/>
              </w:rPr>
              <w:t xml:space="preserve"> в соответствии с требованиями</w:t>
            </w:r>
          </w:p>
          <w:p w:rsidR="00240CC5" w:rsidRPr="00240CC5" w:rsidRDefault="00240CC5" w:rsidP="00240C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действующего законодательства и федеральных стандартов внутреннего государственного (муниципального) финансового контроля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товаров, работ, услуг для обеспечения муниципальных нужд и принятие мер по недопущению их в дальнейшем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Финансовое управление Администрации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«Управление муниципальными финансами и создание условий для эффективного управления муниципальными финансами»</w:t>
            </w:r>
          </w:p>
          <w:p w:rsidR="00682517" w:rsidRPr="00442FF1" w:rsidRDefault="00682517" w:rsidP="007B656B">
            <w:pPr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Обеспечение использования средств бюджета Красносулинского района в соответствии с условиями, целями и порядком, установленными при их предоставлении в соответствии с действующим законодательством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Финансовое управление Администрации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«Управление муниципальными финансами и создание условий для эффективного управления муниципальными финансами»</w:t>
            </w:r>
          </w:p>
          <w:p w:rsidR="00682517" w:rsidRPr="00442FF1" w:rsidRDefault="00682517" w:rsidP="007B656B">
            <w:pPr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21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Стратегические проектные инициативы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Отмена неэффективных налоговых льгот на муниципальном уровне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Финансовое управление Администрации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«Управление муниципальными финансами и создание условий для эффективного управления муниципальными финансами»</w:t>
            </w:r>
          </w:p>
          <w:p w:rsidR="00682517" w:rsidRDefault="00682517" w:rsidP="007B656B">
            <w:pPr>
              <w:rPr>
                <w:rFonts w:cs="Times New Roman"/>
                <w:sz w:val="28"/>
                <w:szCs w:val="24"/>
              </w:rPr>
            </w:pPr>
          </w:p>
          <w:p w:rsidR="00442FF1" w:rsidRPr="00442FF1" w:rsidRDefault="00442FF1" w:rsidP="007B656B">
            <w:pPr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Финансовое управление Администрации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17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40CC5">
              <w:rPr>
                <w:rFonts w:cs="Times New Roman"/>
                <w:sz w:val="24"/>
                <w:szCs w:val="24"/>
              </w:rPr>
              <w:t>Приоритизация</w:t>
            </w:r>
            <w:proofErr w:type="spellEnd"/>
            <w:r w:rsidRPr="00240CC5">
              <w:rPr>
                <w:rFonts w:cs="Times New Roman"/>
                <w:sz w:val="24"/>
                <w:szCs w:val="24"/>
              </w:rPr>
              <w:t xml:space="preserve"> расходов как инструмент консолидации бюджета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Финансовое управление Администрации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17" w:rsidRPr="00240CC5" w:rsidRDefault="00240CC5" w:rsidP="00682517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  <w:tr w:rsidR="00240CC5" w:rsidRPr="00240CC5" w:rsidTr="000720D7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24.</w:t>
            </w:r>
            <w:bookmarkStart w:id="4" w:name="_GoBack_Копия_1_Копия_1_Копия_1_Копия_1"/>
            <w:bookmarkEnd w:id="4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Повышение эффективности межбюджетных отношений с муниципальными образованиями с помощью предоставления муниципальным образованиям кредитов из бюджета района на покрытие временных кассовых разрывов, возникающих при исполнении бюджетов муниципальных образований под 0,1% годовых, со сроком погашения в течение финансового года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Финансовое управление Администрации</w:t>
            </w:r>
          </w:p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7B656B">
            <w:pPr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5" w:rsidRPr="00240CC5" w:rsidRDefault="00240CC5" w:rsidP="00240C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CC5">
              <w:rPr>
                <w:rFonts w:cs="Times New Roman"/>
                <w:sz w:val="24"/>
                <w:szCs w:val="24"/>
              </w:rPr>
              <w:t>2026-2030 годы</w:t>
            </w:r>
          </w:p>
        </w:tc>
      </w:tr>
    </w:tbl>
    <w:p w:rsidR="00F34CD4" w:rsidRDefault="00F34CD4" w:rsidP="00F34CD4">
      <w:pPr>
        <w:widowControl w:val="0"/>
        <w:tabs>
          <w:tab w:val="left" w:pos="1134"/>
        </w:tabs>
        <w:ind w:firstLine="709"/>
        <w:contextualSpacing/>
        <w:rPr>
          <w:rFonts w:cs="Times New Roman"/>
          <w:sz w:val="28"/>
          <w:szCs w:val="28"/>
        </w:rPr>
      </w:pPr>
    </w:p>
    <w:p w:rsidR="00F9737D" w:rsidRPr="00A44153" w:rsidRDefault="007B656B" w:rsidP="00F34CD4">
      <w:pPr>
        <w:widowControl w:val="0"/>
        <w:tabs>
          <w:tab w:val="left" w:pos="1134"/>
        </w:tabs>
        <w:ind w:firstLine="709"/>
        <w:contextualSpacing/>
        <w:jc w:val="both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 xml:space="preserve">Примечание. </w:t>
      </w:r>
    </w:p>
    <w:p w:rsidR="00F9737D" w:rsidRPr="00A44153" w:rsidRDefault="007B656B" w:rsidP="00F34CD4">
      <w:pPr>
        <w:widowControl w:val="0"/>
        <w:tabs>
          <w:tab w:val="left" w:pos="1134"/>
        </w:tabs>
        <w:ind w:firstLine="709"/>
        <w:contextualSpacing/>
        <w:jc w:val="both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Реализация внепрограммных мероприятий осуществляется в рамках исполнения нормативных правовых актов Администрации Красносулинского района, поручений Губернатора Ростовской области, приоритетных инвестиционных проектов и иных документов, связанных с обеспечением достижения целей Стратегии социально-экономического развития Красносулинского района на период до 2030 года.</w:t>
      </w:r>
    </w:p>
    <w:p w:rsidR="00F9737D" w:rsidRPr="00A44153" w:rsidRDefault="00F9737D" w:rsidP="007B656B">
      <w:pPr>
        <w:widowControl w:val="0"/>
        <w:tabs>
          <w:tab w:val="left" w:pos="1134"/>
        </w:tabs>
        <w:contextualSpacing/>
        <w:rPr>
          <w:rFonts w:cs="Times New Roman"/>
          <w:sz w:val="28"/>
          <w:szCs w:val="28"/>
        </w:rPr>
      </w:pPr>
    </w:p>
    <w:p w:rsidR="00F9737D" w:rsidRPr="00A44153" w:rsidRDefault="00F9737D" w:rsidP="007B656B">
      <w:pPr>
        <w:widowControl w:val="0"/>
        <w:tabs>
          <w:tab w:val="left" w:pos="1134"/>
        </w:tabs>
        <w:contextualSpacing/>
        <w:rPr>
          <w:rFonts w:cs="Times New Roman"/>
          <w:sz w:val="28"/>
          <w:szCs w:val="28"/>
        </w:rPr>
      </w:pPr>
    </w:p>
    <w:p w:rsidR="00F9737D" w:rsidRPr="00A44153" w:rsidRDefault="00F9737D" w:rsidP="007B656B">
      <w:pPr>
        <w:widowControl w:val="0"/>
        <w:tabs>
          <w:tab w:val="left" w:pos="1134"/>
        </w:tabs>
        <w:contextualSpacing/>
        <w:rPr>
          <w:rFonts w:cs="Times New Roman"/>
          <w:sz w:val="28"/>
          <w:szCs w:val="28"/>
        </w:rPr>
      </w:pPr>
    </w:p>
    <w:p w:rsidR="00F34CD4" w:rsidRDefault="007B656B" w:rsidP="007B656B">
      <w:pPr>
        <w:widowControl w:val="0"/>
        <w:tabs>
          <w:tab w:val="left" w:pos="1134"/>
        </w:tabs>
        <w:contextualSpacing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 xml:space="preserve">Управляющий делами </w:t>
      </w:r>
    </w:p>
    <w:p w:rsidR="00F34CD4" w:rsidRDefault="007B656B" w:rsidP="00F34CD4">
      <w:pPr>
        <w:widowControl w:val="0"/>
        <w:tabs>
          <w:tab w:val="left" w:pos="1134"/>
          <w:tab w:val="right" w:pos="21546"/>
        </w:tabs>
        <w:contextualSpacing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Администрации района</w:t>
      </w:r>
      <w:r w:rsidRPr="00A44153">
        <w:rPr>
          <w:rFonts w:cs="Times New Roman"/>
          <w:sz w:val="28"/>
          <w:szCs w:val="28"/>
        </w:rPr>
        <w:tab/>
        <w:t>И.Ю. Кишкинова</w:t>
      </w:r>
    </w:p>
    <w:p w:rsidR="00F34CD4" w:rsidRDefault="00F34CD4" w:rsidP="00F34CD4">
      <w:pPr>
        <w:widowControl w:val="0"/>
        <w:tabs>
          <w:tab w:val="left" w:pos="1134"/>
          <w:tab w:val="right" w:pos="21546"/>
        </w:tabs>
        <w:contextualSpacing/>
        <w:rPr>
          <w:rFonts w:cs="Times New Roman"/>
          <w:sz w:val="28"/>
          <w:szCs w:val="28"/>
        </w:rPr>
      </w:pPr>
    </w:p>
    <w:p w:rsidR="00F9737D" w:rsidRPr="00A44153" w:rsidRDefault="007B656B" w:rsidP="00F34CD4">
      <w:pPr>
        <w:widowControl w:val="0"/>
        <w:tabs>
          <w:tab w:val="left" w:pos="1134"/>
          <w:tab w:val="right" w:pos="21546"/>
        </w:tabs>
        <w:contextualSpacing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br w:type="page"/>
      </w:r>
    </w:p>
    <w:p w:rsidR="00F9737D" w:rsidRPr="0043180C" w:rsidRDefault="007B656B" w:rsidP="00442FF1">
      <w:pPr>
        <w:widowControl w:val="0"/>
        <w:ind w:left="14742"/>
        <w:contextualSpacing/>
        <w:jc w:val="center"/>
        <w:rPr>
          <w:rFonts w:cs="Times New Roman"/>
          <w:sz w:val="28"/>
          <w:szCs w:val="28"/>
        </w:rPr>
      </w:pPr>
      <w:r w:rsidRPr="0043180C">
        <w:rPr>
          <w:rFonts w:cs="Times New Roman"/>
          <w:sz w:val="28"/>
          <w:szCs w:val="28"/>
        </w:rPr>
        <w:lastRenderedPageBreak/>
        <w:t>Приложение</w:t>
      </w:r>
    </w:p>
    <w:p w:rsidR="00442FF1" w:rsidRPr="0043180C" w:rsidRDefault="007B656B" w:rsidP="00442FF1">
      <w:pPr>
        <w:widowControl w:val="0"/>
        <w:ind w:left="14742"/>
        <w:contextualSpacing/>
        <w:jc w:val="center"/>
        <w:rPr>
          <w:rFonts w:cs="Times New Roman"/>
          <w:sz w:val="28"/>
          <w:szCs w:val="28"/>
        </w:rPr>
      </w:pPr>
      <w:r w:rsidRPr="0043180C">
        <w:rPr>
          <w:rFonts w:cs="Times New Roman"/>
          <w:sz w:val="28"/>
          <w:szCs w:val="28"/>
        </w:rPr>
        <w:t>к Плану мероприятий</w:t>
      </w:r>
      <w:r w:rsidR="00442FF1" w:rsidRPr="0043180C">
        <w:rPr>
          <w:rFonts w:cs="Times New Roman"/>
          <w:sz w:val="28"/>
          <w:szCs w:val="28"/>
        </w:rPr>
        <w:t xml:space="preserve"> </w:t>
      </w:r>
      <w:r w:rsidRPr="0043180C">
        <w:rPr>
          <w:rFonts w:cs="Times New Roman"/>
          <w:sz w:val="28"/>
          <w:szCs w:val="28"/>
        </w:rPr>
        <w:t xml:space="preserve">по реализации </w:t>
      </w:r>
    </w:p>
    <w:p w:rsidR="00321B22" w:rsidRDefault="007B656B" w:rsidP="00442FF1">
      <w:pPr>
        <w:widowControl w:val="0"/>
        <w:ind w:left="14742"/>
        <w:contextualSpacing/>
        <w:jc w:val="center"/>
        <w:rPr>
          <w:rFonts w:cs="Times New Roman"/>
          <w:sz w:val="28"/>
          <w:szCs w:val="28"/>
        </w:rPr>
      </w:pPr>
      <w:r w:rsidRPr="0043180C">
        <w:rPr>
          <w:rFonts w:cs="Times New Roman"/>
          <w:sz w:val="28"/>
          <w:szCs w:val="28"/>
        </w:rPr>
        <w:t xml:space="preserve">Стратегии социально-экономического развития Красносулинского района на период </w:t>
      </w:r>
    </w:p>
    <w:p w:rsidR="00F9737D" w:rsidRPr="0043180C" w:rsidRDefault="007B656B" w:rsidP="00442FF1">
      <w:pPr>
        <w:widowControl w:val="0"/>
        <w:ind w:left="14742"/>
        <w:contextualSpacing/>
        <w:jc w:val="center"/>
        <w:rPr>
          <w:rFonts w:cs="Times New Roman"/>
          <w:sz w:val="28"/>
          <w:szCs w:val="28"/>
        </w:rPr>
      </w:pPr>
      <w:r w:rsidRPr="0043180C">
        <w:rPr>
          <w:rFonts w:cs="Times New Roman"/>
          <w:sz w:val="28"/>
          <w:szCs w:val="28"/>
        </w:rPr>
        <w:t>до 2030 года</w:t>
      </w:r>
    </w:p>
    <w:p w:rsidR="00F9737D" w:rsidRPr="0043180C" w:rsidRDefault="00F9737D" w:rsidP="00442FF1">
      <w:pPr>
        <w:widowControl w:val="0"/>
        <w:ind w:left="14742"/>
        <w:contextualSpacing/>
        <w:jc w:val="center"/>
        <w:rPr>
          <w:rFonts w:cs="Times New Roman"/>
          <w:sz w:val="28"/>
          <w:szCs w:val="28"/>
        </w:rPr>
      </w:pPr>
    </w:p>
    <w:p w:rsidR="00F9737D" w:rsidRPr="0043180C" w:rsidRDefault="007B656B" w:rsidP="00442FF1">
      <w:pPr>
        <w:widowControl w:val="0"/>
        <w:contextualSpacing/>
        <w:jc w:val="center"/>
        <w:rPr>
          <w:rFonts w:cs="Times New Roman"/>
          <w:sz w:val="28"/>
          <w:szCs w:val="28"/>
        </w:rPr>
      </w:pPr>
      <w:r w:rsidRPr="0043180C">
        <w:rPr>
          <w:rFonts w:cs="Times New Roman"/>
          <w:sz w:val="28"/>
          <w:szCs w:val="28"/>
        </w:rPr>
        <w:t>ПЕРЕЧЕНЬ</w:t>
      </w:r>
    </w:p>
    <w:p w:rsidR="0043180C" w:rsidRPr="0043180C" w:rsidRDefault="007B656B" w:rsidP="00442FF1">
      <w:pPr>
        <w:widowControl w:val="0"/>
        <w:contextualSpacing/>
        <w:jc w:val="center"/>
        <w:rPr>
          <w:rFonts w:cs="Times New Roman"/>
          <w:sz w:val="28"/>
          <w:szCs w:val="28"/>
        </w:rPr>
      </w:pPr>
      <w:r w:rsidRPr="0043180C">
        <w:rPr>
          <w:rFonts w:cs="Times New Roman"/>
          <w:sz w:val="28"/>
          <w:szCs w:val="28"/>
        </w:rPr>
        <w:t>целевых показателей социально-экономического развития Красносулинского района</w:t>
      </w:r>
      <w:r w:rsidR="0043180C" w:rsidRPr="0043180C">
        <w:rPr>
          <w:rFonts w:cs="Times New Roman"/>
          <w:sz w:val="28"/>
          <w:szCs w:val="28"/>
        </w:rPr>
        <w:t xml:space="preserve"> </w:t>
      </w:r>
      <w:r w:rsidRPr="0043180C">
        <w:rPr>
          <w:rFonts w:cs="Times New Roman"/>
          <w:sz w:val="28"/>
          <w:szCs w:val="28"/>
        </w:rPr>
        <w:t xml:space="preserve">в разрезе разделов Стратегии социально-экономического </w:t>
      </w:r>
    </w:p>
    <w:p w:rsidR="00F9737D" w:rsidRPr="0043180C" w:rsidRDefault="007B656B" w:rsidP="00442FF1">
      <w:pPr>
        <w:widowControl w:val="0"/>
        <w:contextualSpacing/>
        <w:jc w:val="center"/>
        <w:rPr>
          <w:rFonts w:cs="Times New Roman"/>
          <w:sz w:val="28"/>
          <w:szCs w:val="28"/>
        </w:rPr>
      </w:pPr>
      <w:r w:rsidRPr="0043180C">
        <w:rPr>
          <w:rFonts w:cs="Times New Roman"/>
          <w:sz w:val="28"/>
          <w:szCs w:val="28"/>
        </w:rPr>
        <w:t>развития Красносулинского района Ростовской области на период до 2030 года и их плановые значения до 2030 года</w:t>
      </w:r>
      <w:r w:rsidRPr="0043180C">
        <w:rPr>
          <w:rStyle w:val="a8"/>
          <w:rFonts w:cs="Times New Roman"/>
          <w:sz w:val="28"/>
          <w:szCs w:val="28"/>
        </w:rPr>
        <w:footnoteReference w:id="1"/>
      </w:r>
    </w:p>
    <w:p w:rsidR="00F9737D" w:rsidRPr="0043180C" w:rsidRDefault="00F9737D" w:rsidP="007B656B">
      <w:pPr>
        <w:widowControl w:val="0"/>
        <w:contextualSpacing/>
        <w:rPr>
          <w:rFonts w:cs="Times New Roman"/>
          <w:sz w:val="28"/>
          <w:szCs w:val="28"/>
        </w:rPr>
      </w:pPr>
    </w:p>
    <w:tbl>
      <w:tblPr>
        <w:tblW w:w="21830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4844"/>
        <w:gridCol w:w="4536"/>
        <w:gridCol w:w="3260"/>
        <w:gridCol w:w="1417"/>
        <w:gridCol w:w="1418"/>
        <w:gridCol w:w="1417"/>
        <w:gridCol w:w="1418"/>
        <w:gridCol w:w="1559"/>
        <w:gridCol w:w="1418"/>
      </w:tblGrid>
      <w:tr w:rsidR="00321CDF" w:rsidRPr="00321CDF" w:rsidTr="0043180C">
        <w:trPr>
          <w:trHeight w:val="20"/>
          <w:tblHeader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№</w:t>
            </w:r>
          </w:p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321CDF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321CDF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4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Наименование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раздела / показателя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Ответственный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Инструмент реализации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Годы реализации</w:t>
            </w:r>
          </w:p>
        </w:tc>
      </w:tr>
      <w:tr w:rsidR="00321CDF" w:rsidRPr="00321CDF" w:rsidTr="0043180C">
        <w:trPr>
          <w:trHeight w:val="20"/>
          <w:tblHeader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2030</w:t>
            </w:r>
          </w:p>
        </w:tc>
      </w:tr>
    </w:tbl>
    <w:p w:rsidR="00321CDF" w:rsidRPr="00321CDF" w:rsidRDefault="00321CDF">
      <w:pPr>
        <w:rPr>
          <w:sz w:val="2"/>
          <w:szCs w:val="2"/>
        </w:rPr>
      </w:pPr>
    </w:p>
    <w:tbl>
      <w:tblPr>
        <w:tblW w:w="21838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4844"/>
        <w:gridCol w:w="4536"/>
        <w:gridCol w:w="3260"/>
        <w:gridCol w:w="1417"/>
        <w:gridCol w:w="1418"/>
        <w:gridCol w:w="1417"/>
        <w:gridCol w:w="1417"/>
        <w:gridCol w:w="1560"/>
        <w:gridCol w:w="1426"/>
      </w:tblGrid>
      <w:tr w:rsidR="0043180C" w:rsidRPr="00321CDF" w:rsidTr="0043180C">
        <w:trPr>
          <w:trHeight w:val="20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 Сохранение населения, укрепление здоровья и повышение благополучия людей, поддержка семьи в Красносулинском районе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1.1. Демография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пожилых граждан и инвалидов, получающих долговременный уход, от общего числа нуждающихся в таком уходе граждан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Муниципальный проект Красносулинского района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321CDF">
              <w:rPr>
                <w:rFonts w:cs="Times New Roman"/>
                <w:sz w:val="24"/>
                <w:szCs w:val="24"/>
              </w:rPr>
              <w:t>«Старшее поколение» по национальному проекту «Семья»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5,4*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граждан старшего поколения, вовлеченных в региональные программы «Активное долголетие»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-</w:t>
            </w:r>
          </w:p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37,6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39,3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Муниципальный проект 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«Многодетная семья»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по национальному проекту «Семья»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4,2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4,3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Удельный вес организаций, в которых проведена оценка профессиональных рисков (процентов от количества действующих организаций)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социальной политики)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89,5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92,1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1.2. Здравоохранение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80C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Смертность от всех причин 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(на 1000 населения)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80C" w:rsidRPr="00321CDF" w:rsidRDefault="00321CDF" w:rsidP="00321B22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 в Красносулинском районе</w:t>
            </w:r>
            <w:bookmarkStart w:id="5" w:name="_GoBack"/>
            <w:bookmarkEnd w:id="5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«Развитие здравоохранения»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12,7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12,4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лиц, живущих 5 и более лет с момента установления диагноза злокачественного новообразования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 в Красносулинском районе</w:t>
            </w:r>
          </w:p>
          <w:p w:rsidR="0043180C" w:rsidRPr="00321CDF" w:rsidRDefault="0043180C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«Развитие здравоохранения»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78,1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79,7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844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Удовлетворенность населения медицинской помощью по результатам оценки общественного мнения (процентов)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Default="00321CDF" w:rsidP="0043180C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 в Красносулинском районе</w:t>
            </w:r>
          </w:p>
          <w:p w:rsidR="0043180C" w:rsidRPr="00321CDF" w:rsidRDefault="0043180C" w:rsidP="0043180C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«Развитие здравоохранения»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48,6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49,1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49,6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50,1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50,4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50,7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44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Охват всех граждан профилактическими медицинскими осмотрами (процентов)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43180C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 в Красносулинском районе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«Развитие здравоохранения»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91,0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91,0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92,0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4844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граждан, ведущих здоровый образ жизни (процентов)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14,7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14,7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14,7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14,7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14,7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14,8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4844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Смертность от болезней системы кровообращения (на 100 тыс. населения)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 в Красносулинском районе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«Развитие здравоохранения»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611,2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605,1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593,0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581,1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569,5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558,1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4844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Смертность от новообразований, в том числе злокачественных (на 100 тыс. населения)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 в Красносулинском районе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«Развитие здравоохранения»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188,5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186,6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182,9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179,2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175,6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172,1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4844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Доля пациентов, обученных в школе для пациентов с сахарным диабетом, от общего числа пациентов с сахарным диабетом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321CDF">
              <w:rPr>
                <w:rFonts w:cs="Times New Roman"/>
                <w:sz w:val="24"/>
                <w:szCs w:val="24"/>
              </w:rPr>
              <w:t>1 и 2 типов за отчетный год (процентов)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Государственное бюджетное учреждение Ростовской области «Центральная Районная Больница» в Красносулинском районе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29,4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30,1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30,8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31,5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32,3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33,0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1.3. Спорт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граждан, систематически занимающихся физической культурой и спортом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68,0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70,0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85,71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85,71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85,72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85,73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85,74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 Реализация потенциала каждого человека, развитие его талантов, воспитание патриотичной и социально ответственной личности в Красносулинском районе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2.1. Образование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Доля обучающихся 6-</w:t>
            </w:r>
            <w:r w:rsidRPr="00321CDF">
              <w:rPr>
                <w:rFonts w:cs="Times New Roman"/>
                <w:sz w:val="24"/>
                <w:szCs w:val="24"/>
              </w:rPr>
              <w:t xml:space="preserve">11 классов, охваченных комплексом </w:t>
            </w:r>
            <w:proofErr w:type="spellStart"/>
            <w:r w:rsidRPr="00321CDF">
              <w:rPr>
                <w:rFonts w:cs="Times New Roman"/>
                <w:sz w:val="24"/>
                <w:szCs w:val="24"/>
              </w:rPr>
              <w:t>профориентационных</w:t>
            </w:r>
            <w:proofErr w:type="spellEnd"/>
            <w:r w:rsidRPr="00321CDF">
              <w:rPr>
                <w:rFonts w:cs="Times New Roman"/>
                <w:sz w:val="24"/>
                <w:szCs w:val="24"/>
              </w:rPr>
              <w:t xml:space="preserve"> мероприятий в рамках Единой модели профориентации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«Развитие образования»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55,0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58,0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детей в возрасте от 5 до 18 лет, охваченных услугами дополнительного образования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321CDF">
              <w:rPr>
                <w:rFonts w:cs="Times New Roman"/>
                <w:sz w:val="24"/>
                <w:szCs w:val="24"/>
              </w:rPr>
              <w:t>«Развитие образования»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83,86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84,16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84,46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pStyle w:val="1110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84,96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2.2. Культура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Увеличение числа посещений организаций культуры по отношению к 2023 году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Муниципальный проект Красносулинского района «Семейные ценности и инфраструктура культуры по национальному проекту «Семья»</w:t>
            </w:r>
          </w:p>
          <w:p w:rsidR="0043180C" w:rsidRPr="00321CDF" w:rsidRDefault="0043180C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130,0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135,0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зданий учреждений культуры, находящихся в удовлетворительном состоянии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«Развитие культуры»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94,7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94,7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94,7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43180C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граждан, вовлеченных в творческую и культурно- просветительскую деятельность (или занимающихся ею), в организациях культуры, расположенных на территориях сельских населенных пунктов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«Развитие культуры»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7,5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8,3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2.3. Молодежная политика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молодежи, ежегодно вовлеченной в мероприятия отрасли молодежной политики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«Молодежная политика и социальная активность»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69,7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70,0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Охват молодежи мероприятиями, проводимыми на базе инфраструктуры молодежной политики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«Молодежная политика и социальная активность»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0,33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0,33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молодых людей, вовлеченных в мероприятия, направленные на профессиональное развитие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«Молодежная политика и социальная активность»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0,99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1,11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«Молодежная политика и социальная активность»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0,06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3212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молодых людей, вовлеченных в добровольческую и общественную деятельность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(сектор по молодежной политике)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«Молодежная политика и социальная активность»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0,55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2.4. Государственная национальная политика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граждан, положительно оценивающих уровень межэтнического согласия в Красносулинского района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Default="00321CDF" w:rsidP="00321CD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по взаимодействию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со средствами массовой информации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и институтами гражданского общества с функцией муниципального центра управления)</w:t>
            </w:r>
          </w:p>
          <w:p w:rsidR="0043180C" w:rsidRPr="00321CDF" w:rsidRDefault="0043180C" w:rsidP="00321CD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«Муниципальное управление и муниципальная служба»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87,7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87,8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87,9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граждан, у которых сформирована общероссийская гражданская идентичность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Default="00321CDF" w:rsidP="00321CD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по взаимодействию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со средствами массовой информации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и институтами гражданского общества с функцией муниципального центра управления)</w:t>
            </w:r>
          </w:p>
          <w:p w:rsidR="0043180C" w:rsidRPr="00321CDF" w:rsidRDefault="0043180C" w:rsidP="00321CD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«Муниципальное управление и муниципальная служба»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90,8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91,5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92,3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2.5. Казачество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Численность членов казачьих обществ, привлеченных к несению государственной или иной службы (человек)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Default="00321CDF" w:rsidP="00321CD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по взаимодействию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со средствами массовой информации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и институтами гражданского общества с функцией муниципального центра управления)</w:t>
            </w:r>
          </w:p>
          <w:p w:rsidR="0043180C" w:rsidRPr="00321CDF" w:rsidRDefault="0043180C" w:rsidP="00321CD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«Поддержка казачьих обществ»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Количество договоров (соглашений) по оказанию членами казачьего общества содействия органам публичной власти в осуществлении установленных задач и функций (единиц)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по взаимодействию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со средствами массовой информации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и институтами гражданского общества с функцией муниципального центра управления)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«Поддержка казачьих обществ»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B2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Количество образовательных организаций, осуществляющих деятельность на территории Красносулинского района и реализующих образовательные программы с использованием исторических и традиционных ценностей российского казачества (единиц)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«Поддержка казачьих обществ»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3. Комфортная и безопасная среда для жизни в Красносулинском районе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3.1. Строительный комплекс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22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Ввод в действие жилых домов </w:t>
            </w:r>
          </w:p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</w:t>
            </w:r>
            <w:proofErr w:type="gramStart"/>
            <w:r w:rsidRPr="00321CDF">
              <w:rPr>
                <w:rFonts w:cs="Times New Roman"/>
                <w:sz w:val="24"/>
                <w:szCs w:val="24"/>
              </w:rPr>
              <w:t>млн</w:t>
            </w:r>
            <w:proofErr w:type="gramEnd"/>
            <w:r w:rsidRPr="00321CDF">
              <w:rPr>
                <w:rFonts w:cs="Times New Roman"/>
                <w:sz w:val="24"/>
                <w:szCs w:val="24"/>
              </w:rPr>
              <w:t xml:space="preserve"> кв. метров)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(сектор архитектуры)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0,01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Количество граждан, переселенных из непригодного для проживания жилищного фонда (нарастающим итогом с 2019 года) (тыс. человек)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bookmarkStart w:id="6" w:name="main-heading_Копия_2"/>
            <w:bookmarkEnd w:id="6"/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территориального развития)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0,542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0,624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0,660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0,696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0,732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0,769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Общая площадь жилых помещений, приходящаяся в среднем на одного жителя (квадратных метров на человека)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территориального развития)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25,7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25,8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25,9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3.2. Жилищно-коммунальное хозяйство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Количество благоустроенных общественных территорий (единиц)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сточных вод, очищенных до нормативных значений, в общем объеме сточных вод, пропущенных через очистные сооружения (процентов)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«Охрана окружающей среды и рациональное природопользование»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утилизированных (использованных) твердых коммунальных отходов, в общем объеме образовавшихся твердых коммунальных отходов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«Охрана окружающей среды и рациональное природопользование»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70,0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B2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отремонтированных систем в многоквартирных домах (МКД) в общей структуре МКД, подлежащих капитальному ремонту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18,5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24,4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населения, обеспеченного питьевой водой, отвечающей требованиям безопасности, в общей численности населения Красносулинского района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B2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«Обеспечение качественными жилищно-коммунальными услугами населения Красносулинского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19,31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19,31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19,31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19,31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Количество реализованных </w:t>
            </w:r>
            <w:proofErr w:type="gramStart"/>
            <w:r w:rsidRPr="00321CDF">
              <w:rPr>
                <w:rFonts w:cs="Times New Roman"/>
                <w:sz w:val="24"/>
                <w:szCs w:val="24"/>
              </w:rPr>
              <w:t>проектов победителей Всероссийского конкурса создания комфортной городской среды</w:t>
            </w:r>
            <w:proofErr w:type="gramEnd"/>
            <w:r w:rsidRPr="00321CD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21CDF" w:rsidRPr="00321CDF" w:rsidRDefault="00321CDF" w:rsidP="00321B2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(нарастающим итогом с 2025 г.) (единиц)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3.3. Система расселения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Количество семей, улучшивших жилищные условия (тыс. семей)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bookmarkStart w:id="7" w:name="main-heading_Копия_1_Копия_1"/>
            <w:bookmarkEnd w:id="7"/>
            <w:r w:rsidRPr="00321CDF">
              <w:rPr>
                <w:rFonts w:cs="Times New Roman"/>
                <w:sz w:val="24"/>
                <w:szCs w:val="24"/>
              </w:rPr>
              <w:t>Администрации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B2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территориального развития)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0,439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0,501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0,531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0,557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0,583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0,626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3.4. Транспорт и логистика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автомобильных дорог местного значения, соответствующих нормативным требованиям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«Развитие транспортной системы»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Муниципальный проект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«Местная дорожная сеть» (Красносулинский район)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45,0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45,2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автомобильных дорог, входящих в опорную сеть, соответствующих нормативным требованиям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B22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«Развитие транспортной системы»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Муниципальный проект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«Местная дорожная сеть» (Красносулинский район)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86,4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86,4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86,4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парка общественного транспорта, имеющего срок эксплуатации не старше нормативного, в агломерациях и городах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11,2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25,0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3.5. Инженерно-энергетическая инфраструктура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Газификация потребителей природным газом, количество квартир (домовладений)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«Энергоэффективность и развитие энергетики»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95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Количество муниципальных учреждений, в которых разработаны программы энергосбережения и повышения энергетической эффективности (единиц)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«Энергоэффективность и развитие энергетики»</w:t>
            </w:r>
          </w:p>
          <w:p w:rsidR="00321B22" w:rsidRPr="00321CDF" w:rsidRDefault="00321B22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86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9659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4. Экологическое благополучие в Красносулинском районе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4.1. Экология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Норма поддержания уровня шахтных вод (метров)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«Охрана окружающей среды и рациональное природопользование»</w:t>
            </w:r>
          </w:p>
          <w:p w:rsidR="00321B22" w:rsidRPr="00321CDF" w:rsidRDefault="00321B22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172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172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Количество экологических маршрутов на особо охраняемых природных территориях областного значения (единиц)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«Охрана окружающей среды и рациональное природопользование»</w:t>
            </w:r>
          </w:p>
          <w:p w:rsidR="00321B22" w:rsidRPr="00321CDF" w:rsidRDefault="00321B22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lastRenderedPageBreak/>
              <w:t>4.2. Безопасность общества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Темп снижения количества зарегистрированных преступлений к 2024 году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и институтами гражданского общества с функцией муниципального центра управления)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B2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«Обеспечение общественного порядка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и профилактика правонарушений»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96,0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95,0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Темп роста количества подготовленных специалистов в области гражданской обороны и защиты населения от чрезвычайных ситуаций к 2024 году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B22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«Защита населения и территории</w:t>
            </w:r>
            <w:r w:rsidR="00321B22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109,0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110,0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Темп снижения количества зарегистрированных преступлений, связанных с терроризмом и экстремизмом к 2024 году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и институтами гражданского общества с функцией муниципального центра управления)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B2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«Обеспечение общественного порядка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и профилактика правонарушений»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95,5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95,0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43180C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Модернизация муниципальной системы оповещения (процентов от оповещаемого населения действующей муниципальной системой оповещения)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43180C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«Защита населения и территории</w:t>
            </w:r>
            <w:r w:rsidR="0043180C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90,0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43180C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(процентов от количества населения Красносулинского района)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43180C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«Защита населения и территории</w:t>
            </w:r>
            <w:r w:rsidR="0043180C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Количество погибших в дорожно-транспортных происшествиях (человек)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по взаимодействию со средствами массовой информации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и институтами гражданского общества с функцией муниципального центра управления)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5. Устойчивая и динамичная экономика в Красносулинском районе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5.1. Малый и средний бизнес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субъектов МСП, превысивших предельные значения для определения категорий субъектов МСП (микр</w:t>
            </w:r>
            <w:proofErr w:type="gramStart"/>
            <w:r w:rsidRPr="00321CDF">
              <w:rPr>
                <w:rFonts w:cs="Times New Roman"/>
                <w:sz w:val="24"/>
                <w:szCs w:val="24"/>
              </w:rPr>
              <w:t>о-</w:t>
            </w:r>
            <w:proofErr w:type="gramEnd"/>
            <w:r w:rsidRPr="00321CDF">
              <w:rPr>
                <w:rFonts w:cs="Times New Roman"/>
                <w:sz w:val="24"/>
                <w:szCs w:val="24"/>
              </w:rPr>
              <w:t>, малые, средние)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0,75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0,80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Темп роста дохода на одного работника субъекта малого и среднего предпринимательства к 2024 году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119,1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123,5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128,1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lastRenderedPageBreak/>
              <w:t>5.2. Инвестиции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Объем инвестиций в основной капитал (за исключением бюджетных средств) (</w:t>
            </w:r>
            <w:proofErr w:type="gramStart"/>
            <w:r w:rsidRPr="00321CDF">
              <w:rPr>
                <w:rFonts w:cs="Times New Roman"/>
                <w:sz w:val="24"/>
                <w:szCs w:val="24"/>
              </w:rPr>
              <w:t>млрд</w:t>
            </w:r>
            <w:proofErr w:type="gramEnd"/>
            <w:r w:rsidRPr="00321CDF">
              <w:rPr>
                <w:rFonts w:cs="Times New Roman"/>
                <w:sz w:val="24"/>
                <w:szCs w:val="24"/>
              </w:rPr>
              <w:t xml:space="preserve"> рублей)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20,76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21,87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23,06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24,34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5.3. Экспорт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B2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Совокупный объем экспорта товарной продукции (к 2017 году) (в процентах)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18,0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18,5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Количество стран экспорта (единиц)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43180C" w:rsidRPr="00321CDF" w:rsidRDefault="00321CDF" w:rsidP="00321B22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не менее 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не менее 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не менее 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не менее 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не менее 11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не менее 11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5.4. Производительность труда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22" w:rsidRDefault="00321CDF" w:rsidP="0043180C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Доля предприятий, достигших </w:t>
            </w:r>
            <w:proofErr w:type="gramStart"/>
            <w:r w:rsidRPr="00321CDF">
              <w:rPr>
                <w:rFonts w:cs="Times New Roman"/>
                <w:sz w:val="24"/>
                <w:szCs w:val="24"/>
              </w:rPr>
              <w:t>ежегодного</w:t>
            </w:r>
            <w:proofErr w:type="gramEnd"/>
            <w:r w:rsidRPr="00321CD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21CDF" w:rsidRPr="00321CDF" w:rsidRDefault="00321CDF" w:rsidP="0043180C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5-процентного прироста производительности труда на предприятиях-участниках, внедряющих мероприятия национального проекта под федеральным и региональным управлением, в течение трех лет участия в проекте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1,25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1,3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43180C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вовлеченных государственных и муниципальных организаций социальной сферы в реализацию проектов, направленных на повышение производительности труда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0,45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0,5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5.5. Туризм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Численность лиц, размещенных в коллективных средствах размещения (тыс. человек)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15,3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16,7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17,9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Число ночевок в коллективных средствах размещения (млн</w:t>
            </w:r>
            <w:r w:rsidR="00321B22">
              <w:rPr>
                <w:rFonts w:cs="Times New Roman"/>
                <w:sz w:val="24"/>
                <w:szCs w:val="24"/>
              </w:rPr>
              <w:t>.</w:t>
            </w:r>
            <w:r w:rsidRPr="00321CDF">
              <w:rPr>
                <w:rFonts w:cs="Times New Roman"/>
                <w:sz w:val="24"/>
                <w:szCs w:val="24"/>
              </w:rPr>
              <w:t xml:space="preserve"> единиц)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0,021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0,023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5.6. Креативные индустрии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креативных (творческих) индустрий в ВРП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занятых в креативных (творческих) профессиях (процентов)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12,5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15,0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9947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5.7. Агропромышленный комплекс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Объем производства валовой продукции сельского хозяйства (</w:t>
            </w:r>
            <w:proofErr w:type="gramStart"/>
            <w:r w:rsidRPr="00321CDF">
              <w:rPr>
                <w:rFonts w:cs="Times New Roman"/>
                <w:sz w:val="24"/>
                <w:szCs w:val="24"/>
              </w:rPr>
              <w:t>млрд</w:t>
            </w:r>
            <w:proofErr w:type="gramEnd"/>
            <w:r w:rsidRPr="00321CDF">
              <w:rPr>
                <w:rFonts w:cs="Times New Roman"/>
                <w:sz w:val="24"/>
                <w:szCs w:val="24"/>
              </w:rPr>
              <w:t xml:space="preserve"> рублей)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 w:rsidR="00321B22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«Развитие 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9,4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10,2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Укомплектованность кадрами предприятий агропромышленного комплекса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 w:rsidR="00321B22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  <w:p w:rsidR="00321B22" w:rsidRPr="00321CDF" w:rsidRDefault="00321B22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93,0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95,0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молодых кадров в возрасте до 35 лет предприятий агропромышленного комплекса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 w:rsidR="00321B22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B22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  <w:p w:rsidR="00321B22" w:rsidRPr="00321CDF" w:rsidRDefault="00321B22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14,0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15,0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сотрудников, работающих в отрасли агропромышленного комплекса более 5 лет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 w:rsidR="00321B22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сельского хозяйства и охраны окружающей среды)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93,0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94,0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5.8. Потребительский рынок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Оборот розничной торговли (</w:t>
            </w:r>
            <w:proofErr w:type="gramStart"/>
            <w:r w:rsidRPr="00321CDF">
              <w:rPr>
                <w:rFonts w:cs="Times New Roman"/>
                <w:sz w:val="24"/>
                <w:szCs w:val="24"/>
              </w:rPr>
              <w:t>млрд</w:t>
            </w:r>
            <w:proofErr w:type="gramEnd"/>
            <w:r w:rsidRPr="00321CDF">
              <w:rPr>
                <w:rFonts w:cs="Times New Roman"/>
                <w:sz w:val="24"/>
                <w:szCs w:val="24"/>
              </w:rPr>
              <w:t xml:space="preserve"> рублей)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23,96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25,68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30,33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32,49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34,8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5.9. Кадровое обеспечение экономики региона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Уровень безработицы (по методологии Международной организации труда) в среднем за год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0,2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Количество объектов служб занятости Ростовской области, перешедших от моделей центра занятости населения к кадровому центру (единиц)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занятых граждан из числа завершивших профессиональное обучение и дополнительное профессиональное образование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85,0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85,0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6. Технологическое лидерство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0058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6.1. Промышленность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22" w:rsidRDefault="00321CDF" w:rsidP="00321B2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 </w:t>
            </w:r>
          </w:p>
          <w:p w:rsidR="00321CDF" w:rsidRPr="00321CDF" w:rsidRDefault="00321CDF" w:rsidP="00321B2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(за исключением пищевой промышленности) (млн</w:t>
            </w:r>
            <w:r w:rsidR="00321B22">
              <w:rPr>
                <w:rFonts w:cs="Times New Roman"/>
                <w:sz w:val="24"/>
                <w:szCs w:val="24"/>
              </w:rPr>
              <w:t>.</w:t>
            </w:r>
            <w:r w:rsidRPr="00321CDF">
              <w:rPr>
                <w:rFonts w:cs="Times New Roman"/>
                <w:sz w:val="24"/>
                <w:szCs w:val="24"/>
              </w:rPr>
              <w:t xml:space="preserve"> рублей)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«Энергоэффективность и развитие энергетики»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111823,3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113053,4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113844,7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113958,6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119884,5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124679,8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Объем добычи угля на угольных предприятиях Красносулинского района (млн</w:t>
            </w:r>
            <w:r w:rsidR="00321B22">
              <w:rPr>
                <w:rFonts w:cs="Times New Roman"/>
                <w:sz w:val="24"/>
                <w:szCs w:val="24"/>
              </w:rPr>
              <w:t>.</w:t>
            </w:r>
            <w:r w:rsidRPr="00321CDF">
              <w:rPr>
                <w:rFonts w:cs="Times New Roman"/>
                <w:sz w:val="24"/>
                <w:szCs w:val="24"/>
              </w:rPr>
              <w:t xml:space="preserve"> тонн)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«Энергоэффективность и развитие энергетики»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1,8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B22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Доля отгруженных товаров собственного производства, выполненных работ и услуг собственными силами по высокотехнологичным и </w:t>
            </w:r>
            <w:proofErr w:type="spellStart"/>
            <w:r w:rsidRPr="00321CDF">
              <w:rPr>
                <w:rFonts w:cs="Times New Roman"/>
                <w:sz w:val="24"/>
                <w:szCs w:val="24"/>
              </w:rPr>
              <w:t>среднетехнологичным</w:t>
            </w:r>
            <w:proofErr w:type="spellEnd"/>
            <w:r w:rsidRPr="00321CDF">
              <w:rPr>
                <w:rFonts w:cs="Times New Roman"/>
                <w:sz w:val="24"/>
                <w:szCs w:val="24"/>
              </w:rPr>
              <w:t xml:space="preserve"> (высокого уровня) видам деятельности в общем объеме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1,7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0058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6.2. Научно-техническое и инновационное развитие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0058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Количество организаций, осуществляющих инновации из Перечня системообразующих организаций и социально значимых предприятий</w:t>
            </w:r>
          </w:p>
          <w:p w:rsidR="00321B22" w:rsidRPr="00321CDF" w:rsidRDefault="00321B22" w:rsidP="00321CD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Управление экономики Администрации</w:t>
            </w:r>
          </w:p>
          <w:p w:rsidR="00321CDF" w:rsidRPr="00321CDF" w:rsidRDefault="00321CDF" w:rsidP="00321CDF">
            <w:pPr>
              <w:widowControl w:val="0"/>
              <w:tabs>
                <w:tab w:val="left" w:pos="111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0058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0058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0058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0058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0058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10058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973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lastRenderedPageBreak/>
              <w:t>7. Цифровая трансформация государственного и муниципального управления, экономики и социальной сферы в Красносулинском районе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B22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7.1. Информационно-</w:t>
            </w:r>
            <w:r w:rsidR="00321CDF" w:rsidRPr="00321CDF">
              <w:rPr>
                <w:rFonts w:cs="Times New Roman"/>
                <w:sz w:val="24"/>
                <w:szCs w:val="24"/>
              </w:rPr>
              <w:t>коммуникационные технологии и инфраструктура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Уровень </w:t>
            </w:r>
            <w:proofErr w:type="spellStart"/>
            <w:r w:rsidRPr="00321CDF">
              <w:rPr>
                <w:rFonts w:cs="Times New Roman"/>
                <w:sz w:val="24"/>
                <w:szCs w:val="24"/>
              </w:rPr>
              <w:t>цифровизации</w:t>
            </w:r>
            <w:proofErr w:type="spellEnd"/>
            <w:r w:rsidRPr="00321CDF">
              <w:rPr>
                <w:rFonts w:cs="Times New Roman"/>
                <w:sz w:val="24"/>
                <w:szCs w:val="24"/>
              </w:rPr>
              <w:t xml:space="preserve"> местной телефонной сети в городской местности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 w:rsidR="00321B22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 «Информационное общество»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Уровень </w:t>
            </w:r>
            <w:proofErr w:type="spellStart"/>
            <w:r w:rsidRPr="00321CDF">
              <w:rPr>
                <w:rFonts w:cs="Times New Roman"/>
                <w:sz w:val="24"/>
                <w:szCs w:val="24"/>
              </w:rPr>
              <w:t>цифровизации</w:t>
            </w:r>
            <w:proofErr w:type="spellEnd"/>
            <w:r w:rsidRPr="00321CDF">
              <w:rPr>
                <w:rFonts w:cs="Times New Roman"/>
                <w:sz w:val="24"/>
                <w:szCs w:val="24"/>
              </w:rPr>
              <w:t xml:space="preserve"> местной телефонной сети в сельской местности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 w:rsidR="00321B22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 «Информационное общество»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7.2. </w:t>
            </w:r>
            <w:proofErr w:type="spellStart"/>
            <w:r w:rsidRPr="00321CDF">
              <w:rPr>
                <w:rFonts w:cs="Times New Roman"/>
                <w:sz w:val="24"/>
                <w:szCs w:val="24"/>
              </w:rPr>
              <w:t>Цифровизация</w:t>
            </w:r>
            <w:proofErr w:type="spellEnd"/>
            <w:r w:rsidRPr="00321CDF">
              <w:rPr>
                <w:rFonts w:cs="Times New Roman"/>
                <w:sz w:val="24"/>
                <w:szCs w:val="24"/>
              </w:rPr>
              <w:t xml:space="preserve"> муниципального управления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Доля государственных услуг и сервисов, по которым средняя оценка удовлетворенности качеством работы госслужащих и работников организаций </w:t>
            </w:r>
            <w:proofErr w:type="spellStart"/>
            <w:r w:rsidRPr="00321CDF">
              <w:rPr>
                <w:rFonts w:cs="Times New Roman"/>
                <w:sz w:val="24"/>
                <w:szCs w:val="24"/>
              </w:rPr>
              <w:t>соцсферы</w:t>
            </w:r>
            <w:proofErr w:type="spellEnd"/>
            <w:r w:rsidRPr="00321CDF">
              <w:rPr>
                <w:rFonts w:cs="Times New Roman"/>
                <w:sz w:val="24"/>
                <w:szCs w:val="24"/>
              </w:rPr>
              <w:t xml:space="preserve"> по их оказанию в электронном виде с использованием ЕПГУ и (или) РПГУ выше 4,5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 w:rsidR="00321B22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75,0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российского программного обеспечения, используемого в деятельности органов государственной власти субъектов Российской Федерации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 w:rsidR="00321B22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4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8. Система управления и ресурсное обеспечение реализации Стратегии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8.1. Политика в сфере муниципального управления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Доля граждан, позитивно оценивающих деятельность органов местного самоуправления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 w:rsidR="00321B22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по организационно-кадровой работе и противодействию коррупции)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 «Муниципальное управление и муниципальная служба»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48,6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48,7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48,7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tabs>
                <w:tab w:val="left" w:pos="9381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8.2. Кадровая политика в муниципальном управлении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Коэффициент текучести муниципальных служащих на муниципальной службе Красносулинского района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Администрация</w:t>
            </w:r>
            <w:r w:rsidR="00321B22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  <w:p w:rsid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(отдел по организационно-кадровой работе и противодействию коррупции)</w:t>
            </w:r>
          </w:p>
          <w:p w:rsidR="00321B22" w:rsidRPr="00321CDF" w:rsidRDefault="00321B22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Внепрограммное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9,0</w:t>
            </w:r>
          </w:p>
        </w:tc>
      </w:tr>
      <w:tr w:rsidR="0043180C" w:rsidRPr="00321CDF" w:rsidTr="0043180C">
        <w:trPr>
          <w:trHeight w:val="20"/>
        </w:trPr>
        <w:tc>
          <w:tcPr>
            <w:tcW w:w="21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8.3. Финансовая и бюджетная политика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Отношение дефицита бюджета Красносулинского района к общему годовому объему доходов бюджета Красносулинского района без учета объема безвозмездных поступлений в отчетном финансовом году и дополнительного норматива по НДФЛ (без учета вовлеченных остатков средств, сложившихся на начало финансового года) (процентов)</w:t>
            </w:r>
          </w:p>
          <w:p w:rsidR="00321B22" w:rsidRPr="00321CDF" w:rsidRDefault="00321B22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22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Финансовое управление </w:t>
            </w:r>
          </w:p>
          <w:p w:rsidR="00321CDF" w:rsidRPr="00321CDF" w:rsidRDefault="00321CDF" w:rsidP="00321B22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Администрации</w:t>
            </w:r>
            <w:r w:rsidR="00321B22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Отношение объема муниципального долга Красносулинского района по состоянию на 1 января года, следующего </w:t>
            </w:r>
            <w:proofErr w:type="gramStart"/>
            <w:r w:rsidRPr="00321CDF">
              <w:rPr>
                <w:rFonts w:cs="Times New Roman"/>
                <w:sz w:val="24"/>
                <w:szCs w:val="24"/>
              </w:rPr>
              <w:t>за</w:t>
            </w:r>
            <w:proofErr w:type="gramEnd"/>
            <w:r w:rsidRPr="00321CDF">
              <w:rPr>
                <w:rFonts w:cs="Times New Roman"/>
                <w:sz w:val="24"/>
                <w:szCs w:val="24"/>
              </w:rPr>
              <w:t xml:space="preserve"> отчетным, к общему годовому объему доходов бюджета района (без учета безвозмездных поступлений и (или) поступлений налоговых доходов по дополнительным нормативам отчислений) (процентов)</w:t>
            </w:r>
          </w:p>
          <w:p w:rsidR="00321B22" w:rsidRPr="00321CDF" w:rsidRDefault="00321B22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22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Финансовое управление </w:t>
            </w:r>
          </w:p>
          <w:p w:rsidR="00321CDF" w:rsidRPr="00321CDF" w:rsidRDefault="00321CDF" w:rsidP="00321B22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Администрации</w:t>
            </w:r>
            <w:r w:rsidR="00321B22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proofErr w:type="gramStart"/>
            <w:r w:rsidRPr="00321CDF">
              <w:rPr>
                <w:rFonts w:cs="Times New Roman"/>
                <w:sz w:val="24"/>
                <w:szCs w:val="24"/>
              </w:rPr>
              <w:t>Соотношение проведенных контрольных мероприятий, осуществляемых в пределах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Красносулинского района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 (процентов)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22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Финансовое управление </w:t>
            </w:r>
          </w:p>
          <w:p w:rsidR="00321CDF" w:rsidRPr="00321CDF" w:rsidRDefault="00321CDF" w:rsidP="00321B22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Администрации</w:t>
            </w:r>
            <w:r w:rsidR="00321B22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100,0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22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(без учета субвенций) (процентов)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22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Финансовое управление </w:t>
            </w:r>
          </w:p>
          <w:p w:rsidR="00321CDF" w:rsidRPr="00321CDF" w:rsidRDefault="00321CDF" w:rsidP="00321B22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Администрации</w:t>
            </w:r>
            <w:r w:rsidR="00321B22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59,9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59,9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59,9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(рублей)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22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 xml:space="preserve">Финансовое управление </w:t>
            </w:r>
          </w:p>
          <w:p w:rsidR="00321CDF" w:rsidRPr="00321CDF" w:rsidRDefault="00321CDF" w:rsidP="00321B22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Администрации</w:t>
            </w:r>
            <w:r w:rsidR="00321B22">
              <w:rPr>
                <w:rFonts w:cs="Times New Roman"/>
                <w:sz w:val="24"/>
                <w:szCs w:val="24"/>
              </w:rPr>
              <w:t xml:space="preserve"> </w:t>
            </w: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2746,7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3006,8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3044,5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3134,8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3134,8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3134,8</w:t>
            </w:r>
          </w:p>
        </w:tc>
      </w:tr>
      <w:tr w:rsidR="0043180C" w:rsidRPr="00321CDF" w:rsidTr="0043180C">
        <w:trPr>
          <w:trHeight w:val="2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4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 соответствии с требованиями бюджетного законодательства (тыс. рублей)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Финансовое управление Администрации</w:t>
            </w:r>
          </w:p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Муниципальная программа Красносулинского района</w:t>
            </w:r>
          </w:p>
          <w:p w:rsidR="00321CDF" w:rsidRPr="00321CDF" w:rsidRDefault="00321CDF" w:rsidP="00321CDF">
            <w:pPr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140504,8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148060,9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129257,9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132292,2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</w:t>
            </w:r>
          </w:p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trike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321CDF">
              <w:rPr>
                <w:rFonts w:cs="Times New Roman"/>
                <w:sz w:val="24"/>
                <w:szCs w:val="24"/>
              </w:rPr>
              <w:t>0,0</w:t>
            </w:r>
          </w:p>
          <w:p w:rsidR="00321CDF" w:rsidRPr="00321CDF" w:rsidRDefault="00321CDF" w:rsidP="00321CDF">
            <w:pPr>
              <w:widowControl w:val="0"/>
              <w:jc w:val="center"/>
              <w:rPr>
                <w:rFonts w:cs="Times New Roman"/>
                <w:strike/>
                <w:sz w:val="24"/>
                <w:szCs w:val="24"/>
              </w:rPr>
            </w:pPr>
          </w:p>
        </w:tc>
      </w:tr>
    </w:tbl>
    <w:p w:rsidR="00F9737D" w:rsidRPr="00A44153" w:rsidRDefault="00F9737D" w:rsidP="007B656B">
      <w:pPr>
        <w:widowControl w:val="0"/>
        <w:tabs>
          <w:tab w:val="left" w:pos="1134"/>
        </w:tabs>
        <w:rPr>
          <w:rFonts w:cs="Times New Roman"/>
          <w:sz w:val="28"/>
          <w:szCs w:val="28"/>
        </w:rPr>
      </w:pPr>
    </w:p>
    <w:p w:rsidR="00F9737D" w:rsidRPr="00A44153" w:rsidRDefault="007B656B" w:rsidP="00321B22">
      <w:pPr>
        <w:widowControl w:val="0"/>
        <w:ind w:firstLine="709"/>
        <w:jc w:val="both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Х</w:t>
      </w:r>
      <w:r w:rsidRPr="00A44153">
        <w:rPr>
          <w:rFonts w:cs="Times New Roman"/>
          <w:sz w:val="28"/>
          <w:szCs w:val="28"/>
          <w:vertAlign w:val="superscript"/>
        </w:rPr>
        <w:t>*</w:t>
      </w:r>
      <w:r w:rsidR="00321B22">
        <w:rPr>
          <w:rFonts w:cs="Times New Roman"/>
          <w:sz w:val="28"/>
          <w:szCs w:val="28"/>
        </w:rPr>
        <w:t xml:space="preserve"> –</w:t>
      </w:r>
      <w:r w:rsidRPr="00A44153">
        <w:rPr>
          <w:rFonts w:cs="Times New Roman"/>
          <w:sz w:val="28"/>
          <w:szCs w:val="28"/>
        </w:rPr>
        <w:t xml:space="preserve"> информация носит закрытый характер</w:t>
      </w:r>
    </w:p>
    <w:p w:rsidR="00F9737D" w:rsidRPr="00A44153" w:rsidRDefault="00F9737D" w:rsidP="00321B22">
      <w:pPr>
        <w:widowControl w:val="0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F9737D" w:rsidRPr="00A44153" w:rsidRDefault="007B656B" w:rsidP="00321B22">
      <w:pPr>
        <w:widowControl w:val="0"/>
        <w:ind w:firstLine="709"/>
        <w:contextualSpacing/>
        <w:jc w:val="both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 xml:space="preserve">Примечание. </w:t>
      </w:r>
    </w:p>
    <w:p w:rsidR="00F9737D" w:rsidRPr="00A44153" w:rsidRDefault="007B656B" w:rsidP="00321B22">
      <w:pPr>
        <w:widowControl w:val="0"/>
        <w:ind w:firstLine="709"/>
        <w:contextualSpacing/>
        <w:jc w:val="both"/>
        <w:rPr>
          <w:rFonts w:cs="Times New Roman"/>
          <w:sz w:val="28"/>
          <w:szCs w:val="28"/>
        </w:rPr>
      </w:pPr>
      <w:r w:rsidRPr="00A44153">
        <w:rPr>
          <w:rFonts w:cs="Times New Roman"/>
          <w:sz w:val="28"/>
          <w:szCs w:val="28"/>
        </w:rPr>
        <w:t>Реализация внепрограммных мероприятий осуществляется в рамках исполнения нормативных правовых актов Администрации Красносулинского района, поручений Губернатора Ростовской области, приоритетных инвестиционных проектов и иных документов, связанных с обеспечением достижения целей Стратегии социально-экономического развития Красносулинского района на период до 2030 года.</w:t>
      </w:r>
    </w:p>
    <w:p w:rsidR="00F9737D" w:rsidRPr="00A44153" w:rsidRDefault="00F9737D" w:rsidP="007B656B">
      <w:pPr>
        <w:widowControl w:val="0"/>
        <w:tabs>
          <w:tab w:val="left" w:pos="1134"/>
        </w:tabs>
        <w:contextualSpacing/>
        <w:rPr>
          <w:rFonts w:cs="Times New Roman"/>
          <w:sz w:val="28"/>
          <w:szCs w:val="28"/>
        </w:rPr>
      </w:pPr>
    </w:p>
    <w:p w:rsidR="00F9737D" w:rsidRPr="00A44153" w:rsidRDefault="00F9737D" w:rsidP="007B656B">
      <w:pPr>
        <w:widowControl w:val="0"/>
        <w:tabs>
          <w:tab w:val="left" w:pos="1134"/>
        </w:tabs>
        <w:contextualSpacing/>
        <w:rPr>
          <w:rFonts w:cs="Times New Roman"/>
          <w:sz w:val="28"/>
          <w:szCs w:val="28"/>
        </w:rPr>
      </w:pPr>
    </w:p>
    <w:sectPr w:rsidR="00F9737D" w:rsidRPr="00A44153" w:rsidSect="003E0E66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/>
      <w:pgMar w:top="1701" w:right="1134" w:bottom="567" w:left="1134" w:header="1588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517" w:rsidRDefault="00682517">
      <w:r>
        <w:separator/>
      </w:r>
    </w:p>
  </w:endnote>
  <w:endnote w:type="continuationSeparator" w:id="0">
    <w:p w:rsidR="00682517" w:rsidRDefault="0068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G Souvenir"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17" w:rsidRDefault="00682517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17" w:rsidRDefault="00682517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17" w:rsidRDefault="00682517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517" w:rsidRDefault="00682517">
      <w:pPr>
        <w:rPr>
          <w:sz w:val="12"/>
        </w:rPr>
      </w:pPr>
      <w:r>
        <w:separator/>
      </w:r>
    </w:p>
  </w:footnote>
  <w:footnote w:type="continuationSeparator" w:id="0">
    <w:p w:rsidR="00682517" w:rsidRDefault="00682517">
      <w:pPr>
        <w:rPr>
          <w:sz w:val="12"/>
        </w:rPr>
      </w:pPr>
      <w:r>
        <w:continuationSeparator/>
      </w:r>
    </w:p>
  </w:footnote>
  <w:footnote w:id="1">
    <w:p w:rsidR="00682517" w:rsidRDefault="00682517">
      <w:pPr>
        <w:pStyle w:val="Footnote1111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</w:rPr>
        <w:t>данные будут иметь ограниченный характер после утверждения Стратегии социально-экономического развития Красносулинского района Ростовской области на период до 2030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4248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82517" w:rsidRPr="007B656B" w:rsidRDefault="00682517" w:rsidP="007B656B">
        <w:pPr>
          <w:pStyle w:val="af"/>
          <w:jc w:val="center"/>
          <w:rPr>
            <w:sz w:val="28"/>
          </w:rPr>
        </w:pPr>
        <w:r w:rsidRPr="007B656B">
          <w:rPr>
            <w:sz w:val="28"/>
          </w:rPr>
          <w:fldChar w:fldCharType="begin"/>
        </w:r>
        <w:r w:rsidRPr="007B656B">
          <w:rPr>
            <w:sz w:val="28"/>
          </w:rPr>
          <w:instrText>PAGE   \* MERGEFORMAT</w:instrText>
        </w:r>
        <w:r w:rsidRPr="007B656B">
          <w:rPr>
            <w:sz w:val="28"/>
          </w:rPr>
          <w:fldChar w:fldCharType="separate"/>
        </w:r>
        <w:r w:rsidR="00321B22">
          <w:rPr>
            <w:noProof/>
            <w:sz w:val="28"/>
          </w:rPr>
          <w:t>61</w:t>
        </w:r>
        <w:r w:rsidRPr="007B656B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17" w:rsidRDefault="00682517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17" w:rsidRDefault="00682517"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9776" behindDoc="0" locked="0" layoutInCell="0" allowOverlap="1" wp14:anchorId="0A3FC71B" wp14:editId="4BC60DF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91135" cy="145415"/>
              <wp:effectExtent l="0" t="635" r="0" b="0"/>
              <wp:wrapSquare wrapText="bothSides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1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82517" w:rsidRDefault="00682517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2" o:spid="_x0000_s1026" style="position:absolute;margin-left:0;margin-top:.05pt;width:15.05pt;height:11.45pt;z-index: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" o:allowincell="f" filled="f" stroked="f" strokeweight="0">
              <v:textbox style="mso-fit-shape-to-text:t" inset="0,0,0,0">
                <w:txbxContent>
                  <w:p w:rsidR="00682517" w:rsidRDefault="00682517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8CE"/>
    <w:multiLevelType w:val="multilevel"/>
    <w:tmpl w:val="B560B6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5D4C735B"/>
    <w:multiLevelType w:val="multilevel"/>
    <w:tmpl w:val="7CA8B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7D"/>
    <w:rsid w:val="0006400A"/>
    <w:rsid w:val="000720D7"/>
    <w:rsid w:val="000A2774"/>
    <w:rsid w:val="001932EF"/>
    <w:rsid w:val="001C097B"/>
    <w:rsid w:val="00240CC5"/>
    <w:rsid w:val="0024782F"/>
    <w:rsid w:val="00321B22"/>
    <w:rsid w:val="00321CDF"/>
    <w:rsid w:val="003E0E66"/>
    <w:rsid w:val="0043180C"/>
    <w:rsid w:val="00442FF1"/>
    <w:rsid w:val="00461E8F"/>
    <w:rsid w:val="005A365B"/>
    <w:rsid w:val="005B74DA"/>
    <w:rsid w:val="006565FE"/>
    <w:rsid w:val="00682517"/>
    <w:rsid w:val="006E0E99"/>
    <w:rsid w:val="007B656B"/>
    <w:rsid w:val="007F17C0"/>
    <w:rsid w:val="008D3840"/>
    <w:rsid w:val="008E46B7"/>
    <w:rsid w:val="00997442"/>
    <w:rsid w:val="00A01DB3"/>
    <w:rsid w:val="00A44153"/>
    <w:rsid w:val="00AB4CCF"/>
    <w:rsid w:val="00B155A0"/>
    <w:rsid w:val="00C666D5"/>
    <w:rsid w:val="00D25C91"/>
    <w:rsid w:val="00D32388"/>
    <w:rsid w:val="00F34CD4"/>
    <w:rsid w:val="00F9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uiPriority w:val="9"/>
    <w:qFormat/>
    <w:pPr>
      <w:widowControl/>
      <w:outlineLvl w:val="3"/>
    </w:pPr>
  </w:style>
  <w:style w:type="paragraph" w:styleId="5">
    <w:name w:val="heading 5"/>
    <w:basedOn w:val="a"/>
    <w:next w:val="a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Содержимое врезки5"/>
    <w:link w:val="51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121">
    <w:name w:val="Heading 121"/>
    <w:link w:val="Heading1211"/>
    <w:qFormat/>
    <w:rPr>
      <w:rFonts w:ascii="AG Souvenir" w:hAnsi="AG Souvenir"/>
      <w:b/>
      <w:color w:val="000000"/>
      <w:spacing w:val="38"/>
      <w:sz w:val="28"/>
    </w:rPr>
  </w:style>
  <w:style w:type="character" w:customStyle="1" w:styleId="a3">
    <w:name w:val="Символ концевой сноски"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Contents2">
    <w:name w:val="Contents 2"/>
    <w:qFormat/>
    <w:rPr>
      <w:b/>
      <w:sz w:val="28"/>
    </w:rPr>
  </w:style>
  <w:style w:type="character" w:customStyle="1" w:styleId="Caption12">
    <w:name w:val="Caption12"/>
    <w:link w:val="Caption121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Subtitle2">
    <w:name w:val="Subtitle2"/>
    <w:link w:val="Subtitle21"/>
    <w:qFormat/>
    <w:rPr>
      <w:sz w:val="28"/>
    </w:rPr>
  </w:style>
  <w:style w:type="character" w:customStyle="1" w:styleId="Endnote111">
    <w:name w:val="Endnote111"/>
    <w:link w:val="Endnote1111"/>
    <w:qFormat/>
    <w:rPr>
      <w:sz w:val="28"/>
    </w:rPr>
  </w:style>
  <w:style w:type="character" w:customStyle="1" w:styleId="Contents31">
    <w:name w:val="Contents 31"/>
    <w:link w:val="Contents311"/>
    <w:qFormat/>
  </w:style>
  <w:style w:type="character" w:customStyle="1" w:styleId="Firstlineindent3">
    <w:name w:val="First line indent3"/>
    <w:link w:val="Firstlineindent31"/>
    <w:qFormat/>
    <w:rPr>
      <w:rFonts w:ascii="Arial" w:hAnsi="Arial"/>
      <w:color w:val="000000"/>
      <w:spacing w:val="0"/>
      <w:sz w:val="20"/>
    </w:rPr>
  </w:style>
  <w:style w:type="character" w:customStyle="1" w:styleId="Textbody">
    <w:name w:val="Text body"/>
    <w:qFormat/>
    <w:rPr>
      <w:sz w:val="28"/>
    </w:rPr>
  </w:style>
  <w:style w:type="character" w:customStyle="1" w:styleId="1111">
    <w:name w:val="Гиперссылка1111"/>
    <w:basedOn w:val="11110"/>
    <w:link w:val="1111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1112">
    <w:name w:val="Заголовок1112"/>
    <w:link w:val="11121"/>
    <w:qFormat/>
    <w:rPr>
      <w:rFonts w:ascii="PT Astra Serif" w:hAnsi="PT Astra Serif"/>
      <w:sz w:val="28"/>
    </w:rPr>
  </w:style>
  <w:style w:type="character" w:customStyle="1" w:styleId="Heading71">
    <w:name w:val="Heading 71"/>
    <w:qFormat/>
    <w:rPr>
      <w:b/>
      <w:i/>
      <w:color w:val="5A5A5A"/>
    </w:rPr>
  </w:style>
  <w:style w:type="character" w:customStyle="1" w:styleId="Heading8111">
    <w:name w:val="Heading 8111"/>
    <w:link w:val="Heading81111"/>
    <w:qFormat/>
    <w:rPr>
      <w:rFonts w:ascii="Times New Roman" w:hAnsi="Times New Roman"/>
      <w:b/>
      <w:color w:val="7F7F7F"/>
      <w:spacing w:val="0"/>
      <w:sz w:val="20"/>
    </w:rPr>
  </w:style>
  <w:style w:type="character" w:customStyle="1" w:styleId="111">
    <w:name w:val="Таб_текст111"/>
    <w:basedOn w:val="NoSpacing111"/>
    <w:link w:val="11112"/>
    <w:qFormat/>
    <w:rPr>
      <w:sz w:val="24"/>
    </w:rPr>
  </w:style>
  <w:style w:type="character" w:customStyle="1" w:styleId="Heading913">
    <w:name w:val="Heading 913"/>
    <w:link w:val="Heading9131"/>
    <w:qFormat/>
    <w:rPr>
      <w:rFonts w:ascii="Times New Roman" w:hAnsi="Times New Roman"/>
      <w:b/>
      <w:i/>
      <w:color w:val="7F7F7F"/>
      <w:spacing w:val="0"/>
      <w:sz w:val="18"/>
    </w:rPr>
  </w:style>
  <w:style w:type="character" w:customStyle="1" w:styleId="Contents421">
    <w:name w:val="Contents 421"/>
    <w:link w:val="Contents4211"/>
    <w:qFormat/>
    <w:rPr>
      <w:rFonts w:ascii="XO Thames" w:hAnsi="XO Thames"/>
      <w:color w:val="000000"/>
      <w:spacing w:val="0"/>
      <w:sz w:val="28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321">
    <w:name w:val="Contents 321"/>
    <w:link w:val="Contents3211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711">
    <w:name w:val="Heading 711"/>
    <w:link w:val="Heading712"/>
    <w:qFormat/>
    <w:rPr>
      <w:b/>
      <w:i/>
      <w:color w:val="5A5A5A"/>
    </w:rPr>
  </w:style>
  <w:style w:type="character" w:customStyle="1" w:styleId="Contents921">
    <w:name w:val="Contents 921"/>
    <w:link w:val="Contents9211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</w:style>
  <w:style w:type="character" w:customStyle="1" w:styleId="10">
    <w:name w:val="Указатель1"/>
    <w:link w:val="11"/>
    <w:qFormat/>
    <w:rPr>
      <w:rFonts w:ascii="PT Astra Serif" w:hAnsi="PT Astra Serif"/>
    </w:rPr>
  </w:style>
  <w:style w:type="character" w:customStyle="1" w:styleId="110">
    <w:name w:val="Содержимое таблицы11"/>
    <w:link w:val="1110"/>
    <w:qFormat/>
  </w:style>
  <w:style w:type="character" w:customStyle="1" w:styleId="Contents521">
    <w:name w:val="Contents 521"/>
    <w:link w:val="Contents5211"/>
    <w:qFormat/>
    <w:rPr>
      <w:rFonts w:ascii="XO Thames" w:hAnsi="XO Thames"/>
      <w:color w:val="000000"/>
      <w:spacing w:val="0"/>
      <w:sz w:val="28"/>
    </w:rPr>
  </w:style>
  <w:style w:type="character" w:customStyle="1" w:styleId="Contents73">
    <w:name w:val="Contents 73"/>
    <w:link w:val="Contents731"/>
    <w:qFormat/>
    <w:rPr>
      <w:rFonts w:ascii="Times New Roman" w:hAnsi="Times New Roman"/>
      <w:color w:val="000000"/>
      <w:spacing w:val="0"/>
      <w:sz w:val="20"/>
    </w:rPr>
  </w:style>
  <w:style w:type="character" w:customStyle="1" w:styleId="111110">
    <w:name w:val="Указатель11111"/>
    <w:link w:val="111111"/>
    <w:qFormat/>
    <w:rPr>
      <w:rFonts w:ascii="PT Astra Serif" w:hAnsi="PT Astra Serif"/>
    </w:rPr>
  </w:style>
  <w:style w:type="character" w:customStyle="1" w:styleId="Heading3111">
    <w:name w:val="Heading 3111"/>
    <w:basedOn w:val="Heading2111"/>
    <w:link w:val="Heading31111"/>
    <w:qFormat/>
    <w:rPr>
      <w:rFonts w:ascii="Arial" w:hAnsi="Arial"/>
      <w:color w:val="000000"/>
      <w:spacing w:val="0"/>
      <w:sz w:val="24"/>
    </w:rPr>
  </w:style>
  <w:style w:type="character" w:customStyle="1" w:styleId="Title1">
    <w:name w:val="Title1"/>
    <w:link w:val="Title11"/>
    <w:qFormat/>
    <w:rPr>
      <w:rFonts w:ascii="Cambria" w:hAnsi="Cambria"/>
      <w:spacing w:val="-10"/>
      <w:sz w:val="56"/>
    </w:rPr>
  </w:style>
  <w:style w:type="character" w:customStyle="1" w:styleId="DefaultParagraphFont111">
    <w:name w:val="Default Paragraph Font111"/>
    <w:link w:val="DefaultParagraphFont1111"/>
    <w:qFormat/>
    <w:rPr>
      <w:rFonts w:ascii="Times New Roman" w:hAnsi="Times New Roman"/>
      <w:color w:val="000000"/>
      <w:spacing w:val="0"/>
      <w:sz w:val="20"/>
    </w:rPr>
  </w:style>
  <w:style w:type="character" w:customStyle="1" w:styleId="3111">
    <w:name w:val="Основной текст 3111"/>
    <w:link w:val="31111"/>
    <w:qFormat/>
    <w:rPr>
      <w:sz w:val="20"/>
    </w:rPr>
  </w:style>
  <w:style w:type="character" w:customStyle="1" w:styleId="112">
    <w:name w:val="Содержимое врезки11"/>
    <w:link w:val="1113"/>
    <w:qFormat/>
  </w:style>
  <w:style w:type="character" w:customStyle="1" w:styleId="Contents721">
    <w:name w:val="Contents 721"/>
    <w:link w:val="Contents7211"/>
    <w:qFormat/>
    <w:rPr>
      <w:rFonts w:ascii="Times New Roman" w:hAnsi="Times New Roman"/>
      <w:color w:val="000000"/>
      <w:spacing w:val="0"/>
      <w:sz w:val="20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basedOn w:val="Heading22"/>
    <w:qFormat/>
    <w:rPr>
      <w:rFonts w:ascii="Arial" w:hAnsi="Arial"/>
      <w:sz w:val="24"/>
    </w:rPr>
  </w:style>
  <w:style w:type="character" w:customStyle="1" w:styleId="Heading421">
    <w:name w:val="Heading 421"/>
    <w:basedOn w:val="Heading321"/>
    <w:link w:val="Heading4211"/>
    <w:qFormat/>
    <w:rPr>
      <w:rFonts w:ascii="Arial" w:hAnsi="Arial"/>
      <w:color w:val="000000"/>
      <w:spacing w:val="0"/>
      <w:sz w:val="24"/>
    </w:rPr>
  </w:style>
  <w:style w:type="character" w:customStyle="1" w:styleId="Heading713">
    <w:name w:val="Heading 713"/>
    <w:link w:val="Heading7131"/>
    <w:qFormat/>
    <w:rPr>
      <w:rFonts w:ascii="Times New Roman" w:hAnsi="Times New Roman"/>
      <w:b/>
      <w:i/>
      <w:color w:val="5A5A5A"/>
      <w:spacing w:val="0"/>
      <w:sz w:val="20"/>
    </w:rPr>
  </w:style>
  <w:style w:type="character" w:customStyle="1" w:styleId="TableParagraph111">
    <w:name w:val="Table Paragraph111"/>
    <w:link w:val="TableParagraph1111"/>
    <w:qFormat/>
    <w:rPr>
      <w:sz w:val="22"/>
    </w:rPr>
  </w:style>
  <w:style w:type="character" w:customStyle="1" w:styleId="20">
    <w:name w:val="Заголовок таблицы2"/>
    <w:basedOn w:val="30"/>
    <w:link w:val="21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Contents21">
    <w:name w:val="Contents 21"/>
    <w:link w:val="Contents22"/>
    <w:qFormat/>
    <w:rPr>
      <w:b/>
      <w:sz w:val="28"/>
    </w:rPr>
  </w:style>
  <w:style w:type="character" w:customStyle="1" w:styleId="Caption1">
    <w:name w:val="Caption1"/>
    <w:link w:val="Caption11"/>
    <w:qFormat/>
    <w:rPr>
      <w:rFonts w:ascii="PT Astra Serif" w:hAnsi="PT Astra Serif"/>
      <w:i/>
      <w:sz w:val="24"/>
    </w:rPr>
  </w:style>
  <w:style w:type="character" w:customStyle="1" w:styleId="BodyText3111">
    <w:name w:val="Body Text 3111"/>
    <w:link w:val="BodyText31111"/>
    <w:qFormat/>
    <w:rPr>
      <w:sz w:val="16"/>
    </w:rPr>
  </w:style>
  <w:style w:type="character" w:customStyle="1" w:styleId="11113">
    <w:name w:val="Знак примечания1111"/>
    <w:basedOn w:val="11110"/>
    <w:link w:val="111112"/>
    <w:qFormat/>
    <w:rPr>
      <w:rFonts w:ascii="Times New Roman" w:hAnsi="Times New Roman"/>
      <w:color w:val="000000"/>
      <w:spacing w:val="0"/>
      <w:sz w:val="16"/>
    </w:rPr>
  </w:style>
  <w:style w:type="character" w:customStyle="1" w:styleId="21111">
    <w:name w:val="Основной текст 2 Знак1111"/>
    <w:basedOn w:val="11110"/>
    <w:link w:val="211111"/>
    <w:qFormat/>
    <w:rPr>
      <w:rFonts w:ascii="Times New Roman" w:hAnsi="Times New Roman"/>
      <w:color w:val="000000"/>
      <w:spacing w:val="0"/>
      <w:sz w:val="20"/>
    </w:rPr>
  </w:style>
  <w:style w:type="character" w:customStyle="1" w:styleId="HTML1111">
    <w:name w:val="Стандартный HTML Знак1111"/>
    <w:basedOn w:val="11110"/>
    <w:link w:val="HTML11111"/>
    <w:qFormat/>
    <w:rPr>
      <w:rFonts w:ascii="Consolas" w:hAnsi="Consolas"/>
      <w:color w:val="000000"/>
      <w:spacing w:val="0"/>
      <w:sz w:val="20"/>
    </w:rPr>
  </w:style>
  <w:style w:type="character" w:customStyle="1" w:styleId="Heading621">
    <w:name w:val="Heading 621"/>
    <w:link w:val="Heading6211"/>
    <w:qFormat/>
    <w:rPr>
      <w:rFonts w:ascii="Times New Roman" w:hAnsi="Times New Roman"/>
      <w:b/>
      <w:color w:val="595959"/>
      <w:spacing w:val="5"/>
      <w:sz w:val="28"/>
    </w:rPr>
  </w:style>
  <w:style w:type="character" w:customStyle="1" w:styleId="22">
    <w:name w:val="Символ сноски2"/>
    <w:link w:val="210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11114">
    <w:name w:val="Текст Знак1111"/>
    <w:basedOn w:val="11110"/>
    <w:link w:val="111113"/>
    <w:qFormat/>
    <w:rPr>
      <w:rFonts w:ascii="Consolas" w:hAnsi="Consolas"/>
      <w:color w:val="000000"/>
      <w:spacing w:val="0"/>
      <w:sz w:val="21"/>
    </w:rPr>
  </w:style>
  <w:style w:type="character" w:customStyle="1" w:styleId="Title21">
    <w:name w:val="Title21"/>
    <w:link w:val="Title211"/>
    <w:qFormat/>
    <w:rPr>
      <w:rFonts w:ascii="Cambria" w:hAnsi="Cambria"/>
      <w:color w:val="000000"/>
      <w:spacing w:val="-10"/>
      <w:sz w:val="56"/>
    </w:rPr>
  </w:style>
  <w:style w:type="character" w:customStyle="1" w:styleId="Heading91">
    <w:name w:val="Heading 91"/>
    <w:qFormat/>
    <w:rPr>
      <w:b/>
      <w:i/>
      <w:color w:val="7F7F7F"/>
      <w:sz w:val="18"/>
    </w:rPr>
  </w:style>
  <w:style w:type="character" w:customStyle="1" w:styleId="11115">
    <w:name w:val="Обычный1111"/>
    <w:link w:val="111114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4111">
    <w:name w:val="Heading 4111"/>
    <w:basedOn w:val="Heading3111"/>
    <w:link w:val="Heading41111"/>
    <w:qFormat/>
    <w:rPr>
      <w:rFonts w:ascii="Arial" w:hAnsi="Arial"/>
      <w:color w:val="000000"/>
      <w:spacing w:val="0"/>
      <w:sz w:val="24"/>
    </w:rPr>
  </w:style>
  <w:style w:type="character" w:customStyle="1" w:styleId="2111">
    <w:name w:val="Основной текст (2)111"/>
    <w:link w:val="211110"/>
    <w:qFormat/>
    <w:rPr>
      <w:sz w:val="26"/>
    </w:rPr>
  </w:style>
  <w:style w:type="character" w:customStyle="1" w:styleId="211112">
    <w:name w:val="Цитата 21111"/>
    <w:link w:val="2111110"/>
    <w:qFormat/>
    <w:rPr>
      <w:i/>
    </w:rPr>
  </w:style>
  <w:style w:type="character" w:customStyle="1" w:styleId="Footer1">
    <w:name w:val="Footer1"/>
    <w:link w:val="Footer11"/>
    <w:qFormat/>
  </w:style>
  <w:style w:type="character" w:customStyle="1" w:styleId="11116">
    <w:name w:val="Знак сноски1111"/>
    <w:basedOn w:val="11110"/>
    <w:link w:val="111115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Textbody21">
    <w:name w:val="Text body21"/>
    <w:link w:val="Textbody211"/>
    <w:qFormat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Колонтитул21"/>
    <w:link w:val="2110"/>
    <w:qFormat/>
  </w:style>
  <w:style w:type="character" w:customStyle="1" w:styleId="ListParagraph211">
    <w:name w:val="List Paragraph211"/>
    <w:basedOn w:val="Standard11"/>
    <w:link w:val="ListParagraph2111"/>
    <w:qFormat/>
    <w:rPr>
      <w:rFonts w:ascii="Calibri" w:hAnsi="Calibri"/>
      <w:color w:val="000000"/>
      <w:spacing w:val="0"/>
      <w:sz w:val="20"/>
    </w:rPr>
  </w:style>
  <w:style w:type="character" w:customStyle="1" w:styleId="Heading911">
    <w:name w:val="Heading 911"/>
    <w:link w:val="Heading912"/>
    <w:qFormat/>
    <w:rPr>
      <w:b/>
      <w:i/>
      <w:color w:val="7F7F7F"/>
      <w:sz w:val="18"/>
    </w:rPr>
  </w:style>
  <w:style w:type="character" w:customStyle="1" w:styleId="ConsPlusNonformat111">
    <w:name w:val="ConsPlusNonformat111"/>
    <w:link w:val="ConsPlusNonformat1111"/>
    <w:qFormat/>
    <w:rPr>
      <w:rFonts w:ascii="Courier New" w:hAnsi="Courier New"/>
      <w:color w:val="000000"/>
      <w:spacing w:val="0"/>
      <w:sz w:val="20"/>
    </w:rPr>
  </w:style>
  <w:style w:type="character" w:customStyle="1" w:styleId="Subtitle121">
    <w:name w:val="Subtitle121"/>
    <w:link w:val="Subtitle12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er111">
    <w:name w:val="Header111"/>
    <w:link w:val="Header1111"/>
    <w:qFormat/>
    <w:rPr>
      <w:rFonts w:ascii="Times New Roman" w:hAnsi="Times New Roman"/>
      <w:color w:val="000000"/>
      <w:spacing w:val="0"/>
      <w:sz w:val="20"/>
    </w:rPr>
  </w:style>
  <w:style w:type="character" w:customStyle="1" w:styleId="Textbody11">
    <w:name w:val="Text body11"/>
    <w:link w:val="Textbody111"/>
    <w:qFormat/>
    <w:rPr>
      <w:rFonts w:ascii="Times New Roman" w:hAnsi="Times New Roman"/>
      <w:color w:val="000000"/>
      <w:spacing w:val="0"/>
      <w:sz w:val="28"/>
    </w:rPr>
  </w:style>
  <w:style w:type="character" w:customStyle="1" w:styleId="Title111">
    <w:name w:val="Title111"/>
    <w:link w:val="Title1111"/>
    <w:qFormat/>
    <w:rPr>
      <w:rFonts w:ascii="Cambria" w:hAnsi="Cambria"/>
      <w:color w:val="000000"/>
      <w:spacing w:val="-10"/>
      <w:sz w:val="56"/>
    </w:rPr>
  </w:style>
  <w:style w:type="character" w:customStyle="1" w:styleId="IntenseQuote111">
    <w:name w:val="Intense Quote111"/>
    <w:link w:val="IntenseQuote1111"/>
    <w:qFormat/>
    <w:rPr>
      <w:i/>
      <w:sz w:val="28"/>
    </w:rPr>
  </w:style>
  <w:style w:type="character" w:customStyle="1" w:styleId="ContentsHeading">
    <w:name w:val="Contents Heading"/>
    <w:basedOn w:val="Heading111"/>
    <w:link w:val="ContentsHeading2"/>
    <w:qFormat/>
    <w:rPr>
      <w:rFonts w:ascii="Times New Roman" w:hAnsi="Times New Roman"/>
      <w:b/>
      <w:color w:val="244061" w:themeColor="accent1" w:themeShade="80"/>
      <w:spacing w:val="0"/>
      <w:sz w:val="28"/>
    </w:rPr>
  </w:style>
  <w:style w:type="character" w:customStyle="1" w:styleId="ContentsHeading1">
    <w:name w:val="Contents Heading1"/>
    <w:basedOn w:val="Heading11"/>
    <w:qFormat/>
    <w:rPr>
      <w:rFonts w:ascii="Times New Roman" w:hAnsi="Times New Roman"/>
      <w:b/>
      <w:color w:val="244061" w:themeColor="accent1" w:themeShade="80"/>
      <w:spacing w:val="0"/>
      <w:sz w:val="28"/>
    </w:rPr>
  </w:style>
  <w:style w:type="character" w:customStyle="1" w:styleId="FontStyle3911">
    <w:name w:val="Font Style3911"/>
    <w:link w:val="FontStyle39111"/>
    <w:qFormat/>
    <w:rPr>
      <w:rFonts w:ascii="Times New Roman" w:hAnsi="Times New Roman"/>
      <w:color w:val="000000"/>
      <w:spacing w:val="0"/>
      <w:sz w:val="18"/>
    </w:rPr>
  </w:style>
  <w:style w:type="character" w:customStyle="1" w:styleId="Textbodyindent11">
    <w:name w:val="Text body indent11"/>
    <w:link w:val="Textbodyindent111"/>
    <w:qFormat/>
    <w:rPr>
      <w:rFonts w:ascii="Times New Roman" w:hAnsi="Times New Roman"/>
      <w:color w:val="000000"/>
      <w:spacing w:val="0"/>
      <w:sz w:val="28"/>
    </w:rPr>
  </w:style>
  <w:style w:type="character" w:customStyle="1" w:styleId="60">
    <w:name w:val="Содержимое врезки6"/>
    <w:link w:val="61"/>
    <w:qFormat/>
  </w:style>
  <w:style w:type="character" w:customStyle="1" w:styleId="Textbody1">
    <w:name w:val="Text body1"/>
    <w:link w:val="Textbody2"/>
    <w:qFormat/>
    <w:rPr>
      <w:sz w:val="28"/>
    </w:rPr>
  </w:style>
  <w:style w:type="character" w:customStyle="1" w:styleId="Header1">
    <w:name w:val="Header1"/>
    <w:link w:val="Header11"/>
    <w:qFormat/>
  </w:style>
  <w:style w:type="character" w:customStyle="1" w:styleId="Subtitle11">
    <w:name w:val="Subtitle11"/>
    <w:link w:val="Subtitle111"/>
    <w:qFormat/>
    <w:rPr>
      <w:rFonts w:ascii="Times New Roman" w:hAnsi="Times New Roman"/>
      <w:color w:val="000000"/>
      <w:spacing w:val="0"/>
      <w:sz w:val="28"/>
    </w:rPr>
  </w:style>
  <w:style w:type="character" w:customStyle="1" w:styleId="BalloonText111">
    <w:name w:val="Balloon Text111"/>
    <w:link w:val="BalloonText1111"/>
    <w:qFormat/>
    <w:rPr>
      <w:rFonts w:ascii="Tahoma" w:hAnsi="Tahoma"/>
      <w:sz w:val="16"/>
    </w:rPr>
  </w:style>
  <w:style w:type="character" w:customStyle="1" w:styleId="Internetlink">
    <w:name w:val="Internet link"/>
    <w:link w:val="Internetlink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HTMLPreformatted111">
    <w:name w:val="HTML Preformatted111"/>
    <w:link w:val="HTMLPreformatted1111"/>
    <w:qFormat/>
    <w:rPr>
      <w:rFonts w:ascii="Courier New" w:hAnsi="Courier New"/>
      <w:sz w:val="28"/>
    </w:rPr>
  </w:style>
  <w:style w:type="character" w:customStyle="1" w:styleId="Contents23">
    <w:name w:val="Contents 23"/>
    <w:link w:val="Contents231"/>
    <w:qFormat/>
    <w:rPr>
      <w:rFonts w:ascii="Times New Roman" w:hAnsi="Times New Roman"/>
      <w:b/>
      <w:color w:val="000000"/>
      <w:spacing w:val="0"/>
      <w:sz w:val="28"/>
    </w:rPr>
  </w:style>
  <w:style w:type="character" w:customStyle="1" w:styleId="Contents121">
    <w:name w:val="Contents 121"/>
    <w:link w:val="Contents12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Standard11">
    <w:name w:val="Standard11"/>
    <w:link w:val="Standard111"/>
    <w:qFormat/>
    <w:rPr>
      <w:rFonts w:ascii="Calibri" w:hAnsi="Calibri"/>
      <w:color w:val="000000"/>
      <w:spacing w:val="0"/>
      <w:sz w:val="20"/>
    </w:rPr>
  </w:style>
  <w:style w:type="character" w:customStyle="1" w:styleId="Heading41">
    <w:name w:val="Heading 41"/>
    <w:basedOn w:val="Heading311"/>
    <w:link w:val="Heading411"/>
    <w:qFormat/>
    <w:rPr>
      <w:rFonts w:ascii="Arial" w:hAnsi="Arial"/>
      <w:sz w:val="24"/>
    </w:rPr>
  </w:style>
  <w:style w:type="character" w:customStyle="1" w:styleId="Contents3">
    <w:name w:val="Contents 3"/>
    <w:qFormat/>
  </w:style>
  <w:style w:type="character" w:customStyle="1" w:styleId="ContentsHeading11">
    <w:name w:val="Contents Heading11"/>
    <w:basedOn w:val="Heading121"/>
    <w:link w:val="ContentsHeading111"/>
    <w:qFormat/>
    <w:rPr>
      <w:rFonts w:ascii="Times New Roman" w:hAnsi="Times New Roman"/>
      <w:b/>
      <w:color w:val="244061" w:themeColor="accent1" w:themeShade="80"/>
      <w:spacing w:val="0"/>
      <w:sz w:val="28"/>
    </w:rPr>
  </w:style>
  <w:style w:type="character" w:customStyle="1" w:styleId="111116">
    <w:name w:val="Заголовок11111"/>
    <w:link w:val="1111110"/>
    <w:qFormat/>
    <w:rPr>
      <w:rFonts w:ascii="PT Astra Serif" w:hAnsi="PT Astra Serif"/>
      <w:sz w:val="28"/>
    </w:rPr>
  </w:style>
  <w:style w:type="character" w:customStyle="1" w:styleId="11117">
    <w:name w:val="Текст сноски Знак1111"/>
    <w:basedOn w:val="11110"/>
    <w:link w:val="111117"/>
    <w:qFormat/>
    <w:rPr>
      <w:rFonts w:ascii="Times New Roman" w:hAnsi="Times New Roman"/>
      <w:color w:val="000000"/>
      <w:spacing w:val="0"/>
      <w:sz w:val="20"/>
    </w:rPr>
  </w:style>
  <w:style w:type="character" w:customStyle="1" w:styleId="11118">
    <w:name w:val="Слабая ссылка1111"/>
    <w:link w:val="111118"/>
    <w:qFormat/>
    <w:rPr>
      <w:rFonts w:ascii="Times New Roman" w:hAnsi="Times New Roman"/>
      <w:smallCaps/>
      <w:color w:val="000000"/>
      <w:spacing w:val="0"/>
      <w:sz w:val="20"/>
    </w:rPr>
  </w:style>
  <w:style w:type="character" w:customStyle="1" w:styleId="ConsPlusTitle111">
    <w:name w:val="ConsPlusTitle111"/>
    <w:link w:val="ConsPlusTitle1111"/>
    <w:qFormat/>
    <w:rPr>
      <w:rFonts w:ascii="Calibri" w:hAnsi="Calibri"/>
      <w:b/>
      <w:color w:val="000000"/>
      <w:spacing w:val="0"/>
      <w:sz w:val="22"/>
    </w:rPr>
  </w:style>
  <w:style w:type="character" w:customStyle="1" w:styleId="113">
    <w:name w:val="Колонтитул11"/>
    <w:link w:val="1114"/>
    <w:qFormat/>
    <w:rPr>
      <w:rFonts w:ascii="XO Thames" w:hAnsi="XO Thames"/>
      <w:color w:val="000000"/>
      <w:spacing w:val="0"/>
      <w:sz w:val="20"/>
    </w:rPr>
  </w:style>
  <w:style w:type="character" w:customStyle="1" w:styleId="Header21">
    <w:name w:val="Header21"/>
    <w:link w:val="Header211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43">
    <w:name w:val="Contents 43"/>
    <w:link w:val="Contents431"/>
    <w:qFormat/>
    <w:rPr>
      <w:rFonts w:ascii="XO Thames" w:hAnsi="XO Thames"/>
      <w:color w:val="000000"/>
      <w:spacing w:val="0"/>
      <w:sz w:val="28"/>
    </w:rPr>
  </w:style>
  <w:style w:type="character" w:customStyle="1" w:styleId="311110">
    <w:name w:val="Основной текст 3 Знак1111"/>
    <w:basedOn w:val="11110"/>
    <w:link w:val="311111"/>
    <w:qFormat/>
    <w:rPr>
      <w:rFonts w:ascii="Times New Roman" w:hAnsi="Times New Roman"/>
      <w:color w:val="000000"/>
      <w:spacing w:val="0"/>
      <w:sz w:val="16"/>
    </w:rPr>
  </w:style>
  <w:style w:type="character" w:customStyle="1" w:styleId="PlainText111">
    <w:name w:val="Plain Text111"/>
    <w:link w:val="PlainText1111"/>
    <w:qFormat/>
    <w:rPr>
      <w:rFonts w:ascii="Arial" w:hAnsi="Arial"/>
    </w:rPr>
  </w:style>
  <w:style w:type="character" w:customStyle="1" w:styleId="Header2">
    <w:name w:val="Header2"/>
    <w:qFormat/>
  </w:style>
  <w:style w:type="character" w:customStyle="1" w:styleId="annotationsubject111">
    <w:name w:val="annotation subject111"/>
    <w:basedOn w:val="annotationtext111"/>
    <w:link w:val="annotationsubject1111"/>
    <w:qFormat/>
    <w:rPr>
      <w:b/>
      <w:sz w:val="28"/>
    </w:rPr>
  </w:style>
  <w:style w:type="character" w:customStyle="1" w:styleId="Footnote1">
    <w:name w:val="Footnote1"/>
    <w:link w:val="Footnote11"/>
    <w:qFormat/>
  </w:style>
  <w:style w:type="character" w:customStyle="1" w:styleId="31">
    <w:name w:val="Содержимое врезки31"/>
    <w:link w:val="311"/>
    <w:qFormat/>
  </w:style>
  <w:style w:type="character" w:customStyle="1" w:styleId="23">
    <w:name w:val="Символ концевой сноски2"/>
    <w:link w:val="212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211113">
    <w:name w:val="Основной текст с отступом 2 Знак1111"/>
    <w:basedOn w:val="11110"/>
    <w:link w:val="2111111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1111">
    <w:name w:val="Heading 1111"/>
    <w:link w:val="Heading11111"/>
    <w:qFormat/>
    <w:rPr>
      <w:rFonts w:ascii="AG Souvenir" w:hAnsi="AG Souvenir"/>
      <w:b/>
      <w:color w:val="000000"/>
      <w:spacing w:val="38"/>
      <w:sz w:val="28"/>
    </w:rPr>
  </w:style>
  <w:style w:type="character" w:customStyle="1" w:styleId="21110">
    <w:name w:val="Гиперссылка2111"/>
    <w:link w:val="211114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Footnote111">
    <w:name w:val="Footnote111"/>
    <w:link w:val="Footnote1111"/>
    <w:qFormat/>
    <w:rPr>
      <w:rFonts w:ascii="Arial" w:hAnsi="Arial"/>
    </w:rPr>
  </w:style>
  <w:style w:type="character" w:customStyle="1" w:styleId="11119">
    <w:name w:val="Текст концевой сноски Знак1111"/>
    <w:basedOn w:val="11110"/>
    <w:link w:val="111119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51">
    <w:name w:val="Heading 51"/>
    <w:qFormat/>
    <w:rPr>
      <w:rFonts w:ascii="Arial" w:hAnsi="Arial"/>
      <w:b/>
      <w:i/>
      <w:sz w:val="26"/>
    </w:rPr>
  </w:style>
  <w:style w:type="character" w:customStyle="1" w:styleId="311112">
    <w:name w:val="Заголовок 3 Знак1111"/>
    <w:basedOn w:val="11110"/>
    <w:link w:val="3111110"/>
    <w:qFormat/>
    <w:rPr>
      <w:rFonts w:ascii="Cambria" w:hAnsi="Cambria"/>
      <w:color w:val="243F60" w:themeColor="accent1" w:themeShade="7F"/>
      <w:spacing w:val="0"/>
      <w:sz w:val="24"/>
    </w:rPr>
  </w:style>
  <w:style w:type="character" w:customStyle="1" w:styleId="Contents9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customStyle="1" w:styleId="normaltextrun11">
    <w:name w:val="normaltextrun11"/>
    <w:basedOn w:val="DefaultParagraphFont111"/>
    <w:link w:val="normaltextrun111"/>
    <w:qFormat/>
    <w:rPr>
      <w:rFonts w:ascii="Times New Roman" w:hAnsi="Times New Roman"/>
      <w:color w:val="000000"/>
      <w:spacing w:val="0"/>
      <w:sz w:val="20"/>
    </w:rPr>
  </w:style>
  <w:style w:type="character" w:customStyle="1" w:styleId="1111a">
    <w:name w:val="Просмотренная гиперссылка1111"/>
    <w:basedOn w:val="11110"/>
    <w:link w:val="11111a"/>
    <w:qFormat/>
    <w:rPr>
      <w:rFonts w:ascii="Times New Roman" w:hAnsi="Times New Roman"/>
      <w:color w:val="800080" w:themeColor="followedHyperlink"/>
      <w:spacing w:val="0"/>
      <w:sz w:val="20"/>
      <w:u w:val="single"/>
    </w:rPr>
  </w:style>
  <w:style w:type="character" w:customStyle="1" w:styleId="Postan111">
    <w:name w:val="Postan111"/>
    <w:link w:val="Postan1111"/>
    <w:qFormat/>
    <w:rPr>
      <w:sz w:val="28"/>
    </w:rPr>
  </w:style>
  <w:style w:type="character" w:customStyle="1" w:styleId="Internetlink21">
    <w:name w:val="Internet link21"/>
    <w:link w:val="Internetlink21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310">
    <w:name w:val="Колонтитул31"/>
    <w:link w:val="3110"/>
    <w:qFormat/>
  </w:style>
  <w:style w:type="character" w:customStyle="1" w:styleId="114">
    <w:name w:val="Заголовок таблицы11"/>
    <w:basedOn w:val="110"/>
    <w:link w:val="1115"/>
    <w:qFormat/>
    <w:rPr>
      <w:b/>
    </w:rPr>
  </w:style>
  <w:style w:type="character" w:customStyle="1" w:styleId="Heading11">
    <w:name w:val="Heading 11"/>
    <w:qFormat/>
    <w:rPr>
      <w:rFonts w:ascii="AG Souvenir" w:hAnsi="AG Souvenir"/>
      <w:b/>
      <w:spacing w:val="38"/>
      <w:sz w:val="28"/>
    </w:rPr>
  </w:style>
  <w:style w:type="character" w:customStyle="1" w:styleId="Contents911">
    <w:name w:val="Contents 911"/>
    <w:link w:val="Contents9111"/>
    <w:qFormat/>
    <w:rPr>
      <w:rFonts w:ascii="XO Thames" w:hAnsi="XO Thames"/>
      <w:color w:val="000000"/>
      <w:spacing w:val="0"/>
      <w:sz w:val="28"/>
    </w:rPr>
  </w:style>
  <w:style w:type="character" w:customStyle="1" w:styleId="Footnote21">
    <w:name w:val="Footnote21"/>
    <w:link w:val="Footnote211"/>
    <w:qFormat/>
  </w:style>
  <w:style w:type="character" w:customStyle="1" w:styleId="115">
    <w:name w:val="Абзац списка11"/>
    <w:link w:val="1116"/>
    <w:qFormat/>
    <w:rPr>
      <w:rFonts w:ascii="Calibri" w:hAnsi="Calibri"/>
      <w:sz w:val="22"/>
    </w:rPr>
  </w:style>
  <w:style w:type="character" w:customStyle="1" w:styleId="Caption2">
    <w:name w:val="Caption2"/>
    <w:qFormat/>
    <w:rPr>
      <w:rFonts w:ascii="PT Astra Serif" w:hAnsi="PT Astra Serif"/>
      <w:i/>
      <w:sz w:val="24"/>
    </w:rPr>
  </w:style>
  <w:style w:type="character" w:customStyle="1" w:styleId="116">
    <w:name w:val="Символ сноски11"/>
    <w:link w:val="1117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Contents63">
    <w:name w:val="Contents 63"/>
    <w:link w:val="Contents631"/>
    <w:qFormat/>
    <w:rPr>
      <w:rFonts w:ascii="XO Thames" w:hAnsi="XO Thames"/>
      <w:color w:val="000000"/>
      <w:spacing w:val="0"/>
      <w:sz w:val="28"/>
    </w:rPr>
  </w:style>
  <w:style w:type="character" w:customStyle="1" w:styleId="DocumentMap111">
    <w:name w:val="Document Map111"/>
    <w:link w:val="DocumentMap1111"/>
    <w:qFormat/>
    <w:rPr>
      <w:rFonts w:ascii="Tahoma" w:hAnsi="Tahoma"/>
      <w:sz w:val="28"/>
    </w:rPr>
  </w:style>
  <w:style w:type="character" w:customStyle="1" w:styleId="1111b">
    <w:name w:val="Основной текст1111"/>
    <w:link w:val="11111b"/>
    <w:qFormat/>
    <w:rPr>
      <w:b/>
      <w:spacing w:val="-3"/>
    </w:rPr>
  </w:style>
  <w:style w:type="character" w:customStyle="1" w:styleId="NoSpacing111">
    <w:name w:val="No Spacing111"/>
    <w:link w:val="NoSpacing1111"/>
    <w:qFormat/>
    <w:rPr>
      <w:sz w:val="28"/>
    </w:rPr>
  </w:style>
  <w:style w:type="character" w:customStyle="1" w:styleId="1111c">
    <w:name w:val="Выделение1111"/>
    <w:link w:val="11111c"/>
    <w:qFormat/>
    <w:rPr>
      <w:rFonts w:ascii="Times New Roman" w:hAnsi="Times New Roman"/>
      <w:b/>
      <w:i/>
      <w:color w:val="000000"/>
      <w:spacing w:val="10"/>
      <w:sz w:val="20"/>
    </w:rPr>
  </w:style>
  <w:style w:type="character" w:customStyle="1" w:styleId="1111d">
    <w:name w:val="Слабое выделение1111"/>
    <w:link w:val="11111d"/>
    <w:qFormat/>
    <w:rPr>
      <w:rFonts w:ascii="Times New Roman" w:hAnsi="Times New Roman"/>
      <w:i/>
      <w:color w:val="000000"/>
      <w:spacing w:val="0"/>
      <w:sz w:val="20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</w:style>
  <w:style w:type="character" w:customStyle="1" w:styleId="Heading81">
    <w:name w:val="Heading 81"/>
    <w:qFormat/>
    <w:rPr>
      <w:b/>
      <w:color w:val="7F7F7F"/>
    </w:rPr>
  </w:style>
  <w:style w:type="character" w:customStyle="1" w:styleId="List1">
    <w:name w:val="List1"/>
    <w:basedOn w:val="Textbody1"/>
    <w:link w:val="List11"/>
    <w:qFormat/>
    <w:rPr>
      <w:rFonts w:ascii="PT Astra Serif" w:hAnsi="PT Astra Serif"/>
      <w:sz w:val="28"/>
    </w:rPr>
  </w:style>
  <w:style w:type="character" w:customStyle="1" w:styleId="Footer21">
    <w:name w:val="Footer21"/>
    <w:link w:val="Footer211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1">
    <w:name w:val="Contents 1"/>
    <w:link w:val="Contents12"/>
    <w:qFormat/>
    <w:rPr>
      <w:b/>
      <w:sz w:val="24"/>
    </w:rPr>
  </w:style>
  <w:style w:type="character" w:customStyle="1" w:styleId="FootnoteSymbol1">
    <w:name w:val="Footnote Symbol1"/>
    <w:link w:val="FootnoteSymbol11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Contents11">
    <w:name w:val="Contents 11"/>
    <w:qFormat/>
    <w:rPr>
      <w:b/>
      <w:sz w:val="24"/>
    </w:rPr>
  </w:style>
  <w:style w:type="character" w:customStyle="1" w:styleId="Heading7121">
    <w:name w:val="Heading 7121"/>
    <w:link w:val="Heading71211"/>
    <w:qFormat/>
    <w:rPr>
      <w:rFonts w:ascii="Times New Roman" w:hAnsi="Times New Roman"/>
      <w:b/>
      <w:i/>
      <w:color w:val="5A5A5A"/>
      <w:spacing w:val="0"/>
      <w:sz w:val="20"/>
    </w:rPr>
  </w:style>
  <w:style w:type="character" w:customStyle="1" w:styleId="Default111">
    <w:name w:val="Default111"/>
    <w:link w:val="Default1111"/>
    <w:qFormat/>
    <w:rPr>
      <w:rFonts w:ascii="Arial" w:hAnsi="Arial"/>
      <w:color w:val="000000"/>
      <w:spacing w:val="0"/>
      <w:sz w:val="24"/>
    </w:rPr>
  </w:style>
  <w:style w:type="character" w:customStyle="1" w:styleId="ConsPlusNormal111">
    <w:name w:val="ConsPlusNormal111"/>
    <w:link w:val="ConsPlusNormal1111"/>
    <w:qFormat/>
    <w:rPr>
      <w:rFonts w:ascii="Calibri" w:hAnsi="Calibri"/>
      <w:color w:val="000000"/>
      <w:spacing w:val="0"/>
      <w:sz w:val="22"/>
    </w:rPr>
  </w:style>
  <w:style w:type="character" w:customStyle="1" w:styleId="Heading61">
    <w:name w:val="Heading 61"/>
    <w:link w:val="Heading611"/>
    <w:qFormat/>
    <w:rPr>
      <w:b/>
      <w:color w:val="595959"/>
      <w:spacing w:val="5"/>
      <w:sz w:val="28"/>
    </w:rPr>
  </w:style>
  <w:style w:type="character" w:customStyle="1" w:styleId="Contents5">
    <w:name w:val="Contents 5"/>
    <w:link w:val="Contents52"/>
    <w:qFormat/>
    <w:rPr>
      <w:rFonts w:ascii="XO Thames" w:hAnsi="XO Thames"/>
      <w:color w:val="000000"/>
      <w:spacing w:val="0"/>
      <w:sz w:val="28"/>
    </w:rPr>
  </w:style>
  <w:style w:type="character" w:customStyle="1" w:styleId="Heading52">
    <w:name w:val="Heading 52"/>
    <w:link w:val="Heading521"/>
    <w:qFormat/>
    <w:rPr>
      <w:rFonts w:ascii="Arial" w:hAnsi="Arial"/>
      <w:b/>
      <w:i/>
      <w:sz w:val="26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Heading311">
    <w:name w:val="Heading 311"/>
    <w:basedOn w:val="Heading21"/>
    <w:link w:val="Heading312"/>
    <w:qFormat/>
    <w:rPr>
      <w:rFonts w:ascii="Arial" w:hAnsi="Arial"/>
      <w:sz w:val="24"/>
    </w:rPr>
  </w:style>
  <w:style w:type="character" w:customStyle="1" w:styleId="NormalWeb111">
    <w:name w:val="Normal (Web)111"/>
    <w:link w:val="NormalWeb1111"/>
    <w:qFormat/>
    <w:rPr>
      <w:sz w:val="24"/>
    </w:rPr>
  </w:style>
  <w:style w:type="character" w:customStyle="1" w:styleId="1118">
    <w:name w:val="Таб_заг111"/>
    <w:basedOn w:val="NoSpacing111"/>
    <w:link w:val="1111e"/>
    <w:qFormat/>
    <w:rPr>
      <w:sz w:val="24"/>
    </w:rPr>
  </w:style>
  <w:style w:type="character" w:customStyle="1" w:styleId="1111f">
    <w:name w:val="Выделенная цитата1111"/>
    <w:link w:val="11111e"/>
    <w:qFormat/>
    <w:rPr>
      <w:b/>
      <w:i/>
      <w:color w:val="4F81BD"/>
    </w:rPr>
  </w:style>
  <w:style w:type="character" w:customStyle="1" w:styleId="31110">
    <w:name w:val="Основной шрифт абзаца3111"/>
    <w:link w:val="311113"/>
    <w:qFormat/>
    <w:rPr>
      <w:rFonts w:ascii="Times New Roman" w:hAnsi="Times New Roman"/>
      <w:color w:val="000000"/>
      <w:spacing w:val="0"/>
      <w:sz w:val="20"/>
    </w:rPr>
  </w:style>
  <w:style w:type="character" w:customStyle="1" w:styleId="213">
    <w:name w:val="Содержимое врезки21"/>
    <w:link w:val="2112"/>
    <w:qFormat/>
  </w:style>
  <w:style w:type="character" w:customStyle="1" w:styleId="Contents4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customStyle="1" w:styleId="12">
    <w:name w:val="Заголовок12"/>
    <w:link w:val="121"/>
    <w:qFormat/>
    <w:rPr>
      <w:rFonts w:ascii="PT Astra Serif" w:hAnsi="PT Astra Serif"/>
      <w:sz w:val="28"/>
    </w:rPr>
  </w:style>
  <w:style w:type="character" w:customStyle="1" w:styleId="214">
    <w:name w:val="Содержимое таблицы21"/>
    <w:link w:val="2113"/>
    <w:qFormat/>
  </w:style>
  <w:style w:type="character" w:customStyle="1" w:styleId="Contents33">
    <w:name w:val="Contents 33"/>
    <w:link w:val="Contents331"/>
    <w:qFormat/>
    <w:rPr>
      <w:rFonts w:ascii="Times New Roman" w:hAnsi="Times New Roman"/>
      <w:color w:val="000000"/>
      <w:spacing w:val="0"/>
      <w:sz w:val="20"/>
    </w:rPr>
  </w:style>
  <w:style w:type="character" w:customStyle="1" w:styleId="BodyTextIndent3111">
    <w:name w:val="Body Text Indent 3111"/>
    <w:link w:val="BodyTextIndent31111"/>
    <w:qFormat/>
    <w:rPr>
      <w:rFonts w:ascii="Arial" w:hAnsi="Arial"/>
      <w:sz w:val="16"/>
    </w:rPr>
  </w:style>
  <w:style w:type="character" w:customStyle="1" w:styleId="30">
    <w:name w:val="Содержимое таблицы3"/>
    <w:link w:val="312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Heading821">
    <w:name w:val="Heading 821"/>
    <w:link w:val="Heading8211"/>
    <w:qFormat/>
    <w:rPr>
      <w:rFonts w:ascii="Times New Roman" w:hAnsi="Times New Roman"/>
      <w:b/>
      <w:color w:val="7F7F7F"/>
      <w:spacing w:val="0"/>
      <w:sz w:val="20"/>
    </w:rPr>
  </w:style>
  <w:style w:type="character" w:customStyle="1" w:styleId="ContentsHeading21">
    <w:name w:val="Contents Heading21"/>
    <w:basedOn w:val="Heading1111"/>
    <w:link w:val="ContentsHeading211"/>
    <w:qFormat/>
    <w:rPr>
      <w:rFonts w:ascii="Times New Roman" w:hAnsi="Times New Roman"/>
      <w:b/>
      <w:color w:val="244061" w:themeColor="accent1" w:themeShade="80"/>
      <w:spacing w:val="0"/>
      <w:sz w:val="28"/>
    </w:rPr>
  </w:style>
  <w:style w:type="character" w:customStyle="1" w:styleId="81111">
    <w:name w:val="Заголовок 81111"/>
    <w:link w:val="811111"/>
    <w:qFormat/>
    <w:rPr>
      <w:b/>
      <w:color w:val="7F7F7F"/>
    </w:rPr>
  </w:style>
  <w:style w:type="character" w:customStyle="1" w:styleId="11110">
    <w:name w:val="Основной шрифт абзаца1111"/>
    <w:link w:val="11111f"/>
    <w:qFormat/>
    <w:rPr>
      <w:rFonts w:ascii="Times New Roman" w:hAnsi="Times New Roman"/>
      <w:color w:val="000000"/>
      <w:spacing w:val="0"/>
      <w:sz w:val="20"/>
    </w:rPr>
  </w:style>
  <w:style w:type="character" w:customStyle="1" w:styleId="1111f0">
    <w:name w:val="Красная строка Знак1111"/>
    <w:basedOn w:val="Textbody"/>
    <w:link w:val="11111f0"/>
    <w:qFormat/>
    <w:rPr>
      <w:sz w:val="28"/>
    </w:rPr>
  </w:style>
  <w:style w:type="character" w:customStyle="1" w:styleId="Textbodyindent">
    <w:name w:val="Text body indent"/>
    <w:link w:val="Textbodyindent2"/>
    <w:qFormat/>
    <w:rPr>
      <w:sz w:val="28"/>
    </w:rPr>
  </w:style>
  <w:style w:type="character" w:customStyle="1" w:styleId="311114">
    <w:name w:val="Основной текст с отступом 3 Знак1111"/>
    <w:basedOn w:val="11110"/>
    <w:link w:val="3111111"/>
    <w:qFormat/>
    <w:rPr>
      <w:rFonts w:ascii="Times New Roman" w:hAnsi="Times New Roman"/>
      <w:color w:val="000000"/>
      <w:spacing w:val="0"/>
      <w:sz w:val="16"/>
    </w:rPr>
  </w:style>
  <w:style w:type="character" w:customStyle="1" w:styleId="1119">
    <w:name w:val="Заголовок Р111"/>
    <w:basedOn w:val="Heading11"/>
    <w:link w:val="1111f1"/>
    <w:qFormat/>
    <w:rPr>
      <w:rFonts w:ascii="AG Souvenir" w:hAnsi="AG Souvenir"/>
      <w:b/>
      <w:spacing w:val="38"/>
      <w:sz w:val="28"/>
    </w:rPr>
  </w:style>
  <w:style w:type="character" w:customStyle="1" w:styleId="Heading511">
    <w:name w:val="Heading 511"/>
    <w:link w:val="Heading5111"/>
    <w:qFormat/>
    <w:rPr>
      <w:rFonts w:ascii="Arial" w:hAnsi="Arial"/>
      <w:b/>
      <w:i/>
      <w:color w:val="000000"/>
      <w:spacing w:val="0"/>
      <w:sz w:val="26"/>
    </w:rPr>
  </w:style>
  <w:style w:type="character" w:customStyle="1" w:styleId="Footer111">
    <w:name w:val="Footer111"/>
    <w:link w:val="Footer1111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621">
    <w:name w:val="Contents 621"/>
    <w:link w:val="Contents6211"/>
    <w:qFormat/>
    <w:rPr>
      <w:rFonts w:ascii="XO Thames" w:hAnsi="XO Thames"/>
      <w:color w:val="000000"/>
      <w:spacing w:val="0"/>
      <w:sz w:val="28"/>
    </w:rPr>
  </w:style>
  <w:style w:type="character" w:customStyle="1" w:styleId="Firstlineindent">
    <w:name w:val="First line indent"/>
    <w:qFormat/>
    <w:rPr>
      <w:rFonts w:ascii="Arial" w:hAnsi="Arial"/>
    </w:rPr>
  </w:style>
  <w:style w:type="character" w:customStyle="1" w:styleId="List2">
    <w:name w:val="List2"/>
    <w:basedOn w:val="Textbody"/>
    <w:qFormat/>
    <w:rPr>
      <w:rFonts w:ascii="PT Astra Serif" w:hAnsi="PT Astra Serif"/>
      <w:sz w:val="28"/>
    </w:rPr>
  </w:style>
  <w:style w:type="character" w:customStyle="1" w:styleId="1120">
    <w:name w:val="Указатель112"/>
    <w:link w:val="1121"/>
    <w:qFormat/>
    <w:rPr>
      <w:rFonts w:ascii="PT Astra Serif" w:hAnsi="PT Astra Serif"/>
    </w:rPr>
  </w:style>
  <w:style w:type="character" w:customStyle="1" w:styleId="Contents511">
    <w:name w:val="Contents 511"/>
    <w:link w:val="Contents5111"/>
    <w:qFormat/>
    <w:rPr>
      <w:rFonts w:ascii="XO Thames" w:hAnsi="XO Thames"/>
      <w:color w:val="000000"/>
      <w:spacing w:val="0"/>
      <w:sz w:val="28"/>
    </w:rPr>
  </w:style>
  <w:style w:type="character" w:customStyle="1" w:styleId="Endnote21">
    <w:name w:val="Endnote21"/>
    <w:link w:val="Endnote211"/>
    <w:qFormat/>
    <w:rPr>
      <w:rFonts w:ascii="XO Thames" w:hAnsi="XO Thames"/>
      <w:color w:val="000000"/>
      <w:spacing w:val="0"/>
      <w:sz w:val="22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11120">
    <w:name w:val="Указатель1112"/>
    <w:link w:val="111210"/>
    <w:qFormat/>
    <w:rPr>
      <w:rFonts w:ascii="PT Astra Serif" w:hAnsi="PT Astra Serif"/>
    </w:rPr>
  </w:style>
  <w:style w:type="character" w:customStyle="1" w:styleId="Contents6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customStyle="1" w:styleId="117">
    <w:name w:val="Символ концевой сноски11"/>
    <w:link w:val="111a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31112">
    <w:name w:val="Гиперссылка3111"/>
    <w:link w:val="311115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1111f2">
    <w:name w:val="Сильное выделение1111"/>
    <w:link w:val="11111f1"/>
    <w:qFormat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ListParagraph111">
    <w:name w:val="List Paragraph111"/>
    <w:link w:val="ListParagraph1111"/>
    <w:qFormat/>
    <w:rPr>
      <w:rFonts w:ascii="Calibri" w:hAnsi="Calibri"/>
      <w:sz w:val="22"/>
    </w:rPr>
  </w:style>
  <w:style w:type="character" w:customStyle="1" w:styleId="List12">
    <w:name w:val="List12"/>
    <w:basedOn w:val="Textbody11"/>
    <w:link w:val="List121"/>
    <w:qFormat/>
    <w:rPr>
      <w:rFonts w:ascii="PT Astra Serif" w:hAnsi="PT Astra Serif"/>
      <w:color w:val="000000"/>
      <w:spacing w:val="0"/>
      <w:sz w:val="28"/>
    </w:rPr>
  </w:style>
  <w:style w:type="character" w:customStyle="1" w:styleId="Contents821">
    <w:name w:val="Contents 821"/>
    <w:link w:val="Contents8211"/>
    <w:qFormat/>
    <w:rPr>
      <w:rFonts w:ascii="XO Thames" w:hAnsi="XO Thames"/>
      <w:color w:val="000000"/>
      <w:spacing w:val="0"/>
      <w:sz w:val="28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a3111">
    <w:name w:val="a3111"/>
    <w:link w:val="a31111"/>
    <w:qFormat/>
    <w:rPr>
      <w:rFonts w:ascii="Arial" w:hAnsi="Arial"/>
    </w:rPr>
  </w:style>
  <w:style w:type="character" w:customStyle="1" w:styleId="Firstlineindent21">
    <w:name w:val="First line indent21"/>
    <w:link w:val="Firstlineindent211"/>
    <w:qFormat/>
    <w:rPr>
      <w:rFonts w:ascii="Arial" w:hAnsi="Arial"/>
      <w:color w:val="000000"/>
      <w:spacing w:val="0"/>
      <w:sz w:val="20"/>
    </w:rPr>
  </w:style>
  <w:style w:type="character" w:customStyle="1" w:styleId="IndexHeading2">
    <w:name w:val="Index Heading2"/>
    <w:basedOn w:val="111116"/>
    <w:link w:val="IndexHeading21"/>
    <w:qFormat/>
    <w:rPr>
      <w:rFonts w:ascii="PT Astra Serif" w:hAnsi="PT Astra Serif"/>
      <w:sz w:val="28"/>
    </w:rPr>
  </w:style>
  <w:style w:type="character" w:customStyle="1" w:styleId="Heading2111">
    <w:name w:val="Heading 2111"/>
    <w:link w:val="Heading21111"/>
    <w:qFormat/>
    <w:rPr>
      <w:rFonts w:ascii="Times New Roman" w:hAnsi="Times New Roman"/>
      <w:color w:val="000000"/>
      <w:spacing w:val="0"/>
      <w:sz w:val="28"/>
    </w:rPr>
  </w:style>
  <w:style w:type="character" w:customStyle="1" w:styleId="1111f3">
    <w:name w:val="Номер страницы1111"/>
    <w:basedOn w:val="11110"/>
    <w:link w:val="11111f2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811">
    <w:name w:val="Contents 811"/>
    <w:link w:val="Contents8111"/>
    <w:qFormat/>
    <w:rPr>
      <w:rFonts w:ascii="XO Thames" w:hAnsi="XO Thames"/>
      <w:color w:val="000000"/>
      <w:spacing w:val="0"/>
      <w:sz w:val="28"/>
    </w:rPr>
  </w:style>
  <w:style w:type="character" w:customStyle="1" w:styleId="IndexHeading11">
    <w:name w:val="Index Heading11"/>
    <w:basedOn w:val="111116"/>
    <w:link w:val="IndexHeading111"/>
    <w:qFormat/>
    <w:rPr>
      <w:rFonts w:ascii="PT Astra Serif" w:hAnsi="PT Astra Serif"/>
      <w:sz w:val="28"/>
    </w:rPr>
  </w:style>
  <w:style w:type="character" w:customStyle="1" w:styleId="Contents111">
    <w:name w:val="Contents 111"/>
    <w:link w:val="Contents11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Internetlink11">
    <w:name w:val="Internet link11"/>
    <w:link w:val="Internetlink11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Heading111">
    <w:name w:val="Heading 111"/>
    <w:link w:val="Heading112"/>
    <w:qFormat/>
    <w:rPr>
      <w:rFonts w:ascii="AG Souvenir" w:hAnsi="AG Souvenir"/>
      <w:b/>
      <w:spacing w:val="38"/>
      <w:sz w:val="28"/>
    </w:rPr>
  </w:style>
  <w:style w:type="character" w:customStyle="1" w:styleId="Textbodyindent21">
    <w:name w:val="Text body indent21"/>
    <w:link w:val="Textbodyindent2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8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customStyle="1" w:styleId="1111f4">
    <w:name w:val="Название книги1111"/>
    <w:link w:val="11111f3"/>
    <w:qFormat/>
    <w:rPr>
      <w:rFonts w:ascii="Times New Roman" w:hAnsi="Times New Roman"/>
      <w:i/>
      <w:smallCaps/>
      <w:color w:val="000000"/>
      <w:spacing w:val="5"/>
      <w:sz w:val="20"/>
    </w:rPr>
  </w:style>
  <w:style w:type="character" w:customStyle="1" w:styleId="Heading5121">
    <w:name w:val="Heading 5121"/>
    <w:link w:val="Heading51211"/>
    <w:qFormat/>
    <w:rPr>
      <w:rFonts w:ascii="Arial" w:hAnsi="Arial"/>
      <w:b/>
      <w:i/>
      <w:color w:val="000000"/>
      <w:spacing w:val="0"/>
      <w:sz w:val="26"/>
    </w:rPr>
  </w:style>
  <w:style w:type="character" w:customStyle="1" w:styleId="1111f5">
    <w:name w:val="Стиль1111"/>
    <w:link w:val="11111f4"/>
    <w:qFormat/>
    <w:rPr>
      <w:sz w:val="28"/>
    </w:rPr>
  </w:style>
  <w:style w:type="character" w:customStyle="1" w:styleId="msonormal111">
    <w:name w:val="msonormal111"/>
    <w:link w:val="msonormal1111"/>
    <w:qFormat/>
    <w:rPr>
      <w:sz w:val="24"/>
    </w:rPr>
  </w:style>
  <w:style w:type="character" w:customStyle="1" w:styleId="BodyTextIndent2111">
    <w:name w:val="Body Text Indent 2111"/>
    <w:link w:val="BodyTextIndent21111"/>
    <w:qFormat/>
    <w:rPr>
      <w:rFonts w:ascii="Arial" w:hAnsi="Arial"/>
      <w:sz w:val="28"/>
    </w:rPr>
  </w:style>
  <w:style w:type="character" w:customStyle="1" w:styleId="IndexHeading1">
    <w:name w:val="Index Heading1"/>
    <w:basedOn w:val="111116"/>
    <w:qFormat/>
    <w:rPr>
      <w:rFonts w:ascii="PT Astra Serif" w:hAnsi="PT Astra Serif"/>
      <w:sz w:val="28"/>
    </w:rPr>
  </w:style>
  <w:style w:type="character" w:customStyle="1" w:styleId="1111f6">
    <w:name w:val="Текст примечания Знак1111"/>
    <w:basedOn w:val="11110"/>
    <w:link w:val="11111f5"/>
    <w:qFormat/>
    <w:rPr>
      <w:rFonts w:ascii="Times New Roman" w:hAnsi="Times New Roman"/>
      <w:color w:val="000000"/>
      <w:spacing w:val="0"/>
      <w:sz w:val="20"/>
    </w:rPr>
  </w:style>
  <w:style w:type="character" w:customStyle="1" w:styleId="Firstlineindent1">
    <w:name w:val="First line indent1"/>
    <w:link w:val="Firstlineindent2"/>
    <w:qFormat/>
    <w:rPr>
      <w:rFonts w:ascii="Arial" w:hAnsi="Arial"/>
    </w:rPr>
  </w:style>
  <w:style w:type="character" w:customStyle="1" w:styleId="Subtitle1">
    <w:name w:val="Subtitle1"/>
    <w:qFormat/>
    <w:rPr>
      <w:sz w:val="28"/>
    </w:rPr>
  </w:style>
  <w:style w:type="character" w:customStyle="1" w:styleId="EndnoteSymbol1">
    <w:name w:val="Endnote Symbol1"/>
    <w:link w:val="EndnoteSymbol11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a6">
    <w:name w:val="Колонтитул"/>
    <w:link w:val="13"/>
    <w:qFormat/>
    <w:rPr>
      <w:rFonts w:ascii="XO Thames" w:hAnsi="XO Thames"/>
      <w:color w:val="000000"/>
      <w:spacing w:val="0"/>
      <w:sz w:val="20"/>
    </w:rPr>
  </w:style>
  <w:style w:type="character" w:customStyle="1" w:styleId="Heading221">
    <w:name w:val="Heading 221"/>
    <w:link w:val="Heading2211"/>
    <w:qFormat/>
    <w:rPr>
      <w:rFonts w:ascii="Times New Roman" w:hAnsi="Times New Roman"/>
      <w:color w:val="000000"/>
      <w:spacing w:val="0"/>
      <w:sz w:val="28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1111f7">
    <w:name w:val="Тема примечания Знак1111"/>
    <w:basedOn w:val="1111f6"/>
    <w:link w:val="11111f6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1111f8">
    <w:name w:val="Строгий1111"/>
    <w:basedOn w:val="11110"/>
    <w:link w:val="11111f7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Contents71">
    <w:name w:val="Contents 71"/>
    <w:link w:val="Contents711"/>
    <w:qFormat/>
  </w:style>
  <w:style w:type="character" w:customStyle="1" w:styleId="Contents221">
    <w:name w:val="Contents 221"/>
    <w:link w:val="Contents2211"/>
    <w:qFormat/>
    <w:rPr>
      <w:rFonts w:ascii="Times New Roman" w:hAnsi="Times New Roman"/>
      <w:b/>
      <w:color w:val="000000"/>
      <w:spacing w:val="0"/>
      <w:sz w:val="28"/>
    </w:rPr>
  </w:style>
  <w:style w:type="character" w:customStyle="1" w:styleId="Textbodyindent1">
    <w:name w:val="Text body indent1"/>
    <w:qFormat/>
    <w:rPr>
      <w:sz w:val="28"/>
    </w:rPr>
  </w:style>
  <w:style w:type="character" w:customStyle="1" w:styleId="annotationtext111">
    <w:name w:val="annotation text111"/>
    <w:link w:val="annotationtext1111"/>
    <w:qFormat/>
    <w:rPr>
      <w:sz w:val="28"/>
    </w:rPr>
  </w:style>
  <w:style w:type="character" w:customStyle="1" w:styleId="Quote111">
    <w:name w:val="Quote111"/>
    <w:link w:val="Quote1111"/>
    <w:qFormat/>
    <w:rPr>
      <w:i/>
      <w:sz w:val="28"/>
    </w:rPr>
  </w:style>
  <w:style w:type="character" w:customStyle="1" w:styleId="Title2">
    <w:name w:val="Title2"/>
    <w:qFormat/>
    <w:rPr>
      <w:rFonts w:ascii="Cambria" w:hAnsi="Cambria"/>
      <w:spacing w:val="-10"/>
      <w:sz w:val="56"/>
    </w:rPr>
  </w:style>
  <w:style w:type="character" w:customStyle="1" w:styleId="Heading321">
    <w:name w:val="Heading 321"/>
    <w:basedOn w:val="Heading221"/>
    <w:link w:val="Heading3211"/>
    <w:qFormat/>
    <w:rPr>
      <w:rFonts w:ascii="Arial" w:hAnsi="Arial"/>
      <w:color w:val="000000"/>
      <w:spacing w:val="0"/>
      <w:sz w:val="24"/>
    </w:rPr>
  </w:style>
  <w:style w:type="character" w:customStyle="1" w:styleId="120">
    <w:name w:val="Указатель12"/>
    <w:link w:val="1210"/>
    <w:qFormat/>
    <w:rPr>
      <w:rFonts w:ascii="PT Astra Serif" w:hAnsi="PT Astra Serif"/>
    </w:rPr>
  </w:style>
  <w:style w:type="character" w:customStyle="1" w:styleId="Heading42">
    <w:name w:val="Heading 42"/>
    <w:basedOn w:val="Heading31"/>
    <w:qFormat/>
    <w:rPr>
      <w:rFonts w:ascii="Arial" w:hAnsi="Arial"/>
      <w:sz w:val="24"/>
    </w:rPr>
  </w:style>
  <w:style w:type="character" w:customStyle="1" w:styleId="1111f9">
    <w:name w:val="Схема документа Знак1111"/>
    <w:basedOn w:val="11110"/>
    <w:link w:val="11111f8"/>
    <w:qFormat/>
    <w:rPr>
      <w:rFonts w:ascii="Segoe UI" w:hAnsi="Segoe UI"/>
      <w:color w:val="000000"/>
      <w:spacing w:val="0"/>
      <w:sz w:val="16"/>
    </w:rPr>
  </w:style>
  <w:style w:type="character" w:customStyle="1" w:styleId="Heading9121">
    <w:name w:val="Heading 9121"/>
    <w:link w:val="Heading91211"/>
    <w:qFormat/>
    <w:rPr>
      <w:rFonts w:ascii="Times New Roman" w:hAnsi="Times New Roman"/>
      <w:b/>
      <w:i/>
      <w:color w:val="7F7F7F"/>
      <w:spacing w:val="0"/>
      <w:sz w:val="18"/>
    </w:rPr>
  </w:style>
  <w:style w:type="character" w:customStyle="1" w:styleId="1111fa">
    <w:name w:val="Сильная ссылка1111"/>
    <w:link w:val="11111f9"/>
    <w:qFormat/>
    <w:rPr>
      <w:rFonts w:ascii="Times New Roman" w:hAnsi="Times New Roman"/>
      <w:b/>
      <w:smallCaps/>
      <w:color w:val="000000"/>
      <w:spacing w:val="0"/>
      <w:sz w:val="20"/>
    </w:rPr>
  </w:style>
  <w:style w:type="character" w:customStyle="1" w:styleId="BodyText2111">
    <w:name w:val="Body Text 2111"/>
    <w:link w:val="BodyText21111"/>
    <w:qFormat/>
    <w:rPr>
      <w:rFonts w:ascii="Arial" w:hAnsi="Arial"/>
    </w:rPr>
  </w:style>
  <w:style w:type="character" w:customStyle="1" w:styleId="ConsPlusCell111">
    <w:name w:val="ConsPlusCell111"/>
    <w:link w:val="ConsPlusCell1111"/>
    <w:qFormat/>
    <w:rPr>
      <w:rFonts w:ascii="Calibri" w:hAnsi="Calibri"/>
      <w:color w:val="000000"/>
      <w:spacing w:val="0"/>
      <w:sz w:val="22"/>
    </w:rPr>
  </w:style>
  <w:style w:type="character" w:customStyle="1" w:styleId="Heading21">
    <w:name w:val="Heading 21"/>
    <w:link w:val="Heading211"/>
    <w:qFormat/>
    <w:rPr>
      <w:sz w:val="28"/>
    </w:rPr>
  </w:style>
  <w:style w:type="character" w:customStyle="1" w:styleId="Heading6111">
    <w:name w:val="Heading 6111"/>
    <w:link w:val="Heading61111"/>
    <w:qFormat/>
    <w:rPr>
      <w:rFonts w:ascii="Times New Roman" w:hAnsi="Times New Roman"/>
      <w:b/>
      <w:color w:val="595959"/>
      <w:spacing w:val="5"/>
      <w:sz w:val="28"/>
    </w:rPr>
  </w:style>
  <w:style w:type="character" w:customStyle="1" w:styleId="Heading22">
    <w:name w:val="Heading 22"/>
    <w:qFormat/>
    <w:rPr>
      <w:sz w:val="28"/>
    </w:rPr>
  </w:style>
  <w:style w:type="character" w:customStyle="1" w:styleId="41">
    <w:name w:val="Колонтитул41"/>
    <w:link w:val="411"/>
    <w:qFormat/>
  </w:style>
  <w:style w:type="character" w:customStyle="1" w:styleId="FootnoteSymbol2">
    <w:name w:val="Footnote Symbol2"/>
    <w:link w:val="FootnoteSymbol21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1122">
    <w:name w:val="Заголовок112"/>
    <w:link w:val="11210"/>
    <w:qFormat/>
    <w:rPr>
      <w:rFonts w:ascii="PT Astra Serif" w:hAnsi="PT Astra Serif"/>
      <w:sz w:val="28"/>
    </w:rPr>
  </w:style>
  <w:style w:type="character" w:customStyle="1" w:styleId="EndnoteSymbol2">
    <w:name w:val="Endnote Symbol2"/>
    <w:link w:val="EndnoteSymbol21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eop11">
    <w:name w:val="eop11"/>
    <w:basedOn w:val="DefaultParagraphFont111"/>
    <w:link w:val="eop111"/>
    <w:qFormat/>
    <w:rPr>
      <w:rFonts w:ascii="Times New Roman" w:hAnsi="Times New Roman"/>
      <w:color w:val="000000"/>
      <w:spacing w:val="0"/>
      <w:sz w:val="20"/>
    </w:rPr>
  </w:style>
  <w:style w:type="character" w:customStyle="1" w:styleId="21112">
    <w:name w:val="Основной шрифт абзаца2111"/>
    <w:link w:val="211115"/>
    <w:qFormat/>
    <w:rPr>
      <w:rFonts w:ascii="Times New Roman" w:hAnsi="Times New Roman"/>
      <w:color w:val="000000"/>
      <w:spacing w:val="0"/>
      <w:sz w:val="20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Heading62">
    <w:name w:val="Heading 62"/>
    <w:qFormat/>
    <w:rPr>
      <w:b/>
      <w:color w:val="595959"/>
      <w:spacing w:val="5"/>
      <w:sz w:val="28"/>
    </w:rPr>
  </w:style>
  <w:style w:type="character" w:customStyle="1" w:styleId="a9">
    <w:name w:val="Заголовок"/>
    <w:link w:val="14"/>
    <w:qFormat/>
    <w:rPr>
      <w:rFonts w:ascii="PT Astra Serif" w:hAnsi="PT Astra Serif"/>
      <w:sz w:val="28"/>
    </w:rPr>
  </w:style>
  <w:style w:type="character" w:customStyle="1" w:styleId="Footer2">
    <w:name w:val="Footer2"/>
    <w:qFormat/>
  </w:style>
  <w:style w:type="character" w:customStyle="1" w:styleId="Heading811">
    <w:name w:val="Heading 811"/>
    <w:link w:val="Heading812"/>
    <w:qFormat/>
    <w:rPr>
      <w:b/>
      <w:color w:val="7F7F7F"/>
    </w:rPr>
  </w:style>
  <w:style w:type="character" w:customStyle="1" w:styleId="410">
    <w:name w:val="Содержимое врезки41"/>
    <w:link w:val="4110"/>
    <w:qFormat/>
  </w:style>
  <w:style w:type="paragraph" w:customStyle="1" w:styleId="14">
    <w:name w:val="Заголовок1"/>
    <w:basedOn w:val="a"/>
    <w:next w:val="aa"/>
    <w:link w:val="a9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a">
    <w:name w:val="Body Text"/>
    <w:basedOn w:val="a"/>
    <w:rPr>
      <w:sz w:val="28"/>
    </w:rPr>
  </w:style>
  <w:style w:type="paragraph" w:styleId="ab">
    <w:name w:val="List"/>
    <w:basedOn w:val="aa"/>
    <w:rPr>
      <w:rFonts w:ascii="PT Astra Serif" w:hAnsi="PT Astra Serif"/>
    </w:rPr>
  </w:style>
  <w:style w:type="paragraph" w:styleId="ac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">
    <w:name w:val="Указатель1"/>
    <w:basedOn w:val="a"/>
    <w:link w:val="10"/>
    <w:qFormat/>
    <w:rPr>
      <w:rFonts w:ascii="PT Astra Serif" w:hAnsi="PT Astra Serif"/>
    </w:rPr>
  </w:style>
  <w:style w:type="paragraph" w:customStyle="1" w:styleId="51">
    <w:name w:val="Содержимое врезки51"/>
    <w:link w:val="50"/>
    <w:qFormat/>
  </w:style>
  <w:style w:type="paragraph" w:customStyle="1" w:styleId="Heading1211">
    <w:name w:val="Heading 1211"/>
    <w:link w:val="Heading121"/>
    <w:qFormat/>
    <w:rPr>
      <w:rFonts w:ascii="AG Souvenir" w:hAnsi="AG Souvenir"/>
      <w:b/>
      <w:spacing w:val="38"/>
      <w:sz w:val="28"/>
    </w:rPr>
  </w:style>
  <w:style w:type="paragraph" w:customStyle="1" w:styleId="EndnoteSymbol">
    <w:name w:val="Endnote Symbol"/>
    <w:qFormat/>
    <w:rPr>
      <w:vertAlign w:val="superscript"/>
    </w:rPr>
  </w:style>
  <w:style w:type="paragraph" w:styleId="24">
    <w:name w:val="toc 2"/>
    <w:basedOn w:val="a"/>
    <w:next w:val="a"/>
    <w:uiPriority w:val="39"/>
    <w:pPr>
      <w:widowControl w:val="0"/>
      <w:tabs>
        <w:tab w:val="right" w:pos="0"/>
      </w:tabs>
      <w:ind w:left="1070" w:hanging="360"/>
      <w:contextualSpacing/>
      <w:jc w:val="both"/>
    </w:pPr>
    <w:rPr>
      <w:b/>
      <w:sz w:val="28"/>
    </w:rPr>
  </w:style>
  <w:style w:type="paragraph" w:customStyle="1" w:styleId="Caption121">
    <w:name w:val="Caption121"/>
    <w:link w:val="Caption12"/>
    <w:qFormat/>
    <w:rPr>
      <w:rFonts w:ascii="PT Astra Serif" w:hAnsi="PT Astra Serif"/>
      <w:i/>
      <w:sz w:val="24"/>
    </w:rPr>
  </w:style>
  <w:style w:type="paragraph" w:customStyle="1" w:styleId="Subtitle21">
    <w:name w:val="Subtitle21"/>
    <w:link w:val="Subtitle2"/>
    <w:qFormat/>
    <w:rPr>
      <w:sz w:val="28"/>
    </w:rPr>
  </w:style>
  <w:style w:type="paragraph" w:customStyle="1" w:styleId="Endnote1111">
    <w:name w:val="Endnote1111"/>
    <w:basedOn w:val="a"/>
    <w:link w:val="Endnote111"/>
    <w:qFormat/>
    <w:pPr>
      <w:ind w:firstLine="709"/>
      <w:jc w:val="both"/>
    </w:pPr>
    <w:rPr>
      <w:sz w:val="28"/>
    </w:rPr>
  </w:style>
  <w:style w:type="paragraph" w:customStyle="1" w:styleId="Contents311">
    <w:name w:val="Contents 311"/>
    <w:link w:val="Contents31"/>
    <w:qFormat/>
  </w:style>
  <w:style w:type="paragraph" w:customStyle="1" w:styleId="Firstlineindent31">
    <w:name w:val="First line indent31"/>
    <w:link w:val="Firstlineindent3"/>
    <w:qFormat/>
    <w:rPr>
      <w:rFonts w:ascii="Arial" w:hAnsi="Arial"/>
    </w:rPr>
  </w:style>
  <w:style w:type="paragraph" w:customStyle="1" w:styleId="11111">
    <w:name w:val="Гиперссылка11111"/>
    <w:basedOn w:val="11111f"/>
    <w:link w:val="1111"/>
    <w:qFormat/>
    <w:rPr>
      <w:color w:val="0000FF"/>
      <w:u w:val="single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1121">
    <w:name w:val="Заголовок11121"/>
    <w:basedOn w:val="a"/>
    <w:next w:val="aa"/>
    <w:link w:val="1112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Heading81111">
    <w:name w:val="Heading 81111"/>
    <w:link w:val="Heading8111"/>
    <w:qFormat/>
    <w:rPr>
      <w:b/>
      <w:color w:val="7F7F7F"/>
    </w:rPr>
  </w:style>
  <w:style w:type="paragraph" w:customStyle="1" w:styleId="11112">
    <w:name w:val="Таб_текст1111"/>
    <w:basedOn w:val="NoSpacing1111"/>
    <w:link w:val="111"/>
    <w:qFormat/>
    <w:pPr>
      <w:jc w:val="left"/>
    </w:pPr>
    <w:rPr>
      <w:sz w:val="24"/>
    </w:rPr>
  </w:style>
  <w:style w:type="paragraph" w:customStyle="1" w:styleId="Heading9131">
    <w:name w:val="Heading 9131"/>
    <w:link w:val="Heading913"/>
    <w:qFormat/>
    <w:rPr>
      <w:b/>
      <w:i/>
      <w:color w:val="7F7F7F"/>
      <w:sz w:val="18"/>
    </w:rPr>
  </w:style>
  <w:style w:type="paragraph" w:customStyle="1" w:styleId="Contents4211">
    <w:name w:val="Contents 4211"/>
    <w:link w:val="Contents421"/>
    <w:qFormat/>
    <w:rPr>
      <w:rFonts w:ascii="XO Thames" w:hAnsi="XO Thames"/>
      <w:sz w:val="28"/>
    </w:rPr>
  </w:style>
  <w:style w:type="paragraph" w:styleId="62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Contents3211">
    <w:name w:val="Contents 3211"/>
    <w:link w:val="Contents321"/>
    <w:qFormat/>
  </w:style>
  <w:style w:type="paragraph" w:customStyle="1" w:styleId="Heading712">
    <w:name w:val="Heading 712"/>
    <w:link w:val="Heading711"/>
    <w:qFormat/>
    <w:rPr>
      <w:b/>
      <w:i/>
      <w:color w:val="5A5A5A"/>
    </w:rPr>
  </w:style>
  <w:style w:type="paragraph" w:customStyle="1" w:styleId="Contents9211">
    <w:name w:val="Contents 9211"/>
    <w:link w:val="Contents921"/>
    <w:qFormat/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spacing w:after="100"/>
      <w:ind w:left="1200"/>
    </w:pPr>
  </w:style>
  <w:style w:type="paragraph" w:customStyle="1" w:styleId="1110">
    <w:name w:val="Содержимое таблицы111"/>
    <w:basedOn w:val="a"/>
    <w:link w:val="110"/>
    <w:qFormat/>
    <w:pPr>
      <w:widowControl w:val="0"/>
    </w:pPr>
  </w:style>
  <w:style w:type="paragraph" w:customStyle="1" w:styleId="Contents5211">
    <w:name w:val="Contents 5211"/>
    <w:link w:val="Contents521"/>
    <w:qFormat/>
    <w:rPr>
      <w:rFonts w:ascii="XO Thames" w:hAnsi="XO Thames"/>
      <w:sz w:val="28"/>
    </w:rPr>
  </w:style>
  <w:style w:type="paragraph" w:customStyle="1" w:styleId="Contents731">
    <w:name w:val="Contents 731"/>
    <w:link w:val="Contents73"/>
    <w:qFormat/>
  </w:style>
  <w:style w:type="paragraph" w:customStyle="1" w:styleId="111111">
    <w:name w:val="Указатель111111"/>
    <w:basedOn w:val="a"/>
    <w:link w:val="111110"/>
    <w:qFormat/>
    <w:rPr>
      <w:rFonts w:ascii="PT Astra Serif" w:hAnsi="PT Astra Serif"/>
    </w:rPr>
  </w:style>
  <w:style w:type="paragraph" w:customStyle="1" w:styleId="Heading31111">
    <w:name w:val="Heading 31111"/>
    <w:basedOn w:val="Heading21111"/>
    <w:link w:val="Heading3111"/>
    <w:qFormat/>
    <w:rPr>
      <w:rFonts w:ascii="Arial" w:hAnsi="Arial"/>
      <w:sz w:val="24"/>
    </w:rPr>
  </w:style>
  <w:style w:type="paragraph" w:customStyle="1" w:styleId="Title11">
    <w:name w:val="Title11"/>
    <w:link w:val="Title1"/>
    <w:qFormat/>
    <w:rPr>
      <w:rFonts w:ascii="Cambria" w:hAnsi="Cambria"/>
      <w:spacing w:val="-10"/>
      <w:sz w:val="56"/>
    </w:rPr>
  </w:style>
  <w:style w:type="paragraph" w:customStyle="1" w:styleId="DefaultParagraphFont1111">
    <w:name w:val="Default Paragraph Font1111"/>
    <w:link w:val="DefaultParagraphFont111"/>
    <w:qFormat/>
  </w:style>
  <w:style w:type="paragraph" w:customStyle="1" w:styleId="31111">
    <w:name w:val="Основной текст 31111"/>
    <w:basedOn w:val="a"/>
    <w:link w:val="3111"/>
    <w:qFormat/>
  </w:style>
  <w:style w:type="paragraph" w:customStyle="1" w:styleId="1113">
    <w:name w:val="Содержимое врезки111"/>
    <w:basedOn w:val="a"/>
    <w:link w:val="112"/>
    <w:qFormat/>
  </w:style>
  <w:style w:type="paragraph" w:customStyle="1" w:styleId="Contents7211">
    <w:name w:val="Contents 7211"/>
    <w:link w:val="Contents721"/>
    <w:qFormat/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ing4211">
    <w:name w:val="Heading 4211"/>
    <w:basedOn w:val="Heading3211"/>
    <w:link w:val="Heading421"/>
    <w:qFormat/>
  </w:style>
  <w:style w:type="paragraph" w:customStyle="1" w:styleId="Heading7131">
    <w:name w:val="Heading 7131"/>
    <w:link w:val="Heading713"/>
    <w:qFormat/>
    <w:rPr>
      <w:b/>
      <w:i/>
      <w:color w:val="5A5A5A"/>
    </w:rPr>
  </w:style>
  <w:style w:type="paragraph" w:customStyle="1" w:styleId="TableParagraph1111">
    <w:name w:val="Table Paragraph1111"/>
    <w:basedOn w:val="a"/>
    <w:link w:val="TableParagraph111"/>
    <w:qFormat/>
    <w:pPr>
      <w:widowControl w:val="0"/>
      <w:spacing w:line="247" w:lineRule="exact"/>
    </w:pPr>
    <w:rPr>
      <w:sz w:val="22"/>
    </w:rPr>
  </w:style>
  <w:style w:type="paragraph" w:customStyle="1" w:styleId="21">
    <w:name w:val="Заголовок таблицы21"/>
    <w:basedOn w:val="312"/>
    <w:link w:val="20"/>
    <w:qFormat/>
    <w:rPr>
      <w:b/>
    </w:rPr>
  </w:style>
  <w:style w:type="paragraph" w:customStyle="1" w:styleId="Contents22">
    <w:name w:val="Contents 22"/>
    <w:link w:val="Contents21"/>
    <w:qFormat/>
    <w:rPr>
      <w:b/>
      <w:sz w:val="28"/>
    </w:rPr>
  </w:style>
  <w:style w:type="paragraph" w:customStyle="1" w:styleId="Caption11">
    <w:name w:val="Caption11"/>
    <w:link w:val="Caption1"/>
    <w:qFormat/>
    <w:rPr>
      <w:rFonts w:ascii="PT Astra Serif" w:hAnsi="PT Astra Serif"/>
      <w:i/>
      <w:sz w:val="24"/>
    </w:rPr>
  </w:style>
  <w:style w:type="paragraph" w:customStyle="1" w:styleId="BodyText31111">
    <w:name w:val="Body Text 31111"/>
    <w:basedOn w:val="a"/>
    <w:link w:val="BodyText3111"/>
    <w:qFormat/>
    <w:pPr>
      <w:spacing w:after="120"/>
    </w:pPr>
    <w:rPr>
      <w:sz w:val="16"/>
    </w:rPr>
  </w:style>
  <w:style w:type="paragraph" w:customStyle="1" w:styleId="111112">
    <w:name w:val="Знак примечания11111"/>
    <w:basedOn w:val="11111f"/>
    <w:link w:val="11113"/>
    <w:qFormat/>
    <w:rPr>
      <w:sz w:val="16"/>
    </w:rPr>
  </w:style>
  <w:style w:type="paragraph" w:customStyle="1" w:styleId="211111">
    <w:name w:val="Основной текст 2 Знак11111"/>
    <w:basedOn w:val="11111f"/>
    <w:link w:val="21111"/>
    <w:qFormat/>
  </w:style>
  <w:style w:type="paragraph" w:customStyle="1" w:styleId="HTML11111">
    <w:name w:val="Стандартный HTML Знак11111"/>
    <w:basedOn w:val="11111f"/>
    <w:link w:val="HTML1111"/>
    <w:qFormat/>
    <w:rPr>
      <w:rFonts w:ascii="Consolas" w:hAnsi="Consolas"/>
    </w:rPr>
  </w:style>
  <w:style w:type="paragraph" w:customStyle="1" w:styleId="Heading6211">
    <w:name w:val="Heading 6211"/>
    <w:link w:val="Heading621"/>
    <w:qFormat/>
    <w:rPr>
      <w:b/>
      <w:color w:val="595959"/>
      <w:spacing w:val="5"/>
      <w:sz w:val="28"/>
    </w:rPr>
  </w:style>
  <w:style w:type="paragraph" w:customStyle="1" w:styleId="210">
    <w:name w:val="Символ сноски21"/>
    <w:link w:val="22"/>
    <w:qFormat/>
    <w:rPr>
      <w:vertAlign w:val="superscript"/>
    </w:rPr>
  </w:style>
  <w:style w:type="paragraph" w:customStyle="1" w:styleId="111113">
    <w:name w:val="Текст Знак11111"/>
    <w:basedOn w:val="11111f"/>
    <w:link w:val="11114"/>
    <w:qFormat/>
    <w:rPr>
      <w:rFonts w:ascii="Consolas" w:hAnsi="Consolas"/>
      <w:sz w:val="21"/>
    </w:rPr>
  </w:style>
  <w:style w:type="paragraph" w:customStyle="1" w:styleId="Title211">
    <w:name w:val="Title211"/>
    <w:link w:val="Title21"/>
    <w:qFormat/>
    <w:rPr>
      <w:rFonts w:ascii="Cambria" w:hAnsi="Cambria"/>
      <w:spacing w:val="-10"/>
      <w:sz w:val="56"/>
    </w:rPr>
  </w:style>
  <w:style w:type="paragraph" w:customStyle="1" w:styleId="111114">
    <w:name w:val="Обычный11111"/>
    <w:link w:val="11115"/>
    <w:qFormat/>
  </w:style>
  <w:style w:type="paragraph" w:customStyle="1" w:styleId="Heading41111">
    <w:name w:val="Heading 41111"/>
    <w:basedOn w:val="Heading31111"/>
    <w:link w:val="Heading4111"/>
    <w:qFormat/>
  </w:style>
  <w:style w:type="paragraph" w:customStyle="1" w:styleId="211110">
    <w:name w:val="Основной текст (2)1111"/>
    <w:basedOn w:val="a"/>
    <w:link w:val="2111"/>
    <w:qFormat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paragraph" w:customStyle="1" w:styleId="2111110">
    <w:name w:val="Цитата 211111"/>
    <w:basedOn w:val="a"/>
    <w:next w:val="a"/>
    <w:link w:val="211112"/>
    <w:qFormat/>
    <w:pPr>
      <w:spacing w:after="200" w:line="276" w:lineRule="auto"/>
      <w:ind w:firstLine="709"/>
      <w:jc w:val="both"/>
    </w:pPr>
    <w:rPr>
      <w:i/>
    </w:rPr>
  </w:style>
  <w:style w:type="paragraph" w:customStyle="1" w:styleId="Footer11">
    <w:name w:val="Footer11"/>
    <w:link w:val="Footer1"/>
    <w:qFormat/>
  </w:style>
  <w:style w:type="paragraph" w:customStyle="1" w:styleId="111115">
    <w:name w:val="Знак сноски11111"/>
    <w:basedOn w:val="11111f"/>
    <w:link w:val="11116"/>
    <w:qFormat/>
    <w:rPr>
      <w:vertAlign w:val="superscript"/>
    </w:rPr>
  </w:style>
  <w:style w:type="paragraph" w:customStyle="1" w:styleId="Textbody211">
    <w:name w:val="Text body211"/>
    <w:link w:val="Textbody21"/>
    <w:qFormat/>
    <w:rPr>
      <w:sz w:val="28"/>
    </w:rPr>
  </w:style>
  <w:style w:type="paragraph" w:customStyle="1" w:styleId="2110">
    <w:name w:val="Колонтитул211"/>
    <w:basedOn w:val="a"/>
    <w:link w:val="211"/>
    <w:qFormat/>
  </w:style>
  <w:style w:type="paragraph" w:customStyle="1" w:styleId="ListParagraph2111">
    <w:name w:val="List Paragraph2111"/>
    <w:basedOn w:val="Standard111"/>
    <w:link w:val="ListParagraph211"/>
    <w:qFormat/>
    <w:pPr>
      <w:ind w:left="720"/>
    </w:pPr>
  </w:style>
  <w:style w:type="paragraph" w:customStyle="1" w:styleId="Heading912">
    <w:name w:val="Heading 912"/>
    <w:link w:val="Heading911"/>
    <w:qFormat/>
    <w:rPr>
      <w:b/>
      <w:i/>
      <w:color w:val="7F7F7F"/>
      <w:sz w:val="18"/>
    </w:rPr>
  </w:style>
  <w:style w:type="paragraph" w:customStyle="1" w:styleId="ConsPlusNonformat1111">
    <w:name w:val="ConsPlusNonformat1111"/>
    <w:link w:val="ConsPlusNonformat111"/>
    <w:qFormat/>
    <w:pPr>
      <w:widowControl w:val="0"/>
    </w:pPr>
    <w:rPr>
      <w:rFonts w:ascii="Courier New" w:hAnsi="Courier New"/>
    </w:rPr>
  </w:style>
  <w:style w:type="paragraph" w:customStyle="1" w:styleId="Subtitle1211">
    <w:name w:val="Subtitle1211"/>
    <w:link w:val="Subtitle121"/>
    <w:qFormat/>
    <w:rPr>
      <w:sz w:val="28"/>
    </w:rPr>
  </w:style>
  <w:style w:type="paragraph" w:customStyle="1" w:styleId="Header1111">
    <w:name w:val="Header1111"/>
    <w:link w:val="Header111"/>
    <w:qFormat/>
  </w:style>
  <w:style w:type="paragraph" w:customStyle="1" w:styleId="Textbody111">
    <w:name w:val="Text body111"/>
    <w:link w:val="Textbody11"/>
    <w:qFormat/>
    <w:rPr>
      <w:sz w:val="28"/>
    </w:rPr>
  </w:style>
  <w:style w:type="paragraph" w:customStyle="1" w:styleId="Title1111">
    <w:name w:val="Title1111"/>
    <w:link w:val="Title111"/>
    <w:qFormat/>
    <w:rPr>
      <w:rFonts w:ascii="Cambria" w:hAnsi="Cambria"/>
      <w:spacing w:val="-10"/>
      <w:sz w:val="56"/>
    </w:rPr>
  </w:style>
  <w:style w:type="paragraph" w:customStyle="1" w:styleId="IntenseQuote1111">
    <w:name w:val="Intense Quote1111"/>
    <w:basedOn w:val="a"/>
    <w:next w:val="a"/>
    <w:link w:val="IntenseQuote111"/>
    <w:qFormat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ContentsHeading2">
    <w:name w:val="Contents Heading2"/>
    <w:basedOn w:val="Heading112"/>
    <w:link w:val="ContentsHeading"/>
    <w:qFormat/>
    <w:rPr>
      <w:rFonts w:ascii="Times New Roman" w:hAnsi="Times New Roman"/>
      <w:color w:val="244061" w:themeColor="accent1" w:themeShade="80"/>
      <w:spacing w:val="0"/>
    </w:rPr>
  </w:style>
  <w:style w:type="paragraph" w:styleId="ad">
    <w:name w:val="index heading"/>
    <w:basedOn w:val="1111110"/>
  </w:style>
  <w:style w:type="paragraph" w:styleId="ae">
    <w:name w:val="TOC Heading"/>
    <w:basedOn w:val="1"/>
    <w:next w:val="a"/>
    <w:qFormat/>
    <w:pPr>
      <w:keepLines/>
      <w:spacing w:before="120" w:after="80" w:line="360" w:lineRule="auto"/>
      <w:ind w:firstLine="709"/>
      <w:outlineLvl w:val="8"/>
    </w:pPr>
    <w:rPr>
      <w:rFonts w:ascii="Times New Roman" w:hAnsi="Times New Roman"/>
      <w:color w:val="244061" w:themeColor="accent1" w:themeShade="80"/>
      <w:spacing w:val="0"/>
    </w:rPr>
  </w:style>
  <w:style w:type="paragraph" w:customStyle="1" w:styleId="FontStyle39111">
    <w:name w:val="Font Style39111"/>
    <w:link w:val="FontStyle3911"/>
    <w:qFormat/>
    <w:rPr>
      <w:sz w:val="18"/>
    </w:rPr>
  </w:style>
  <w:style w:type="paragraph" w:customStyle="1" w:styleId="Textbodyindent111">
    <w:name w:val="Text body indent111"/>
    <w:link w:val="Textbodyindent11"/>
    <w:qFormat/>
    <w:rPr>
      <w:sz w:val="28"/>
    </w:rPr>
  </w:style>
  <w:style w:type="paragraph" w:customStyle="1" w:styleId="61">
    <w:name w:val="Содержимое врезки61"/>
    <w:basedOn w:val="a"/>
    <w:link w:val="60"/>
    <w:qFormat/>
  </w:style>
  <w:style w:type="paragraph" w:customStyle="1" w:styleId="Textbody2">
    <w:name w:val="Text body2"/>
    <w:link w:val="Textbody1"/>
    <w:qFormat/>
    <w:rPr>
      <w:sz w:val="28"/>
    </w:rPr>
  </w:style>
  <w:style w:type="paragraph" w:customStyle="1" w:styleId="Header11">
    <w:name w:val="Header11"/>
    <w:link w:val="Header1"/>
    <w:qFormat/>
  </w:style>
  <w:style w:type="paragraph" w:customStyle="1" w:styleId="Subtitle111">
    <w:name w:val="Subtitle111"/>
    <w:link w:val="Subtitle11"/>
    <w:qFormat/>
    <w:rPr>
      <w:sz w:val="28"/>
    </w:rPr>
  </w:style>
  <w:style w:type="paragraph" w:customStyle="1" w:styleId="BalloonText1111">
    <w:name w:val="Balloon Text1111"/>
    <w:basedOn w:val="a"/>
    <w:link w:val="BalloonText111"/>
    <w:qFormat/>
    <w:rPr>
      <w:rFonts w:ascii="Tahoma" w:hAnsi="Tahoma"/>
      <w:sz w:val="16"/>
    </w:rPr>
  </w:style>
  <w:style w:type="paragraph" w:customStyle="1" w:styleId="Internetlink1">
    <w:name w:val="Internet link1"/>
    <w:link w:val="Internetlink"/>
    <w:qFormat/>
    <w:rPr>
      <w:color w:val="0000FF"/>
      <w:u w:val="single"/>
    </w:rPr>
  </w:style>
  <w:style w:type="paragraph" w:customStyle="1" w:styleId="HTMLPreformatted1111">
    <w:name w:val="HTML Preformatted1111"/>
    <w:basedOn w:val="a"/>
    <w:link w:val="HTMLPreformatted11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Contents231">
    <w:name w:val="Contents 231"/>
    <w:link w:val="Contents23"/>
    <w:qFormat/>
    <w:rPr>
      <w:b/>
      <w:sz w:val="28"/>
    </w:rPr>
  </w:style>
  <w:style w:type="paragraph" w:customStyle="1" w:styleId="Contents1211">
    <w:name w:val="Contents 1211"/>
    <w:link w:val="Contents121"/>
    <w:qFormat/>
    <w:rPr>
      <w:b/>
      <w:sz w:val="24"/>
    </w:rPr>
  </w:style>
  <w:style w:type="paragraph" w:customStyle="1" w:styleId="Standard111">
    <w:name w:val="Standard111"/>
    <w:link w:val="Standard11"/>
    <w:qFormat/>
    <w:pPr>
      <w:spacing w:after="200" w:line="276" w:lineRule="auto"/>
    </w:pPr>
    <w:rPr>
      <w:rFonts w:ascii="Calibri" w:hAnsi="Calibri"/>
    </w:rPr>
  </w:style>
  <w:style w:type="paragraph" w:customStyle="1" w:styleId="Heading411">
    <w:name w:val="Heading 411"/>
    <w:basedOn w:val="Heading312"/>
    <w:link w:val="Heading41"/>
    <w:qFormat/>
  </w:style>
  <w:style w:type="paragraph" w:styleId="32">
    <w:name w:val="toc 3"/>
    <w:basedOn w:val="a"/>
    <w:next w:val="a"/>
    <w:uiPriority w:val="39"/>
    <w:pPr>
      <w:spacing w:after="100"/>
      <w:ind w:left="400"/>
    </w:pPr>
  </w:style>
  <w:style w:type="paragraph" w:customStyle="1" w:styleId="ContentsHeading111">
    <w:name w:val="Contents Heading111"/>
    <w:basedOn w:val="Heading1211"/>
    <w:link w:val="ContentsHeading11"/>
    <w:qFormat/>
    <w:rPr>
      <w:rFonts w:ascii="Times New Roman" w:hAnsi="Times New Roman"/>
      <w:color w:val="244061" w:themeColor="accent1" w:themeShade="80"/>
      <w:spacing w:val="0"/>
    </w:rPr>
  </w:style>
  <w:style w:type="paragraph" w:customStyle="1" w:styleId="1111110">
    <w:name w:val="Заголовок111111"/>
    <w:basedOn w:val="a"/>
    <w:next w:val="aa"/>
    <w:link w:val="111116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11117">
    <w:name w:val="Текст сноски Знак11111"/>
    <w:basedOn w:val="11111f"/>
    <w:link w:val="11117"/>
    <w:qFormat/>
  </w:style>
  <w:style w:type="paragraph" w:customStyle="1" w:styleId="111118">
    <w:name w:val="Слабая ссылка11111"/>
    <w:link w:val="11118"/>
    <w:qFormat/>
    <w:rPr>
      <w:smallCaps/>
    </w:rPr>
  </w:style>
  <w:style w:type="paragraph" w:customStyle="1" w:styleId="ConsPlusTitle1111">
    <w:name w:val="ConsPlusTitle1111"/>
    <w:link w:val="ConsPlusTitle111"/>
    <w:qFormat/>
    <w:pPr>
      <w:widowControl w:val="0"/>
    </w:pPr>
    <w:rPr>
      <w:rFonts w:ascii="Calibri" w:hAnsi="Calibri"/>
      <w:b/>
      <w:sz w:val="22"/>
    </w:rPr>
  </w:style>
  <w:style w:type="paragraph" w:customStyle="1" w:styleId="1114">
    <w:name w:val="Колонтитул111"/>
    <w:link w:val="113"/>
    <w:qFormat/>
    <w:rPr>
      <w:rFonts w:ascii="XO Thames" w:hAnsi="XO Thames"/>
    </w:rPr>
  </w:style>
  <w:style w:type="paragraph" w:customStyle="1" w:styleId="Header211">
    <w:name w:val="Header211"/>
    <w:link w:val="Header21"/>
    <w:qFormat/>
  </w:style>
  <w:style w:type="paragraph" w:customStyle="1" w:styleId="Contents431">
    <w:name w:val="Contents 431"/>
    <w:link w:val="Contents43"/>
    <w:qFormat/>
    <w:rPr>
      <w:rFonts w:ascii="XO Thames" w:hAnsi="XO Thames"/>
      <w:sz w:val="28"/>
    </w:rPr>
  </w:style>
  <w:style w:type="paragraph" w:customStyle="1" w:styleId="311111">
    <w:name w:val="Основной текст 3 Знак11111"/>
    <w:basedOn w:val="11111f"/>
    <w:link w:val="311110"/>
    <w:qFormat/>
    <w:rPr>
      <w:sz w:val="16"/>
    </w:rPr>
  </w:style>
  <w:style w:type="paragraph" w:customStyle="1" w:styleId="PlainText1111">
    <w:name w:val="Plain Text1111"/>
    <w:basedOn w:val="a"/>
    <w:link w:val="PlainText111"/>
    <w:qFormat/>
    <w:pPr>
      <w:spacing w:before="64" w:after="64"/>
    </w:pPr>
    <w:rPr>
      <w:rFonts w:ascii="Arial" w:hAnsi="Arial"/>
    </w:rPr>
  </w:style>
  <w:style w:type="paragraph" w:customStyle="1" w:styleId="13">
    <w:name w:val="Колонтитул1"/>
    <w:link w:val="a6"/>
    <w:qFormat/>
    <w:rPr>
      <w:rFonts w:ascii="XO Thames" w:hAnsi="XO Thames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</w:pPr>
  </w:style>
  <w:style w:type="paragraph" w:customStyle="1" w:styleId="annotationsubject1111">
    <w:name w:val="annotation subject1111"/>
    <w:basedOn w:val="annotationtext1111"/>
    <w:next w:val="annotationtext1111"/>
    <w:link w:val="annotationsubject111"/>
    <w:qFormat/>
    <w:rPr>
      <w:b/>
    </w:rPr>
  </w:style>
  <w:style w:type="paragraph" w:customStyle="1" w:styleId="Footnote11">
    <w:name w:val="Footnote11"/>
    <w:basedOn w:val="a"/>
    <w:link w:val="Footnote1"/>
    <w:qFormat/>
  </w:style>
  <w:style w:type="paragraph" w:customStyle="1" w:styleId="311">
    <w:name w:val="Содержимое врезки311"/>
    <w:basedOn w:val="a"/>
    <w:link w:val="31"/>
    <w:qFormat/>
  </w:style>
  <w:style w:type="paragraph" w:customStyle="1" w:styleId="212">
    <w:name w:val="Символ концевой сноски21"/>
    <w:link w:val="23"/>
    <w:qFormat/>
    <w:rPr>
      <w:vertAlign w:val="superscript"/>
    </w:rPr>
  </w:style>
  <w:style w:type="paragraph" w:customStyle="1" w:styleId="2111111">
    <w:name w:val="Основной текст с отступом 2 Знак11111"/>
    <w:basedOn w:val="11111f"/>
    <w:link w:val="211113"/>
    <w:qFormat/>
  </w:style>
  <w:style w:type="paragraph" w:customStyle="1" w:styleId="Heading11111">
    <w:name w:val="Heading 11111"/>
    <w:link w:val="Heading1111"/>
    <w:qFormat/>
    <w:rPr>
      <w:rFonts w:ascii="AG Souvenir" w:hAnsi="AG Souvenir"/>
      <w:b/>
      <w:spacing w:val="38"/>
      <w:sz w:val="28"/>
    </w:rPr>
  </w:style>
  <w:style w:type="paragraph" w:customStyle="1" w:styleId="211114">
    <w:name w:val="Гиперссылка21111"/>
    <w:link w:val="21110"/>
    <w:qFormat/>
    <w:rPr>
      <w:color w:val="0000FF"/>
      <w:u w:val="single"/>
    </w:rPr>
  </w:style>
  <w:style w:type="paragraph" w:customStyle="1" w:styleId="Footnote1111">
    <w:name w:val="Footnote1111"/>
    <w:basedOn w:val="a"/>
    <w:link w:val="Footnote111"/>
    <w:qFormat/>
    <w:pPr>
      <w:widowControl w:val="0"/>
    </w:pPr>
    <w:rPr>
      <w:rFonts w:ascii="Arial" w:hAnsi="Arial"/>
    </w:rPr>
  </w:style>
  <w:style w:type="paragraph" w:customStyle="1" w:styleId="111119">
    <w:name w:val="Текст концевой сноски Знак11111"/>
    <w:basedOn w:val="11111f"/>
    <w:link w:val="11119"/>
    <w:qFormat/>
  </w:style>
  <w:style w:type="paragraph" w:customStyle="1" w:styleId="3111110">
    <w:name w:val="Заголовок 3 Знак11111"/>
    <w:basedOn w:val="11111f"/>
    <w:link w:val="311112"/>
    <w:qFormat/>
    <w:rPr>
      <w:rFonts w:ascii="Cambria" w:hAnsi="Cambria"/>
      <w:color w:val="243F60" w:themeColor="accent1" w:themeShade="7F"/>
      <w:sz w:val="24"/>
    </w:rPr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customStyle="1" w:styleId="normaltextrun111">
    <w:name w:val="normaltextrun111"/>
    <w:basedOn w:val="DefaultParagraphFont1111"/>
    <w:link w:val="normaltextrun11"/>
    <w:qFormat/>
  </w:style>
  <w:style w:type="paragraph" w:customStyle="1" w:styleId="11111a">
    <w:name w:val="Просмотренная гиперссылка11111"/>
    <w:basedOn w:val="11111f"/>
    <w:link w:val="1111a"/>
    <w:qFormat/>
    <w:rPr>
      <w:color w:val="800080" w:themeColor="followedHyperlink"/>
      <w:u w:val="single"/>
    </w:rPr>
  </w:style>
  <w:style w:type="paragraph" w:customStyle="1" w:styleId="Postan1111">
    <w:name w:val="Postan1111"/>
    <w:basedOn w:val="a"/>
    <w:link w:val="Postan111"/>
    <w:qFormat/>
    <w:pPr>
      <w:jc w:val="center"/>
    </w:pPr>
    <w:rPr>
      <w:sz w:val="28"/>
    </w:rPr>
  </w:style>
  <w:style w:type="paragraph" w:customStyle="1" w:styleId="Internetlink211">
    <w:name w:val="Internet link211"/>
    <w:link w:val="Internetlink21"/>
    <w:qFormat/>
    <w:rPr>
      <w:color w:val="0000FF"/>
      <w:u w:val="single"/>
    </w:rPr>
  </w:style>
  <w:style w:type="paragraph" w:customStyle="1" w:styleId="3110">
    <w:name w:val="Колонтитул311"/>
    <w:basedOn w:val="a"/>
    <w:link w:val="310"/>
    <w:qFormat/>
  </w:style>
  <w:style w:type="paragraph" w:customStyle="1" w:styleId="1115">
    <w:name w:val="Заголовок таблицы111"/>
    <w:basedOn w:val="1110"/>
    <w:link w:val="114"/>
    <w:qFormat/>
    <w:pPr>
      <w:widowControl/>
      <w:jc w:val="center"/>
    </w:pPr>
    <w:rPr>
      <w:b/>
    </w:rPr>
  </w:style>
  <w:style w:type="paragraph" w:customStyle="1" w:styleId="Contents9111">
    <w:name w:val="Contents 9111"/>
    <w:link w:val="Contents911"/>
    <w:qFormat/>
    <w:rPr>
      <w:rFonts w:ascii="XO Thames" w:hAnsi="XO Thames"/>
      <w:sz w:val="28"/>
    </w:rPr>
  </w:style>
  <w:style w:type="paragraph" w:customStyle="1" w:styleId="Footnote211">
    <w:name w:val="Footnote211"/>
    <w:basedOn w:val="a"/>
    <w:link w:val="Footnote21"/>
    <w:qFormat/>
  </w:style>
  <w:style w:type="paragraph" w:customStyle="1" w:styleId="1116">
    <w:name w:val="Абзац списка111"/>
    <w:basedOn w:val="a"/>
    <w:link w:val="115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1117">
    <w:name w:val="Символ сноски111"/>
    <w:link w:val="116"/>
    <w:qFormat/>
    <w:rPr>
      <w:vertAlign w:val="superscript"/>
    </w:rPr>
  </w:style>
  <w:style w:type="paragraph" w:customStyle="1" w:styleId="Contents631">
    <w:name w:val="Contents 631"/>
    <w:link w:val="Contents63"/>
    <w:qFormat/>
    <w:rPr>
      <w:rFonts w:ascii="XO Thames" w:hAnsi="XO Thames"/>
      <w:sz w:val="28"/>
    </w:rPr>
  </w:style>
  <w:style w:type="paragraph" w:customStyle="1" w:styleId="DocumentMap1111">
    <w:name w:val="Document Map1111"/>
    <w:basedOn w:val="a"/>
    <w:link w:val="DocumentMap111"/>
    <w:qFormat/>
    <w:pPr>
      <w:ind w:firstLine="709"/>
      <w:jc w:val="both"/>
    </w:pPr>
    <w:rPr>
      <w:rFonts w:ascii="Tahoma" w:hAnsi="Tahoma"/>
      <w:sz w:val="28"/>
    </w:rPr>
  </w:style>
  <w:style w:type="paragraph" w:customStyle="1" w:styleId="11111b">
    <w:name w:val="Основной текст11111"/>
    <w:basedOn w:val="a"/>
    <w:link w:val="1111b"/>
    <w:qFormat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NoSpacing1111">
    <w:name w:val="No Spacing1111"/>
    <w:basedOn w:val="a"/>
    <w:link w:val="NoSpacing111"/>
    <w:qFormat/>
    <w:pPr>
      <w:jc w:val="both"/>
    </w:pPr>
    <w:rPr>
      <w:sz w:val="28"/>
    </w:rPr>
  </w:style>
  <w:style w:type="paragraph" w:customStyle="1" w:styleId="11111c">
    <w:name w:val="Выделение11111"/>
    <w:link w:val="1111c"/>
    <w:qFormat/>
    <w:rPr>
      <w:b/>
      <w:i/>
      <w:spacing w:val="10"/>
    </w:rPr>
  </w:style>
  <w:style w:type="paragraph" w:customStyle="1" w:styleId="11111d">
    <w:name w:val="Слабое выделение11111"/>
    <w:link w:val="1111d"/>
    <w:qFormat/>
    <w:rPr>
      <w:i/>
    </w:rPr>
  </w:style>
  <w:style w:type="paragraph" w:customStyle="1" w:styleId="Internetlink2">
    <w:name w:val="Internet link2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</w:style>
  <w:style w:type="paragraph" w:customStyle="1" w:styleId="List11">
    <w:name w:val="List11"/>
    <w:basedOn w:val="Textbody2"/>
    <w:link w:val="List1"/>
    <w:qFormat/>
    <w:rPr>
      <w:rFonts w:ascii="PT Astra Serif" w:hAnsi="PT Astra Serif"/>
    </w:rPr>
  </w:style>
  <w:style w:type="paragraph" w:customStyle="1" w:styleId="Footer211">
    <w:name w:val="Footer211"/>
    <w:link w:val="Footer21"/>
    <w:qFormat/>
  </w:style>
  <w:style w:type="paragraph" w:customStyle="1" w:styleId="Contents12">
    <w:name w:val="Contents 12"/>
    <w:link w:val="Contents1"/>
    <w:qFormat/>
    <w:rPr>
      <w:b/>
      <w:sz w:val="24"/>
    </w:rPr>
  </w:style>
  <w:style w:type="paragraph" w:customStyle="1" w:styleId="FootnoteSymbol11">
    <w:name w:val="Footnote Symbol11"/>
    <w:link w:val="FootnoteSymbol1"/>
    <w:qFormat/>
    <w:rPr>
      <w:vertAlign w:val="superscript"/>
    </w:rPr>
  </w:style>
  <w:style w:type="paragraph" w:styleId="15">
    <w:name w:val="toc 1"/>
    <w:basedOn w:val="a"/>
    <w:next w:val="a"/>
    <w:uiPriority w:val="39"/>
    <w:pPr>
      <w:tabs>
        <w:tab w:val="left" w:pos="284"/>
        <w:tab w:val="right" w:pos="9345"/>
      </w:tabs>
      <w:spacing w:before="360"/>
      <w:ind w:firstLine="709"/>
      <w:jc w:val="both"/>
    </w:pPr>
    <w:rPr>
      <w:b/>
      <w:sz w:val="24"/>
    </w:rPr>
  </w:style>
  <w:style w:type="paragraph" w:customStyle="1" w:styleId="Heading71211">
    <w:name w:val="Heading 71211"/>
    <w:link w:val="Heading7121"/>
    <w:qFormat/>
    <w:rPr>
      <w:b/>
      <w:i/>
      <w:color w:val="5A5A5A"/>
    </w:rPr>
  </w:style>
  <w:style w:type="paragraph" w:customStyle="1" w:styleId="Default1111">
    <w:name w:val="Default1111"/>
    <w:link w:val="Default111"/>
    <w:qFormat/>
    <w:rPr>
      <w:rFonts w:ascii="Arial" w:hAnsi="Arial"/>
      <w:sz w:val="24"/>
    </w:rPr>
  </w:style>
  <w:style w:type="paragraph" w:customStyle="1" w:styleId="ConsPlusNormal1111">
    <w:name w:val="ConsPlusNormal1111"/>
    <w:link w:val="ConsPlusNormal111"/>
    <w:qFormat/>
    <w:pPr>
      <w:widowControl w:val="0"/>
    </w:pPr>
    <w:rPr>
      <w:rFonts w:ascii="Calibri" w:hAnsi="Calibri"/>
      <w:sz w:val="22"/>
    </w:rPr>
  </w:style>
  <w:style w:type="paragraph" w:customStyle="1" w:styleId="Heading611">
    <w:name w:val="Heading 611"/>
    <w:link w:val="Heading61"/>
    <w:qFormat/>
    <w:rPr>
      <w:b/>
      <w:color w:val="595959"/>
      <w:spacing w:val="5"/>
      <w:sz w:val="28"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Heading521">
    <w:name w:val="Heading 521"/>
    <w:link w:val="Heading52"/>
    <w:qFormat/>
    <w:rPr>
      <w:rFonts w:ascii="Arial" w:hAnsi="Arial"/>
      <w:b/>
      <w:i/>
      <w:sz w:val="26"/>
    </w:rPr>
  </w:style>
  <w:style w:type="paragraph" w:customStyle="1" w:styleId="Heading312">
    <w:name w:val="Heading 312"/>
    <w:basedOn w:val="Heading211"/>
    <w:link w:val="Heading311"/>
    <w:qFormat/>
    <w:rPr>
      <w:rFonts w:ascii="Arial" w:hAnsi="Arial"/>
      <w:sz w:val="24"/>
    </w:rPr>
  </w:style>
  <w:style w:type="paragraph" w:customStyle="1" w:styleId="NormalWeb1111">
    <w:name w:val="Normal (Web)1111"/>
    <w:basedOn w:val="a"/>
    <w:link w:val="NormalWeb111"/>
    <w:qFormat/>
    <w:rPr>
      <w:sz w:val="24"/>
    </w:rPr>
  </w:style>
  <w:style w:type="paragraph" w:customStyle="1" w:styleId="1111e">
    <w:name w:val="Таб_заг1111"/>
    <w:basedOn w:val="NoSpacing1111"/>
    <w:link w:val="1118"/>
    <w:qFormat/>
    <w:pPr>
      <w:jc w:val="center"/>
    </w:pPr>
    <w:rPr>
      <w:sz w:val="24"/>
    </w:rPr>
  </w:style>
  <w:style w:type="paragraph" w:customStyle="1" w:styleId="11111e">
    <w:name w:val="Выделенная цитата11111"/>
    <w:basedOn w:val="a"/>
    <w:next w:val="a"/>
    <w:link w:val="1111f"/>
    <w:qFormat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customStyle="1" w:styleId="311113">
    <w:name w:val="Основной шрифт абзаца31111"/>
    <w:link w:val="31110"/>
    <w:qFormat/>
  </w:style>
  <w:style w:type="paragraph" w:customStyle="1" w:styleId="2112">
    <w:name w:val="Содержимое врезки211"/>
    <w:basedOn w:val="a"/>
    <w:link w:val="213"/>
    <w:qFormat/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121">
    <w:name w:val="Заголовок121"/>
    <w:basedOn w:val="a"/>
    <w:next w:val="aa"/>
    <w:link w:val="12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2113">
    <w:name w:val="Содержимое таблицы211"/>
    <w:basedOn w:val="a"/>
    <w:link w:val="214"/>
    <w:qFormat/>
    <w:pPr>
      <w:widowControl w:val="0"/>
    </w:pPr>
  </w:style>
  <w:style w:type="paragraph" w:customStyle="1" w:styleId="Contents331">
    <w:name w:val="Contents 331"/>
    <w:link w:val="Contents33"/>
    <w:qFormat/>
  </w:style>
  <w:style w:type="paragraph" w:customStyle="1" w:styleId="BodyTextIndent31111">
    <w:name w:val="Body Text Indent 31111"/>
    <w:basedOn w:val="a"/>
    <w:link w:val="BodyTextIndent3111"/>
    <w:qFormat/>
    <w:pPr>
      <w:spacing w:after="120"/>
      <w:ind w:left="283"/>
    </w:pPr>
    <w:rPr>
      <w:rFonts w:ascii="Arial" w:hAnsi="Arial"/>
      <w:sz w:val="16"/>
    </w:rPr>
  </w:style>
  <w:style w:type="paragraph" w:customStyle="1" w:styleId="312">
    <w:name w:val="Содержимое таблицы31"/>
    <w:link w:val="30"/>
    <w:qFormat/>
  </w:style>
  <w:style w:type="paragraph" w:styleId="90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Heading8211">
    <w:name w:val="Heading 8211"/>
    <w:link w:val="Heading821"/>
    <w:qFormat/>
    <w:rPr>
      <w:b/>
      <w:color w:val="7F7F7F"/>
    </w:rPr>
  </w:style>
  <w:style w:type="paragraph" w:customStyle="1" w:styleId="ContentsHeading211">
    <w:name w:val="Contents Heading211"/>
    <w:basedOn w:val="Heading11111"/>
    <w:link w:val="ContentsHeading21"/>
    <w:qFormat/>
    <w:rPr>
      <w:rFonts w:ascii="Times New Roman" w:hAnsi="Times New Roman"/>
      <w:color w:val="244061" w:themeColor="accent1" w:themeShade="80"/>
      <w:spacing w:val="0"/>
    </w:rPr>
  </w:style>
  <w:style w:type="paragraph" w:customStyle="1" w:styleId="811111">
    <w:name w:val="Заголовок 811111"/>
    <w:basedOn w:val="a"/>
    <w:next w:val="a"/>
    <w:link w:val="81111"/>
    <w:qFormat/>
    <w:pPr>
      <w:ind w:firstLine="709"/>
      <w:jc w:val="both"/>
      <w:outlineLvl w:val="7"/>
    </w:pPr>
    <w:rPr>
      <w:b/>
      <w:color w:val="7F7F7F"/>
    </w:rPr>
  </w:style>
  <w:style w:type="paragraph" w:customStyle="1" w:styleId="11111f">
    <w:name w:val="Основной шрифт абзаца11111"/>
    <w:link w:val="11110"/>
    <w:qFormat/>
  </w:style>
  <w:style w:type="paragraph" w:customStyle="1" w:styleId="11111f0">
    <w:name w:val="Красная строка Знак11111"/>
    <w:basedOn w:val="aa"/>
    <w:link w:val="1111f0"/>
    <w:qFormat/>
  </w:style>
  <w:style w:type="paragraph" w:customStyle="1" w:styleId="Textbodyindent2">
    <w:name w:val="Text body indent2"/>
    <w:link w:val="Textbodyindent"/>
    <w:qFormat/>
    <w:rPr>
      <w:sz w:val="28"/>
    </w:rPr>
  </w:style>
  <w:style w:type="paragraph" w:customStyle="1" w:styleId="3111111">
    <w:name w:val="Основной текст с отступом 3 Знак11111"/>
    <w:basedOn w:val="11111f"/>
    <w:link w:val="311114"/>
    <w:qFormat/>
    <w:rPr>
      <w:sz w:val="16"/>
    </w:rPr>
  </w:style>
  <w:style w:type="paragraph" w:customStyle="1" w:styleId="1111f1">
    <w:name w:val="Заголовок Р1111"/>
    <w:basedOn w:val="1"/>
    <w:link w:val="1119"/>
    <w:qFormat/>
    <w:pPr>
      <w:keepLines/>
      <w:spacing w:before="120" w:after="80" w:line="360" w:lineRule="auto"/>
      <w:ind w:firstLine="709"/>
    </w:pPr>
  </w:style>
  <w:style w:type="paragraph" w:customStyle="1" w:styleId="Heading5111">
    <w:name w:val="Heading 5111"/>
    <w:link w:val="Heading511"/>
    <w:qFormat/>
    <w:rPr>
      <w:rFonts w:ascii="Arial" w:hAnsi="Arial"/>
      <w:b/>
      <w:i/>
      <w:sz w:val="26"/>
    </w:rPr>
  </w:style>
  <w:style w:type="paragraph" w:customStyle="1" w:styleId="Footer1111">
    <w:name w:val="Footer1111"/>
    <w:link w:val="Footer111"/>
    <w:qFormat/>
  </w:style>
  <w:style w:type="paragraph" w:customStyle="1" w:styleId="Contents6211">
    <w:name w:val="Contents 6211"/>
    <w:link w:val="Contents621"/>
    <w:qFormat/>
    <w:rPr>
      <w:rFonts w:ascii="XO Thames" w:hAnsi="XO Thames"/>
      <w:sz w:val="28"/>
    </w:rPr>
  </w:style>
  <w:style w:type="paragraph" w:styleId="af1">
    <w:name w:val="Body Text First Indent"/>
    <w:basedOn w:val="a"/>
    <w:pPr>
      <w:ind w:firstLine="210"/>
    </w:pPr>
    <w:rPr>
      <w:rFonts w:ascii="Arial" w:hAnsi="Arial"/>
    </w:rPr>
  </w:style>
  <w:style w:type="paragraph" w:customStyle="1" w:styleId="1121">
    <w:name w:val="Указатель1121"/>
    <w:basedOn w:val="a"/>
    <w:link w:val="1120"/>
    <w:qFormat/>
    <w:rPr>
      <w:rFonts w:ascii="PT Astra Serif" w:hAnsi="PT Astra Serif"/>
    </w:rPr>
  </w:style>
  <w:style w:type="paragraph" w:customStyle="1" w:styleId="Contents5111">
    <w:name w:val="Contents 5111"/>
    <w:link w:val="Contents511"/>
    <w:qFormat/>
    <w:rPr>
      <w:rFonts w:ascii="XO Thames" w:hAnsi="XO Thames"/>
      <w:sz w:val="28"/>
    </w:rPr>
  </w:style>
  <w:style w:type="paragraph" w:customStyle="1" w:styleId="Endnote211">
    <w:name w:val="Endnote211"/>
    <w:link w:val="Endnote21"/>
    <w:qFormat/>
    <w:pPr>
      <w:ind w:firstLine="851"/>
      <w:jc w:val="both"/>
    </w:pPr>
    <w:rPr>
      <w:rFonts w:ascii="XO Thames" w:hAnsi="XO Thames"/>
      <w:sz w:val="22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111210">
    <w:name w:val="Указатель11121"/>
    <w:basedOn w:val="a"/>
    <w:link w:val="11120"/>
    <w:qFormat/>
    <w:rPr>
      <w:rFonts w:ascii="PT Astra Serif" w:hAnsi="PT Astra Serif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111a">
    <w:name w:val="Символ концевой сноски111"/>
    <w:link w:val="117"/>
    <w:qFormat/>
    <w:rPr>
      <w:vertAlign w:val="superscript"/>
    </w:rPr>
  </w:style>
  <w:style w:type="paragraph" w:customStyle="1" w:styleId="311115">
    <w:name w:val="Гиперссылка31111"/>
    <w:link w:val="31112"/>
    <w:qFormat/>
    <w:rPr>
      <w:color w:val="0000FF"/>
      <w:u w:val="single"/>
    </w:rPr>
  </w:style>
  <w:style w:type="paragraph" w:customStyle="1" w:styleId="11111f1">
    <w:name w:val="Сильное выделение11111"/>
    <w:link w:val="1111f2"/>
    <w:qFormat/>
    <w:rPr>
      <w:b/>
      <w:i/>
    </w:rPr>
  </w:style>
  <w:style w:type="paragraph" w:customStyle="1" w:styleId="ListParagraph1111">
    <w:name w:val="List Paragraph1111"/>
    <w:basedOn w:val="a"/>
    <w:link w:val="ListParagraph111"/>
    <w:qFormat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List121">
    <w:name w:val="List121"/>
    <w:basedOn w:val="Textbody111"/>
    <w:link w:val="List12"/>
    <w:qFormat/>
    <w:rPr>
      <w:rFonts w:ascii="PT Astra Serif" w:hAnsi="PT Astra Serif"/>
    </w:rPr>
  </w:style>
  <w:style w:type="paragraph" w:customStyle="1" w:styleId="Contents8211">
    <w:name w:val="Contents 8211"/>
    <w:link w:val="Contents821"/>
    <w:qFormat/>
    <w:rPr>
      <w:rFonts w:ascii="XO Thames" w:hAnsi="XO Thames"/>
      <w:sz w:val="28"/>
    </w:rPr>
  </w:style>
  <w:style w:type="paragraph" w:styleId="52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a31111">
    <w:name w:val="a31111"/>
    <w:basedOn w:val="a"/>
    <w:link w:val="a3111"/>
    <w:qFormat/>
    <w:pPr>
      <w:spacing w:before="64" w:after="64"/>
    </w:pPr>
    <w:rPr>
      <w:rFonts w:ascii="Arial" w:hAnsi="Arial"/>
    </w:rPr>
  </w:style>
  <w:style w:type="paragraph" w:customStyle="1" w:styleId="Firstlineindent211">
    <w:name w:val="First line indent211"/>
    <w:link w:val="Firstlineindent21"/>
    <w:qFormat/>
    <w:rPr>
      <w:rFonts w:ascii="Arial" w:hAnsi="Arial"/>
    </w:rPr>
  </w:style>
  <w:style w:type="paragraph" w:customStyle="1" w:styleId="IndexHeading21">
    <w:name w:val="Index Heading21"/>
    <w:basedOn w:val="1111110"/>
    <w:link w:val="IndexHeading2"/>
    <w:qFormat/>
  </w:style>
  <w:style w:type="paragraph" w:customStyle="1" w:styleId="Heading21111">
    <w:name w:val="Heading 21111"/>
    <w:link w:val="Heading2111"/>
    <w:qFormat/>
    <w:rPr>
      <w:sz w:val="28"/>
    </w:rPr>
  </w:style>
  <w:style w:type="paragraph" w:customStyle="1" w:styleId="11111f2">
    <w:name w:val="Номер страницы11111"/>
    <w:basedOn w:val="11111f"/>
    <w:link w:val="1111f3"/>
    <w:qFormat/>
  </w:style>
  <w:style w:type="paragraph" w:customStyle="1" w:styleId="Contents8111">
    <w:name w:val="Contents 8111"/>
    <w:link w:val="Contents811"/>
    <w:qFormat/>
    <w:rPr>
      <w:rFonts w:ascii="XO Thames" w:hAnsi="XO Thames"/>
      <w:sz w:val="28"/>
    </w:rPr>
  </w:style>
  <w:style w:type="paragraph" w:customStyle="1" w:styleId="IndexHeading111">
    <w:name w:val="Index Heading111"/>
    <w:basedOn w:val="1111110"/>
    <w:link w:val="IndexHeading11"/>
    <w:qFormat/>
  </w:style>
  <w:style w:type="paragraph" w:customStyle="1" w:styleId="Contents1111">
    <w:name w:val="Contents 1111"/>
    <w:link w:val="Contents111"/>
    <w:qFormat/>
    <w:rPr>
      <w:b/>
      <w:sz w:val="24"/>
    </w:rPr>
  </w:style>
  <w:style w:type="paragraph" w:customStyle="1" w:styleId="Internetlink111">
    <w:name w:val="Internet link111"/>
    <w:link w:val="Internetlink11"/>
    <w:qFormat/>
    <w:rPr>
      <w:color w:val="0000FF"/>
      <w:u w:val="single"/>
    </w:rPr>
  </w:style>
  <w:style w:type="paragraph" w:customStyle="1" w:styleId="Heading112">
    <w:name w:val="Heading 112"/>
    <w:link w:val="Heading111"/>
    <w:qFormat/>
    <w:rPr>
      <w:rFonts w:ascii="AG Souvenir" w:hAnsi="AG Souvenir"/>
      <w:b/>
      <w:spacing w:val="38"/>
      <w:sz w:val="28"/>
    </w:rPr>
  </w:style>
  <w:style w:type="paragraph" w:customStyle="1" w:styleId="Textbodyindent211">
    <w:name w:val="Text body indent211"/>
    <w:link w:val="Textbodyindent21"/>
    <w:qFormat/>
    <w:rPr>
      <w:sz w:val="28"/>
    </w:rPr>
  </w:style>
  <w:style w:type="paragraph" w:customStyle="1" w:styleId="Contents82">
    <w:name w:val="Contents 82"/>
    <w:link w:val="Contents81"/>
    <w:qFormat/>
    <w:rPr>
      <w:rFonts w:ascii="XO Thames" w:hAnsi="XO Thames"/>
      <w:sz w:val="28"/>
    </w:rPr>
  </w:style>
  <w:style w:type="paragraph" w:customStyle="1" w:styleId="11111f3">
    <w:name w:val="Название книги11111"/>
    <w:link w:val="1111f4"/>
    <w:qFormat/>
    <w:rPr>
      <w:i/>
      <w:smallCaps/>
      <w:spacing w:val="5"/>
    </w:rPr>
  </w:style>
  <w:style w:type="paragraph" w:customStyle="1" w:styleId="Heading51211">
    <w:name w:val="Heading 51211"/>
    <w:link w:val="Heading5121"/>
    <w:qFormat/>
    <w:rPr>
      <w:rFonts w:ascii="Arial" w:hAnsi="Arial"/>
      <w:b/>
      <w:i/>
      <w:sz w:val="26"/>
    </w:rPr>
  </w:style>
  <w:style w:type="paragraph" w:customStyle="1" w:styleId="11111f4">
    <w:name w:val="Стиль11111"/>
    <w:basedOn w:val="a"/>
    <w:link w:val="1111f5"/>
    <w:qFormat/>
    <w:pPr>
      <w:spacing w:after="200" w:line="228" w:lineRule="auto"/>
      <w:contextualSpacing/>
    </w:pPr>
    <w:rPr>
      <w:sz w:val="28"/>
    </w:rPr>
  </w:style>
  <w:style w:type="paragraph" w:customStyle="1" w:styleId="msonormal1111">
    <w:name w:val="msonormal1111"/>
    <w:basedOn w:val="a"/>
    <w:link w:val="msonormal111"/>
    <w:qFormat/>
    <w:rPr>
      <w:sz w:val="24"/>
    </w:rPr>
  </w:style>
  <w:style w:type="paragraph" w:customStyle="1" w:styleId="BodyTextIndent21111">
    <w:name w:val="Body Text Indent 21111"/>
    <w:basedOn w:val="a"/>
    <w:link w:val="BodyTextIndent2111"/>
    <w:qFormat/>
    <w:pPr>
      <w:widowControl w:val="0"/>
      <w:ind w:left="884"/>
    </w:pPr>
    <w:rPr>
      <w:rFonts w:ascii="Arial" w:hAnsi="Arial"/>
      <w:sz w:val="28"/>
    </w:rPr>
  </w:style>
  <w:style w:type="paragraph" w:customStyle="1" w:styleId="11111f5">
    <w:name w:val="Текст примечания Знак11111"/>
    <w:basedOn w:val="11111f"/>
    <w:link w:val="1111f6"/>
    <w:qFormat/>
  </w:style>
  <w:style w:type="paragraph" w:customStyle="1" w:styleId="Firstlineindent2">
    <w:name w:val="First line indent2"/>
    <w:link w:val="Firstlineindent1"/>
    <w:qFormat/>
    <w:rPr>
      <w:rFonts w:ascii="Arial" w:hAnsi="Arial"/>
    </w:rPr>
  </w:style>
  <w:style w:type="paragraph" w:styleId="af2">
    <w:name w:val="Subtitle"/>
    <w:basedOn w:val="a"/>
    <w:next w:val="a"/>
    <w:uiPriority w:val="11"/>
    <w:qFormat/>
    <w:pPr>
      <w:ind w:left="10206"/>
      <w:jc w:val="center"/>
    </w:pPr>
    <w:rPr>
      <w:sz w:val="28"/>
    </w:rPr>
  </w:style>
  <w:style w:type="paragraph" w:customStyle="1" w:styleId="EndnoteSymbol11">
    <w:name w:val="Endnote Symbol11"/>
    <w:link w:val="EndnoteSymbol1"/>
    <w:qFormat/>
    <w:rPr>
      <w:vertAlign w:val="superscript"/>
    </w:rPr>
  </w:style>
  <w:style w:type="paragraph" w:customStyle="1" w:styleId="Heading2211">
    <w:name w:val="Heading 2211"/>
    <w:link w:val="Heading221"/>
    <w:qFormat/>
    <w:rPr>
      <w:sz w:val="28"/>
    </w:rPr>
  </w:style>
  <w:style w:type="paragraph" w:customStyle="1" w:styleId="FootnoteSymbol">
    <w:name w:val="Footnote Symbol"/>
    <w:qFormat/>
    <w:rPr>
      <w:vertAlign w:val="superscript"/>
    </w:rPr>
  </w:style>
  <w:style w:type="paragraph" w:customStyle="1" w:styleId="11111f6">
    <w:name w:val="Тема примечания Знак11111"/>
    <w:basedOn w:val="11111f5"/>
    <w:link w:val="1111f7"/>
    <w:qFormat/>
    <w:rPr>
      <w:b/>
    </w:rPr>
  </w:style>
  <w:style w:type="paragraph" w:customStyle="1" w:styleId="11111f7">
    <w:name w:val="Строгий11111"/>
    <w:basedOn w:val="11111f"/>
    <w:link w:val="1111f8"/>
    <w:qFormat/>
    <w:rPr>
      <w:b/>
    </w:rPr>
  </w:style>
  <w:style w:type="paragraph" w:customStyle="1" w:styleId="Contents711">
    <w:name w:val="Contents 711"/>
    <w:link w:val="Contents71"/>
    <w:qFormat/>
  </w:style>
  <w:style w:type="paragraph" w:customStyle="1" w:styleId="Contents2211">
    <w:name w:val="Contents 2211"/>
    <w:link w:val="Contents221"/>
    <w:qFormat/>
    <w:rPr>
      <w:b/>
      <w:sz w:val="28"/>
    </w:rPr>
  </w:style>
  <w:style w:type="paragraph" w:styleId="af3">
    <w:name w:val="Body Text Indent"/>
    <w:basedOn w:val="a"/>
    <w:pPr>
      <w:ind w:firstLine="709"/>
      <w:jc w:val="both"/>
    </w:pPr>
    <w:rPr>
      <w:sz w:val="28"/>
    </w:rPr>
  </w:style>
  <w:style w:type="paragraph" w:customStyle="1" w:styleId="annotationtext1111">
    <w:name w:val="annotation text1111"/>
    <w:basedOn w:val="a"/>
    <w:link w:val="annotationtext111"/>
    <w:qFormat/>
    <w:pPr>
      <w:spacing w:after="200"/>
      <w:ind w:firstLine="709"/>
      <w:jc w:val="both"/>
    </w:pPr>
    <w:rPr>
      <w:sz w:val="28"/>
    </w:rPr>
  </w:style>
  <w:style w:type="paragraph" w:customStyle="1" w:styleId="Quote1111">
    <w:name w:val="Quote1111"/>
    <w:basedOn w:val="a"/>
    <w:next w:val="a"/>
    <w:link w:val="Quote111"/>
    <w:qFormat/>
    <w:pPr>
      <w:ind w:firstLine="709"/>
      <w:jc w:val="both"/>
    </w:pPr>
    <w:rPr>
      <w:i/>
      <w:sz w:val="28"/>
    </w:rPr>
  </w:style>
  <w:style w:type="paragraph" w:styleId="af4">
    <w:name w:val="Title"/>
    <w:basedOn w:val="a"/>
    <w:next w:val="a"/>
    <w:uiPriority w:val="10"/>
    <w:qFormat/>
    <w:pPr>
      <w:contextualSpacing/>
    </w:pPr>
    <w:rPr>
      <w:rFonts w:ascii="Cambria" w:hAnsi="Cambria"/>
      <w:spacing w:val="-10"/>
      <w:sz w:val="56"/>
    </w:rPr>
  </w:style>
  <w:style w:type="paragraph" w:customStyle="1" w:styleId="Heading3211">
    <w:name w:val="Heading 3211"/>
    <w:basedOn w:val="Heading2211"/>
    <w:link w:val="Heading321"/>
    <w:qFormat/>
    <w:rPr>
      <w:rFonts w:ascii="Arial" w:hAnsi="Arial"/>
      <w:sz w:val="24"/>
    </w:rPr>
  </w:style>
  <w:style w:type="paragraph" w:customStyle="1" w:styleId="1210">
    <w:name w:val="Указатель121"/>
    <w:basedOn w:val="a"/>
    <w:link w:val="120"/>
    <w:qFormat/>
    <w:rPr>
      <w:rFonts w:ascii="PT Astra Serif" w:hAnsi="PT Astra Serif"/>
    </w:rPr>
  </w:style>
  <w:style w:type="paragraph" w:customStyle="1" w:styleId="11111f8">
    <w:name w:val="Схема документа Знак11111"/>
    <w:basedOn w:val="11111f"/>
    <w:link w:val="1111f9"/>
    <w:qFormat/>
    <w:rPr>
      <w:rFonts w:ascii="Segoe UI" w:hAnsi="Segoe UI"/>
      <w:sz w:val="16"/>
    </w:rPr>
  </w:style>
  <w:style w:type="paragraph" w:customStyle="1" w:styleId="Heading91211">
    <w:name w:val="Heading 91211"/>
    <w:link w:val="Heading9121"/>
    <w:qFormat/>
    <w:rPr>
      <w:b/>
      <w:i/>
      <w:color w:val="7F7F7F"/>
      <w:sz w:val="18"/>
    </w:rPr>
  </w:style>
  <w:style w:type="paragraph" w:customStyle="1" w:styleId="11111f9">
    <w:name w:val="Сильная ссылка11111"/>
    <w:link w:val="1111fa"/>
    <w:qFormat/>
    <w:rPr>
      <w:b/>
      <w:smallCaps/>
    </w:rPr>
  </w:style>
  <w:style w:type="paragraph" w:customStyle="1" w:styleId="BodyText21111">
    <w:name w:val="Body Text 21111"/>
    <w:basedOn w:val="a"/>
    <w:link w:val="BodyText2111"/>
    <w:qFormat/>
    <w:pPr>
      <w:spacing w:after="120" w:line="480" w:lineRule="auto"/>
    </w:pPr>
    <w:rPr>
      <w:rFonts w:ascii="Arial" w:hAnsi="Arial"/>
    </w:rPr>
  </w:style>
  <w:style w:type="paragraph" w:customStyle="1" w:styleId="ConsPlusCell1111">
    <w:name w:val="ConsPlusCell1111"/>
    <w:link w:val="ConsPlusCell111"/>
    <w:qFormat/>
    <w:pPr>
      <w:widowControl w:val="0"/>
    </w:pPr>
    <w:rPr>
      <w:rFonts w:ascii="Calibri" w:hAnsi="Calibri"/>
      <w:sz w:val="22"/>
    </w:rPr>
  </w:style>
  <w:style w:type="paragraph" w:customStyle="1" w:styleId="Heading211">
    <w:name w:val="Heading 211"/>
    <w:link w:val="Heading21"/>
    <w:qFormat/>
    <w:rPr>
      <w:sz w:val="28"/>
    </w:rPr>
  </w:style>
  <w:style w:type="paragraph" w:customStyle="1" w:styleId="Heading61111">
    <w:name w:val="Heading 61111"/>
    <w:link w:val="Heading6111"/>
    <w:qFormat/>
    <w:rPr>
      <w:b/>
      <w:color w:val="595959"/>
      <w:spacing w:val="5"/>
      <w:sz w:val="28"/>
    </w:rPr>
  </w:style>
  <w:style w:type="paragraph" w:customStyle="1" w:styleId="411">
    <w:name w:val="Колонтитул411"/>
    <w:basedOn w:val="a"/>
    <w:link w:val="41"/>
    <w:qFormat/>
  </w:style>
  <w:style w:type="paragraph" w:customStyle="1" w:styleId="FootnoteSymbol21">
    <w:name w:val="Footnote Symbol21"/>
    <w:link w:val="FootnoteSymbol2"/>
    <w:qFormat/>
    <w:rPr>
      <w:vertAlign w:val="superscript"/>
    </w:rPr>
  </w:style>
  <w:style w:type="paragraph" w:customStyle="1" w:styleId="11210">
    <w:name w:val="Заголовок1121"/>
    <w:basedOn w:val="a"/>
    <w:next w:val="aa"/>
    <w:link w:val="1122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EndnoteSymbol21">
    <w:name w:val="Endnote Symbol21"/>
    <w:link w:val="EndnoteSymbol2"/>
    <w:qFormat/>
    <w:rPr>
      <w:vertAlign w:val="superscript"/>
    </w:rPr>
  </w:style>
  <w:style w:type="paragraph" w:customStyle="1" w:styleId="eop111">
    <w:name w:val="eop111"/>
    <w:basedOn w:val="DefaultParagraphFont1111"/>
    <w:link w:val="eop11"/>
    <w:qFormat/>
  </w:style>
  <w:style w:type="paragraph" w:customStyle="1" w:styleId="211115">
    <w:name w:val="Основной шрифт абзаца21111"/>
    <w:link w:val="21112"/>
    <w:qFormat/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styleId="af5">
    <w:name w:val="footer"/>
    <w:basedOn w:val="a"/>
    <w:pPr>
      <w:tabs>
        <w:tab w:val="center" w:pos="4153"/>
        <w:tab w:val="right" w:pos="8306"/>
      </w:tabs>
    </w:pPr>
  </w:style>
  <w:style w:type="paragraph" w:customStyle="1" w:styleId="Heading812">
    <w:name w:val="Heading 812"/>
    <w:link w:val="Heading811"/>
    <w:qFormat/>
    <w:rPr>
      <w:b/>
      <w:color w:val="7F7F7F"/>
    </w:rPr>
  </w:style>
  <w:style w:type="paragraph" w:customStyle="1" w:styleId="4110">
    <w:name w:val="Содержимое врезки411"/>
    <w:basedOn w:val="a"/>
    <w:link w:val="410"/>
    <w:qFormat/>
  </w:style>
  <w:style w:type="paragraph" w:styleId="af6">
    <w:name w:val="footnote text"/>
    <w:basedOn w:val="a"/>
  </w:style>
  <w:style w:type="paragraph" w:customStyle="1" w:styleId="af7">
    <w:name w:val="Содержимое врезки"/>
    <w:basedOn w:val="a"/>
    <w:qFormat/>
  </w:style>
  <w:style w:type="paragraph" w:styleId="af8">
    <w:name w:val="Balloon Text"/>
    <w:basedOn w:val="a"/>
    <w:link w:val="af9"/>
    <w:uiPriority w:val="99"/>
    <w:semiHidden/>
    <w:unhideWhenUsed/>
    <w:rsid w:val="007B656B"/>
    <w:rPr>
      <w:rFonts w:ascii="Tahoma" w:hAnsi="Tahoma" w:cs="Mangal"/>
      <w:sz w:val="16"/>
      <w:szCs w:val="14"/>
    </w:rPr>
  </w:style>
  <w:style w:type="character" w:customStyle="1" w:styleId="af9">
    <w:name w:val="Текст выноски Знак"/>
    <w:basedOn w:val="a0"/>
    <w:link w:val="af8"/>
    <w:uiPriority w:val="99"/>
    <w:semiHidden/>
    <w:rsid w:val="007B656B"/>
    <w:rPr>
      <w:rFonts w:ascii="Tahoma" w:hAnsi="Tahoma" w:cs="Mangal"/>
      <w:sz w:val="16"/>
      <w:szCs w:val="14"/>
    </w:rPr>
  </w:style>
  <w:style w:type="character" w:customStyle="1" w:styleId="af0">
    <w:name w:val="Верхний колонтитул Знак"/>
    <w:basedOn w:val="a0"/>
    <w:link w:val="af"/>
    <w:uiPriority w:val="99"/>
    <w:rsid w:val="007B6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uiPriority w:val="9"/>
    <w:qFormat/>
    <w:pPr>
      <w:widowControl/>
      <w:outlineLvl w:val="3"/>
    </w:pPr>
  </w:style>
  <w:style w:type="paragraph" w:styleId="5">
    <w:name w:val="heading 5"/>
    <w:basedOn w:val="a"/>
    <w:next w:val="a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Содержимое врезки5"/>
    <w:link w:val="51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121">
    <w:name w:val="Heading 121"/>
    <w:link w:val="Heading1211"/>
    <w:qFormat/>
    <w:rPr>
      <w:rFonts w:ascii="AG Souvenir" w:hAnsi="AG Souvenir"/>
      <w:b/>
      <w:color w:val="000000"/>
      <w:spacing w:val="38"/>
      <w:sz w:val="28"/>
    </w:rPr>
  </w:style>
  <w:style w:type="character" w:customStyle="1" w:styleId="a3">
    <w:name w:val="Символ концевой сноски"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Contents2">
    <w:name w:val="Contents 2"/>
    <w:qFormat/>
    <w:rPr>
      <w:b/>
      <w:sz w:val="28"/>
    </w:rPr>
  </w:style>
  <w:style w:type="character" w:customStyle="1" w:styleId="Caption12">
    <w:name w:val="Caption12"/>
    <w:link w:val="Caption121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Subtitle2">
    <w:name w:val="Subtitle2"/>
    <w:link w:val="Subtitle21"/>
    <w:qFormat/>
    <w:rPr>
      <w:sz w:val="28"/>
    </w:rPr>
  </w:style>
  <w:style w:type="character" w:customStyle="1" w:styleId="Endnote111">
    <w:name w:val="Endnote111"/>
    <w:link w:val="Endnote1111"/>
    <w:qFormat/>
    <w:rPr>
      <w:sz w:val="28"/>
    </w:rPr>
  </w:style>
  <w:style w:type="character" w:customStyle="1" w:styleId="Contents31">
    <w:name w:val="Contents 31"/>
    <w:link w:val="Contents311"/>
    <w:qFormat/>
  </w:style>
  <w:style w:type="character" w:customStyle="1" w:styleId="Firstlineindent3">
    <w:name w:val="First line indent3"/>
    <w:link w:val="Firstlineindent31"/>
    <w:qFormat/>
    <w:rPr>
      <w:rFonts w:ascii="Arial" w:hAnsi="Arial"/>
      <w:color w:val="000000"/>
      <w:spacing w:val="0"/>
      <w:sz w:val="20"/>
    </w:rPr>
  </w:style>
  <w:style w:type="character" w:customStyle="1" w:styleId="Textbody">
    <w:name w:val="Text body"/>
    <w:qFormat/>
    <w:rPr>
      <w:sz w:val="28"/>
    </w:rPr>
  </w:style>
  <w:style w:type="character" w:customStyle="1" w:styleId="1111">
    <w:name w:val="Гиперссылка1111"/>
    <w:basedOn w:val="11110"/>
    <w:link w:val="1111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1112">
    <w:name w:val="Заголовок1112"/>
    <w:link w:val="11121"/>
    <w:qFormat/>
    <w:rPr>
      <w:rFonts w:ascii="PT Astra Serif" w:hAnsi="PT Astra Serif"/>
      <w:sz w:val="28"/>
    </w:rPr>
  </w:style>
  <w:style w:type="character" w:customStyle="1" w:styleId="Heading71">
    <w:name w:val="Heading 71"/>
    <w:qFormat/>
    <w:rPr>
      <w:b/>
      <w:i/>
      <w:color w:val="5A5A5A"/>
    </w:rPr>
  </w:style>
  <w:style w:type="character" w:customStyle="1" w:styleId="Heading8111">
    <w:name w:val="Heading 8111"/>
    <w:link w:val="Heading81111"/>
    <w:qFormat/>
    <w:rPr>
      <w:rFonts w:ascii="Times New Roman" w:hAnsi="Times New Roman"/>
      <w:b/>
      <w:color w:val="7F7F7F"/>
      <w:spacing w:val="0"/>
      <w:sz w:val="20"/>
    </w:rPr>
  </w:style>
  <w:style w:type="character" w:customStyle="1" w:styleId="111">
    <w:name w:val="Таб_текст111"/>
    <w:basedOn w:val="NoSpacing111"/>
    <w:link w:val="11112"/>
    <w:qFormat/>
    <w:rPr>
      <w:sz w:val="24"/>
    </w:rPr>
  </w:style>
  <w:style w:type="character" w:customStyle="1" w:styleId="Heading913">
    <w:name w:val="Heading 913"/>
    <w:link w:val="Heading9131"/>
    <w:qFormat/>
    <w:rPr>
      <w:rFonts w:ascii="Times New Roman" w:hAnsi="Times New Roman"/>
      <w:b/>
      <w:i/>
      <w:color w:val="7F7F7F"/>
      <w:spacing w:val="0"/>
      <w:sz w:val="18"/>
    </w:rPr>
  </w:style>
  <w:style w:type="character" w:customStyle="1" w:styleId="Contents421">
    <w:name w:val="Contents 421"/>
    <w:link w:val="Contents4211"/>
    <w:qFormat/>
    <w:rPr>
      <w:rFonts w:ascii="XO Thames" w:hAnsi="XO Thames"/>
      <w:color w:val="000000"/>
      <w:spacing w:val="0"/>
      <w:sz w:val="28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321">
    <w:name w:val="Contents 321"/>
    <w:link w:val="Contents3211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711">
    <w:name w:val="Heading 711"/>
    <w:link w:val="Heading712"/>
    <w:qFormat/>
    <w:rPr>
      <w:b/>
      <w:i/>
      <w:color w:val="5A5A5A"/>
    </w:rPr>
  </w:style>
  <w:style w:type="character" w:customStyle="1" w:styleId="Contents921">
    <w:name w:val="Contents 921"/>
    <w:link w:val="Contents9211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</w:style>
  <w:style w:type="character" w:customStyle="1" w:styleId="10">
    <w:name w:val="Указатель1"/>
    <w:link w:val="11"/>
    <w:qFormat/>
    <w:rPr>
      <w:rFonts w:ascii="PT Astra Serif" w:hAnsi="PT Astra Serif"/>
    </w:rPr>
  </w:style>
  <w:style w:type="character" w:customStyle="1" w:styleId="110">
    <w:name w:val="Содержимое таблицы11"/>
    <w:link w:val="1110"/>
    <w:qFormat/>
  </w:style>
  <w:style w:type="character" w:customStyle="1" w:styleId="Contents521">
    <w:name w:val="Contents 521"/>
    <w:link w:val="Contents5211"/>
    <w:qFormat/>
    <w:rPr>
      <w:rFonts w:ascii="XO Thames" w:hAnsi="XO Thames"/>
      <w:color w:val="000000"/>
      <w:spacing w:val="0"/>
      <w:sz w:val="28"/>
    </w:rPr>
  </w:style>
  <w:style w:type="character" w:customStyle="1" w:styleId="Contents73">
    <w:name w:val="Contents 73"/>
    <w:link w:val="Contents731"/>
    <w:qFormat/>
    <w:rPr>
      <w:rFonts w:ascii="Times New Roman" w:hAnsi="Times New Roman"/>
      <w:color w:val="000000"/>
      <w:spacing w:val="0"/>
      <w:sz w:val="20"/>
    </w:rPr>
  </w:style>
  <w:style w:type="character" w:customStyle="1" w:styleId="111110">
    <w:name w:val="Указатель11111"/>
    <w:link w:val="111111"/>
    <w:qFormat/>
    <w:rPr>
      <w:rFonts w:ascii="PT Astra Serif" w:hAnsi="PT Astra Serif"/>
    </w:rPr>
  </w:style>
  <w:style w:type="character" w:customStyle="1" w:styleId="Heading3111">
    <w:name w:val="Heading 3111"/>
    <w:basedOn w:val="Heading2111"/>
    <w:link w:val="Heading31111"/>
    <w:qFormat/>
    <w:rPr>
      <w:rFonts w:ascii="Arial" w:hAnsi="Arial"/>
      <w:color w:val="000000"/>
      <w:spacing w:val="0"/>
      <w:sz w:val="24"/>
    </w:rPr>
  </w:style>
  <w:style w:type="character" w:customStyle="1" w:styleId="Title1">
    <w:name w:val="Title1"/>
    <w:link w:val="Title11"/>
    <w:qFormat/>
    <w:rPr>
      <w:rFonts w:ascii="Cambria" w:hAnsi="Cambria"/>
      <w:spacing w:val="-10"/>
      <w:sz w:val="56"/>
    </w:rPr>
  </w:style>
  <w:style w:type="character" w:customStyle="1" w:styleId="DefaultParagraphFont111">
    <w:name w:val="Default Paragraph Font111"/>
    <w:link w:val="DefaultParagraphFont1111"/>
    <w:qFormat/>
    <w:rPr>
      <w:rFonts w:ascii="Times New Roman" w:hAnsi="Times New Roman"/>
      <w:color w:val="000000"/>
      <w:spacing w:val="0"/>
      <w:sz w:val="20"/>
    </w:rPr>
  </w:style>
  <w:style w:type="character" w:customStyle="1" w:styleId="3111">
    <w:name w:val="Основной текст 3111"/>
    <w:link w:val="31111"/>
    <w:qFormat/>
    <w:rPr>
      <w:sz w:val="20"/>
    </w:rPr>
  </w:style>
  <w:style w:type="character" w:customStyle="1" w:styleId="112">
    <w:name w:val="Содержимое врезки11"/>
    <w:link w:val="1113"/>
    <w:qFormat/>
  </w:style>
  <w:style w:type="character" w:customStyle="1" w:styleId="Contents721">
    <w:name w:val="Contents 721"/>
    <w:link w:val="Contents7211"/>
    <w:qFormat/>
    <w:rPr>
      <w:rFonts w:ascii="Times New Roman" w:hAnsi="Times New Roman"/>
      <w:color w:val="000000"/>
      <w:spacing w:val="0"/>
      <w:sz w:val="20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basedOn w:val="Heading22"/>
    <w:qFormat/>
    <w:rPr>
      <w:rFonts w:ascii="Arial" w:hAnsi="Arial"/>
      <w:sz w:val="24"/>
    </w:rPr>
  </w:style>
  <w:style w:type="character" w:customStyle="1" w:styleId="Heading421">
    <w:name w:val="Heading 421"/>
    <w:basedOn w:val="Heading321"/>
    <w:link w:val="Heading4211"/>
    <w:qFormat/>
    <w:rPr>
      <w:rFonts w:ascii="Arial" w:hAnsi="Arial"/>
      <w:color w:val="000000"/>
      <w:spacing w:val="0"/>
      <w:sz w:val="24"/>
    </w:rPr>
  </w:style>
  <w:style w:type="character" w:customStyle="1" w:styleId="Heading713">
    <w:name w:val="Heading 713"/>
    <w:link w:val="Heading7131"/>
    <w:qFormat/>
    <w:rPr>
      <w:rFonts w:ascii="Times New Roman" w:hAnsi="Times New Roman"/>
      <w:b/>
      <w:i/>
      <w:color w:val="5A5A5A"/>
      <w:spacing w:val="0"/>
      <w:sz w:val="20"/>
    </w:rPr>
  </w:style>
  <w:style w:type="character" w:customStyle="1" w:styleId="TableParagraph111">
    <w:name w:val="Table Paragraph111"/>
    <w:link w:val="TableParagraph1111"/>
    <w:qFormat/>
    <w:rPr>
      <w:sz w:val="22"/>
    </w:rPr>
  </w:style>
  <w:style w:type="character" w:customStyle="1" w:styleId="20">
    <w:name w:val="Заголовок таблицы2"/>
    <w:basedOn w:val="30"/>
    <w:link w:val="21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Contents21">
    <w:name w:val="Contents 21"/>
    <w:link w:val="Contents22"/>
    <w:qFormat/>
    <w:rPr>
      <w:b/>
      <w:sz w:val="28"/>
    </w:rPr>
  </w:style>
  <w:style w:type="character" w:customStyle="1" w:styleId="Caption1">
    <w:name w:val="Caption1"/>
    <w:link w:val="Caption11"/>
    <w:qFormat/>
    <w:rPr>
      <w:rFonts w:ascii="PT Astra Serif" w:hAnsi="PT Astra Serif"/>
      <w:i/>
      <w:sz w:val="24"/>
    </w:rPr>
  </w:style>
  <w:style w:type="character" w:customStyle="1" w:styleId="BodyText3111">
    <w:name w:val="Body Text 3111"/>
    <w:link w:val="BodyText31111"/>
    <w:qFormat/>
    <w:rPr>
      <w:sz w:val="16"/>
    </w:rPr>
  </w:style>
  <w:style w:type="character" w:customStyle="1" w:styleId="11113">
    <w:name w:val="Знак примечания1111"/>
    <w:basedOn w:val="11110"/>
    <w:link w:val="111112"/>
    <w:qFormat/>
    <w:rPr>
      <w:rFonts w:ascii="Times New Roman" w:hAnsi="Times New Roman"/>
      <w:color w:val="000000"/>
      <w:spacing w:val="0"/>
      <w:sz w:val="16"/>
    </w:rPr>
  </w:style>
  <w:style w:type="character" w:customStyle="1" w:styleId="21111">
    <w:name w:val="Основной текст 2 Знак1111"/>
    <w:basedOn w:val="11110"/>
    <w:link w:val="211111"/>
    <w:qFormat/>
    <w:rPr>
      <w:rFonts w:ascii="Times New Roman" w:hAnsi="Times New Roman"/>
      <w:color w:val="000000"/>
      <w:spacing w:val="0"/>
      <w:sz w:val="20"/>
    </w:rPr>
  </w:style>
  <w:style w:type="character" w:customStyle="1" w:styleId="HTML1111">
    <w:name w:val="Стандартный HTML Знак1111"/>
    <w:basedOn w:val="11110"/>
    <w:link w:val="HTML11111"/>
    <w:qFormat/>
    <w:rPr>
      <w:rFonts w:ascii="Consolas" w:hAnsi="Consolas"/>
      <w:color w:val="000000"/>
      <w:spacing w:val="0"/>
      <w:sz w:val="20"/>
    </w:rPr>
  </w:style>
  <w:style w:type="character" w:customStyle="1" w:styleId="Heading621">
    <w:name w:val="Heading 621"/>
    <w:link w:val="Heading6211"/>
    <w:qFormat/>
    <w:rPr>
      <w:rFonts w:ascii="Times New Roman" w:hAnsi="Times New Roman"/>
      <w:b/>
      <w:color w:val="595959"/>
      <w:spacing w:val="5"/>
      <w:sz w:val="28"/>
    </w:rPr>
  </w:style>
  <w:style w:type="character" w:customStyle="1" w:styleId="22">
    <w:name w:val="Символ сноски2"/>
    <w:link w:val="210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11114">
    <w:name w:val="Текст Знак1111"/>
    <w:basedOn w:val="11110"/>
    <w:link w:val="111113"/>
    <w:qFormat/>
    <w:rPr>
      <w:rFonts w:ascii="Consolas" w:hAnsi="Consolas"/>
      <w:color w:val="000000"/>
      <w:spacing w:val="0"/>
      <w:sz w:val="21"/>
    </w:rPr>
  </w:style>
  <w:style w:type="character" w:customStyle="1" w:styleId="Title21">
    <w:name w:val="Title21"/>
    <w:link w:val="Title211"/>
    <w:qFormat/>
    <w:rPr>
      <w:rFonts w:ascii="Cambria" w:hAnsi="Cambria"/>
      <w:color w:val="000000"/>
      <w:spacing w:val="-10"/>
      <w:sz w:val="56"/>
    </w:rPr>
  </w:style>
  <w:style w:type="character" w:customStyle="1" w:styleId="Heading91">
    <w:name w:val="Heading 91"/>
    <w:qFormat/>
    <w:rPr>
      <w:b/>
      <w:i/>
      <w:color w:val="7F7F7F"/>
      <w:sz w:val="18"/>
    </w:rPr>
  </w:style>
  <w:style w:type="character" w:customStyle="1" w:styleId="11115">
    <w:name w:val="Обычный1111"/>
    <w:link w:val="111114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4111">
    <w:name w:val="Heading 4111"/>
    <w:basedOn w:val="Heading3111"/>
    <w:link w:val="Heading41111"/>
    <w:qFormat/>
    <w:rPr>
      <w:rFonts w:ascii="Arial" w:hAnsi="Arial"/>
      <w:color w:val="000000"/>
      <w:spacing w:val="0"/>
      <w:sz w:val="24"/>
    </w:rPr>
  </w:style>
  <w:style w:type="character" w:customStyle="1" w:styleId="2111">
    <w:name w:val="Основной текст (2)111"/>
    <w:link w:val="211110"/>
    <w:qFormat/>
    <w:rPr>
      <w:sz w:val="26"/>
    </w:rPr>
  </w:style>
  <w:style w:type="character" w:customStyle="1" w:styleId="211112">
    <w:name w:val="Цитата 21111"/>
    <w:link w:val="2111110"/>
    <w:qFormat/>
    <w:rPr>
      <w:i/>
    </w:rPr>
  </w:style>
  <w:style w:type="character" w:customStyle="1" w:styleId="Footer1">
    <w:name w:val="Footer1"/>
    <w:link w:val="Footer11"/>
    <w:qFormat/>
  </w:style>
  <w:style w:type="character" w:customStyle="1" w:styleId="11116">
    <w:name w:val="Знак сноски1111"/>
    <w:basedOn w:val="11110"/>
    <w:link w:val="111115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Textbody21">
    <w:name w:val="Text body21"/>
    <w:link w:val="Textbody211"/>
    <w:qFormat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Колонтитул21"/>
    <w:link w:val="2110"/>
    <w:qFormat/>
  </w:style>
  <w:style w:type="character" w:customStyle="1" w:styleId="ListParagraph211">
    <w:name w:val="List Paragraph211"/>
    <w:basedOn w:val="Standard11"/>
    <w:link w:val="ListParagraph2111"/>
    <w:qFormat/>
    <w:rPr>
      <w:rFonts w:ascii="Calibri" w:hAnsi="Calibri"/>
      <w:color w:val="000000"/>
      <w:spacing w:val="0"/>
      <w:sz w:val="20"/>
    </w:rPr>
  </w:style>
  <w:style w:type="character" w:customStyle="1" w:styleId="Heading911">
    <w:name w:val="Heading 911"/>
    <w:link w:val="Heading912"/>
    <w:qFormat/>
    <w:rPr>
      <w:b/>
      <w:i/>
      <w:color w:val="7F7F7F"/>
      <w:sz w:val="18"/>
    </w:rPr>
  </w:style>
  <w:style w:type="character" w:customStyle="1" w:styleId="ConsPlusNonformat111">
    <w:name w:val="ConsPlusNonformat111"/>
    <w:link w:val="ConsPlusNonformat1111"/>
    <w:qFormat/>
    <w:rPr>
      <w:rFonts w:ascii="Courier New" w:hAnsi="Courier New"/>
      <w:color w:val="000000"/>
      <w:spacing w:val="0"/>
      <w:sz w:val="20"/>
    </w:rPr>
  </w:style>
  <w:style w:type="character" w:customStyle="1" w:styleId="Subtitle121">
    <w:name w:val="Subtitle121"/>
    <w:link w:val="Subtitle12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er111">
    <w:name w:val="Header111"/>
    <w:link w:val="Header1111"/>
    <w:qFormat/>
    <w:rPr>
      <w:rFonts w:ascii="Times New Roman" w:hAnsi="Times New Roman"/>
      <w:color w:val="000000"/>
      <w:spacing w:val="0"/>
      <w:sz w:val="20"/>
    </w:rPr>
  </w:style>
  <w:style w:type="character" w:customStyle="1" w:styleId="Textbody11">
    <w:name w:val="Text body11"/>
    <w:link w:val="Textbody111"/>
    <w:qFormat/>
    <w:rPr>
      <w:rFonts w:ascii="Times New Roman" w:hAnsi="Times New Roman"/>
      <w:color w:val="000000"/>
      <w:spacing w:val="0"/>
      <w:sz w:val="28"/>
    </w:rPr>
  </w:style>
  <w:style w:type="character" w:customStyle="1" w:styleId="Title111">
    <w:name w:val="Title111"/>
    <w:link w:val="Title1111"/>
    <w:qFormat/>
    <w:rPr>
      <w:rFonts w:ascii="Cambria" w:hAnsi="Cambria"/>
      <w:color w:val="000000"/>
      <w:spacing w:val="-10"/>
      <w:sz w:val="56"/>
    </w:rPr>
  </w:style>
  <w:style w:type="character" w:customStyle="1" w:styleId="IntenseQuote111">
    <w:name w:val="Intense Quote111"/>
    <w:link w:val="IntenseQuote1111"/>
    <w:qFormat/>
    <w:rPr>
      <w:i/>
      <w:sz w:val="28"/>
    </w:rPr>
  </w:style>
  <w:style w:type="character" w:customStyle="1" w:styleId="ContentsHeading">
    <w:name w:val="Contents Heading"/>
    <w:basedOn w:val="Heading111"/>
    <w:link w:val="ContentsHeading2"/>
    <w:qFormat/>
    <w:rPr>
      <w:rFonts w:ascii="Times New Roman" w:hAnsi="Times New Roman"/>
      <w:b/>
      <w:color w:val="244061" w:themeColor="accent1" w:themeShade="80"/>
      <w:spacing w:val="0"/>
      <w:sz w:val="28"/>
    </w:rPr>
  </w:style>
  <w:style w:type="character" w:customStyle="1" w:styleId="ContentsHeading1">
    <w:name w:val="Contents Heading1"/>
    <w:basedOn w:val="Heading11"/>
    <w:qFormat/>
    <w:rPr>
      <w:rFonts w:ascii="Times New Roman" w:hAnsi="Times New Roman"/>
      <w:b/>
      <w:color w:val="244061" w:themeColor="accent1" w:themeShade="80"/>
      <w:spacing w:val="0"/>
      <w:sz w:val="28"/>
    </w:rPr>
  </w:style>
  <w:style w:type="character" w:customStyle="1" w:styleId="FontStyle3911">
    <w:name w:val="Font Style3911"/>
    <w:link w:val="FontStyle39111"/>
    <w:qFormat/>
    <w:rPr>
      <w:rFonts w:ascii="Times New Roman" w:hAnsi="Times New Roman"/>
      <w:color w:val="000000"/>
      <w:spacing w:val="0"/>
      <w:sz w:val="18"/>
    </w:rPr>
  </w:style>
  <w:style w:type="character" w:customStyle="1" w:styleId="Textbodyindent11">
    <w:name w:val="Text body indent11"/>
    <w:link w:val="Textbodyindent111"/>
    <w:qFormat/>
    <w:rPr>
      <w:rFonts w:ascii="Times New Roman" w:hAnsi="Times New Roman"/>
      <w:color w:val="000000"/>
      <w:spacing w:val="0"/>
      <w:sz w:val="28"/>
    </w:rPr>
  </w:style>
  <w:style w:type="character" w:customStyle="1" w:styleId="60">
    <w:name w:val="Содержимое врезки6"/>
    <w:link w:val="61"/>
    <w:qFormat/>
  </w:style>
  <w:style w:type="character" w:customStyle="1" w:styleId="Textbody1">
    <w:name w:val="Text body1"/>
    <w:link w:val="Textbody2"/>
    <w:qFormat/>
    <w:rPr>
      <w:sz w:val="28"/>
    </w:rPr>
  </w:style>
  <w:style w:type="character" w:customStyle="1" w:styleId="Header1">
    <w:name w:val="Header1"/>
    <w:link w:val="Header11"/>
    <w:qFormat/>
  </w:style>
  <w:style w:type="character" w:customStyle="1" w:styleId="Subtitle11">
    <w:name w:val="Subtitle11"/>
    <w:link w:val="Subtitle111"/>
    <w:qFormat/>
    <w:rPr>
      <w:rFonts w:ascii="Times New Roman" w:hAnsi="Times New Roman"/>
      <w:color w:val="000000"/>
      <w:spacing w:val="0"/>
      <w:sz w:val="28"/>
    </w:rPr>
  </w:style>
  <w:style w:type="character" w:customStyle="1" w:styleId="BalloonText111">
    <w:name w:val="Balloon Text111"/>
    <w:link w:val="BalloonText1111"/>
    <w:qFormat/>
    <w:rPr>
      <w:rFonts w:ascii="Tahoma" w:hAnsi="Tahoma"/>
      <w:sz w:val="16"/>
    </w:rPr>
  </w:style>
  <w:style w:type="character" w:customStyle="1" w:styleId="Internetlink">
    <w:name w:val="Internet link"/>
    <w:link w:val="Internetlink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HTMLPreformatted111">
    <w:name w:val="HTML Preformatted111"/>
    <w:link w:val="HTMLPreformatted1111"/>
    <w:qFormat/>
    <w:rPr>
      <w:rFonts w:ascii="Courier New" w:hAnsi="Courier New"/>
      <w:sz w:val="28"/>
    </w:rPr>
  </w:style>
  <w:style w:type="character" w:customStyle="1" w:styleId="Contents23">
    <w:name w:val="Contents 23"/>
    <w:link w:val="Contents231"/>
    <w:qFormat/>
    <w:rPr>
      <w:rFonts w:ascii="Times New Roman" w:hAnsi="Times New Roman"/>
      <w:b/>
      <w:color w:val="000000"/>
      <w:spacing w:val="0"/>
      <w:sz w:val="28"/>
    </w:rPr>
  </w:style>
  <w:style w:type="character" w:customStyle="1" w:styleId="Contents121">
    <w:name w:val="Contents 121"/>
    <w:link w:val="Contents12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Standard11">
    <w:name w:val="Standard11"/>
    <w:link w:val="Standard111"/>
    <w:qFormat/>
    <w:rPr>
      <w:rFonts w:ascii="Calibri" w:hAnsi="Calibri"/>
      <w:color w:val="000000"/>
      <w:spacing w:val="0"/>
      <w:sz w:val="20"/>
    </w:rPr>
  </w:style>
  <w:style w:type="character" w:customStyle="1" w:styleId="Heading41">
    <w:name w:val="Heading 41"/>
    <w:basedOn w:val="Heading311"/>
    <w:link w:val="Heading411"/>
    <w:qFormat/>
    <w:rPr>
      <w:rFonts w:ascii="Arial" w:hAnsi="Arial"/>
      <w:sz w:val="24"/>
    </w:rPr>
  </w:style>
  <w:style w:type="character" w:customStyle="1" w:styleId="Contents3">
    <w:name w:val="Contents 3"/>
    <w:qFormat/>
  </w:style>
  <w:style w:type="character" w:customStyle="1" w:styleId="ContentsHeading11">
    <w:name w:val="Contents Heading11"/>
    <w:basedOn w:val="Heading121"/>
    <w:link w:val="ContentsHeading111"/>
    <w:qFormat/>
    <w:rPr>
      <w:rFonts w:ascii="Times New Roman" w:hAnsi="Times New Roman"/>
      <w:b/>
      <w:color w:val="244061" w:themeColor="accent1" w:themeShade="80"/>
      <w:spacing w:val="0"/>
      <w:sz w:val="28"/>
    </w:rPr>
  </w:style>
  <w:style w:type="character" w:customStyle="1" w:styleId="111116">
    <w:name w:val="Заголовок11111"/>
    <w:link w:val="1111110"/>
    <w:qFormat/>
    <w:rPr>
      <w:rFonts w:ascii="PT Astra Serif" w:hAnsi="PT Astra Serif"/>
      <w:sz w:val="28"/>
    </w:rPr>
  </w:style>
  <w:style w:type="character" w:customStyle="1" w:styleId="11117">
    <w:name w:val="Текст сноски Знак1111"/>
    <w:basedOn w:val="11110"/>
    <w:link w:val="111117"/>
    <w:qFormat/>
    <w:rPr>
      <w:rFonts w:ascii="Times New Roman" w:hAnsi="Times New Roman"/>
      <w:color w:val="000000"/>
      <w:spacing w:val="0"/>
      <w:sz w:val="20"/>
    </w:rPr>
  </w:style>
  <w:style w:type="character" w:customStyle="1" w:styleId="11118">
    <w:name w:val="Слабая ссылка1111"/>
    <w:link w:val="111118"/>
    <w:qFormat/>
    <w:rPr>
      <w:rFonts w:ascii="Times New Roman" w:hAnsi="Times New Roman"/>
      <w:smallCaps/>
      <w:color w:val="000000"/>
      <w:spacing w:val="0"/>
      <w:sz w:val="20"/>
    </w:rPr>
  </w:style>
  <w:style w:type="character" w:customStyle="1" w:styleId="ConsPlusTitle111">
    <w:name w:val="ConsPlusTitle111"/>
    <w:link w:val="ConsPlusTitle1111"/>
    <w:qFormat/>
    <w:rPr>
      <w:rFonts w:ascii="Calibri" w:hAnsi="Calibri"/>
      <w:b/>
      <w:color w:val="000000"/>
      <w:spacing w:val="0"/>
      <w:sz w:val="22"/>
    </w:rPr>
  </w:style>
  <w:style w:type="character" w:customStyle="1" w:styleId="113">
    <w:name w:val="Колонтитул11"/>
    <w:link w:val="1114"/>
    <w:qFormat/>
    <w:rPr>
      <w:rFonts w:ascii="XO Thames" w:hAnsi="XO Thames"/>
      <w:color w:val="000000"/>
      <w:spacing w:val="0"/>
      <w:sz w:val="20"/>
    </w:rPr>
  </w:style>
  <w:style w:type="character" w:customStyle="1" w:styleId="Header21">
    <w:name w:val="Header21"/>
    <w:link w:val="Header211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43">
    <w:name w:val="Contents 43"/>
    <w:link w:val="Contents431"/>
    <w:qFormat/>
    <w:rPr>
      <w:rFonts w:ascii="XO Thames" w:hAnsi="XO Thames"/>
      <w:color w:val="000000"/>
      <w:spacing w:val="0"/>
      <w:sz w:val="28"/>
    </w:rPr>
  </w:style>
  <w:style w:type="character" w:customStyle="1" w:styleId="311110">
    <w:name w:val="Основной текст 3 Знак1111"/>
    <w:basedOn w:val="11110"/>
    <w:link w:val="311111"/>
    <w:qFormat/>
    <w:rPr>
      <w:rFonts w:ascii="Times New Roman" w:hAnsi="Times New Roman"/>
      <w:color w:val="000000"/>
      <w:spacing w:val="0"/>
      <w:sz w:val="16"/>
    </w:rPr>
  </w:style>
  <w:style w:type="character" w:customStyle="1" w:styleId="PlainText111">
    <w:name w:val="Plain Text111"/>
    <w:link w:val="PlainText1111"/>
    <w:qFormat/>
    <w:rPr>
      <w:rFonts w:ascii="Arial" w:hAnsi="Arial"/>
    </w:rPr>
  </w:style>
  <w:style w:type="character" w:customStyle="1" w:styleId="Header2">
    <w:name w:val="Header2"/>
    <w:qFormat/>
  </w:style>
  <w:style w:type="character" w:customStyle="1" w:styleId="annotationsubject111">
    <w:name w:val="annotation subject111"/>
    <w:basedOn w:val="annotationtext111"/>
    <w:link w:val="annotationsubject1111"/>
    <w:qFormat/>
    <w:rPr>
      <w:b/>
      <w:sz w:val="28"/>
    </w:rPr>
  </w:style>
  <w:style w:type="character" w:customStyle="1" w:styleId="Footnote1">
    <w:name w:val="Footnote1"/>
    <w:link w:val="Footnote11"/>
    <w:qFormat/>
  </w:style>
  <w:style w:type="character" w:customStyle="1" w:styleId="31">
    <w:name w:val="Содержимое врезки31"/>
    <w:link w:val="311"/>
    <w:qFormat/>
  </w:style>
  <w:style w:type="character" w:customStyle="1" w:styleId="23">
    <w:name w:val="Символ концевой сноски2"/>
    <w:link w:val="212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211113">
    <w:name w:val="Основной текст с отступом 2 Знак1111"/>
    <w:basedOn w:val="11110"/>
    <w:link w:val="2111111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1111">
    <w:name w:val="Heading 1111"/>
    <w:link w:val="Heading11111"/>
    <w:qFormat/>
    <w:rPr>
      <w:rFonts w:ascii="AG Souvenir" w:hAnsi="AG Souvenir"/>
      <w:b/>
      <w:color w:val="000000"/>
      <w:spacing w:val="38"/>
      <w:sz w:val="28"/>
    </w:rPr>
  </w:style>
  <w:style w:type="character" w:customStyle="1" w:styleId="21110">
    <w:name w:val="Гиперссылка2111"/>
    <w:link w:val="211114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Footnote111">
    <w:name w:val="Footnote111"/>
    <w:link w:val="Footnote1111"/>
    <w:qFormat/>
    <w:rPr>
      <w:rFonts w:ascii="Arial" w:hAnsi="Arial"/>
    </w:rPr>
  </w:style>
  <w:style w:type="character" w:customStyle="1" w:styleId="11119">
    <w:name w:val="Текст концевой сноски Знак1111"/>
    <w:basedOn w:val="11110"/>
    <w:link w:val="111119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51">
    <w:name w:val="Heading 51"/>
    <w:qFormat/>
    <w:rPr>
      <w:rFonts w:ascii="Arial" w:hAnsi="Arial"/>
      <w:b/>
      <w:i/>
      <w:sz w:val="26"/>
    </w:rPr>
  </w:style>
  <w:style w:type="character" w:customStyle="1" w:styleId="311112">
    <w:name w:val="Заголовок 3 Знак1111"/>
    <w:basedOn w:val="11110"/>
    <w:link w:val="3111110"/>
    <w:qFormat/>
    <w:rPr>
      <w:rFonts w:ascii="Cambria" w:hAnsi="Cambria"/>
      <w:color w:val="243F60" w:themeColor="accent1" w:themeShade="7F"/>
      <w:spacing w:val="0"/>
      <w:sz w:val="24"/>
    </w:rPr>
  </w:style>
  <w:style w:type="character" w:customStyle="1" w:styleId="Contents9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customStyle="1" w:styleId="normaltextrun11">
    <w:name w:val="normaltextrun11"/>
    <w:basedOn w:val="DefaultParagraphFont111"/>
    <w:link w:val="normaltextrun111"/>
    <w:qFormat/>
    <w:rPr>
      <w:rFonts w:ascii="Times New Roman" w:hAnsi="Times New Roman"/>
      <w:color w:val="000000"/>
      <w:spacing w:val="0"/>
      <w:sz w:val="20"/>
    </w:rPr>
  </w:style>
  <w:style w:type="character" w:customStyle="1" w:styleId="1111a">
    <w:name w:val="Просмотренная гиперссылка1111"/>
    <w:basedOn w:val="11110"/>
    <w:link w:val="11111a"/>
    <w:qFormat/>
    <w:rPr>
      <w:rFonts w:ascii="Times New Roman" w:hAnsi="Times New Roman"/>
      <w:color w:val="800080" w:themeColor="followedHyperlink"/>
      <w:spacing w:val="0"/>
      <w:sz w:val="20"/>
      <w:u w:val="single"/>
    </w:rPr>
  </w:style>
  <w:style w:type="character" w:customStyle="1" w:styleId="Postan111">
    <w:name w:val="Postan111"/>
    <w:link w:val="Postan1111"/>
    <w:qFormat/>
    <w:rPr>
      <w:sz w:val="28"/>
    </w:rPr>
  </w:style>
  <w:style w:type="character" w:customStyle="1" w:styleId="Internetlink21">
    <w:name w:val="Internet link21"/>
    <w:link w:val="Internetlink21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310">
    <w:name w:val="Колонтитул31"/>
    <w:link w:val="3110"/>
    <w:qFormat/>
  </w:style>
  <w:style w:type="character" w:customStyle="1" w:styleId="114">
    <w:name w:val="Заголовок таблицы11"/>
    <w:basedOn w:val="110"/>
    <w:link w:val="1115"/>
    <w:qFormat/>
    <w:rPr>
      <w:b/>
    </w:rPr>
  </w:style>
  <w:style w:type="character" w:customStyle="1" w:styleId="Heading11">
    <w:name w:val="Heading 11"/>
    <w:qFormat/>
    <w:rPr>
      <w:rFonts w:ascii="AG Souvenir" w:hAnsi="AG Souvenir"/>
      <w:b/>
      <w:spacing w:val="38"/>
      <w:sz w:val="28"/>
    </w:rPr>
  </w:style>
  <w:style w:type="character" w:customStyle="1" w:styleId="Contents911">
    <w:name w:val="Contents 911"/>
    <w:link w:val="Contents9111"/>
    <w:qFormat/>
    <w:rPr>
      <w:rFonts w:ascii="XO Thames" w:hAnsi="XO Thames"/>
      <w:color w:val="000000"/>
      <w:spacing w:val="0"/>
      <w:sz w:val="28"/>
    </w:rPr>
  </w:style>
  <w:style w:type="character" w:customStyle="1" w:styleId="Footnote21">
    <w:name w:val="Footnote21"/>
    <w:link w:val="Footnote211"/>
    <w:qFormat/>
  </w:style>
  <w:style w:type="character" w:customStyle="1" w:styleId="115">
    <w:name w:val="Абзац списка11"/>
    <w:link w:val="1116"/>
    <w:qFormat/>
    <w:rPr>
      <w:rFonts w:ascii="Calibri" w:hAnsi="Calibri"/>
      <w:sz w:val="22"/>
    </w:rPr>
  </w:style>
  <w:style w:type="character" w:customStyle="1" w:styleId="Caption2">
    <w:name w:val="Caption2"/>
    <w:qFormat/>
    <w:rPr>
      <w:rFonts w:ascii="PT Astra Serif" w:hAnsi="PT Astra Serif"/>
      <w:i/>
      <w:sz w:val="24"/>
    </w:rPr>
  </w:style>
  <w:style w:type="character" w:customStyle="1" w:styleId="116">
    <w:name w:val="Символ сноски11"/>
    <w:link w:val="1117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Contents63">
    <w:name w:val="Contents 63"/>
    <w:link w:val="Contents631"/>
    <w:qFormat/>
    <w:rPr>
      <w:rFonts w:ascii="XO Thames" w:hAnsi="XO Thames"/>
      <w:color w:val="000000"/>
      <w:spacing w:val="0"/>
      <w:sz w:val="28"/>
    </w:rPr>
  </w:style>
  <w:style w:type="character" w:customStyle="1" w:styleId="DocumentMap111">
    <w:name w:val="Document Map111"/>
    <w:link w:val="DocumentMap1111"/>
    <w:qFormat/>
    <w:rPr>
      <w:rFonts w:ascii="Tahoma" w:hAnsi="Tahoma"/>
      <w:sz w:val="28"/>
    </w:rPr>
  </w:style>
  <w:style w:type="character" w:customStyle="1" w:styleId="1111b">
    <w:name w:val="Основной текст1111"/>
    <w:link w:val="11111b"/>
    <w:qFormat/>
    <w:rPr>
      <w:b/>
      <w:spacing w:val="-3"/>
    </w:rPr>
  </w:style>
  <w:style w:type="character" w:customStyle="1" w:styleId="NoSpacing111">
    <w:name w:val="No Spacing111"/>
    <w:link w:val="NoSpacing1111"/>
    <w:qFormat/>
    <w:rPr>
      <w:sz w:val="28"/>
    </w:rPr>
  </w:style>
  <w:style w:type="character" w:customStyle="1" w:styleId="1111c">
    <w:name w:val="Выделение1111"/>
    <w:link w:val="11111c"/>
    <w:qFormat/>
    <w:rPr>
      <w:rFonts w:ascii="Times New Roman" w:hAnsi="Times New Roman"/>
      <w:b/>
      <w:i/>
      <w:color w:val="000000"/>
      <w:spacing w:val="10"/>
      <w:sz w:val="20"/>
    </w:rPr>
  </w:style>
  <w:style w:type="character" w:customStyle="1" w:styleId="1111d">
    <w:name w:val="Слабое выделение1111"/>
    <w:link w:val="11111d"/>
    <w:qFormat/>
    <w:rPr>
      <w:rFonts w:ascii="Times New Roman" w:hAnsi="Times New Roman"/>
      <w:i/>
      <w:color w:val="000000"/>
      <w:spacing w:val="0"/>
      <w:sz w:val="20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</w:style>
  <w:style w:type="character" w:customStyle="1" w:styleId="Heading81">
    <w:name w:val="Heading 81"/>
    <w:qFormat/>
    <w:rPr>
      <w:b/>
      <w:color w:val="7F7F7F"/>
    </w:rPr>
  </w:style>
  <w:style w:type="character" w:customStyle="1" w:styleId="List1">
    <w:name w:val="List1"/>
    <w:basedOn w:val="Textbody1"/>
    <w:link w:val="List11"/>
    <w:qFormat/>
    <w:rPr>
      <w:rFonts w:ascii="PT Astra Serif" w:hAnsi="PT Astra Serif"/>
      <w:sz w:val="28"/>
    </w:rPr>
  </w:style>
  <w:style w:type="character" w:customStyle="1" w:styleId="Footer21">
    <w:name w:val="Footer21"/>
    <w:link w:val="Footer211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1">
    <w:name w:val="Contents 1"/>
    <w:link w:val="Contents12"/>
    <w:qFormat/>
    <w:rPr>
      <w:b/>
      <w:sz w:val="24"/>
    </w:rPr>
  </w:style>
  <w:style w:type="character" w:customStyle="1" w:styleId="FootnoteSymbol1">
    <w:name w:val="Footnote Symbol1"/>
    <w:link w:val="FootnoteSymbol11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Contents11">
    <w:name w:val="Contents 11"/>
    <w:qFormat/>
    <w:rPr>
      <w:b/>
      <w:sz w:val="24"/>
    </w:rPr>
  </w:style>
  <w:style w:type="character" w:customStyle="1" w:styleId="Heading7121">
    <w:name w:val="Heading 7121"/>
    <w:link w:val="Heading71211"/>
    <w:qFormat/>
    <w:rPr>
      <w:rFonts w:ascii="Times New Roman" w:hAnsi="Times New Roman"/>
      <w:b/>
      <w:i/>
      <w:color w:val="5A5A5A"/>
      <w:spacing w:val="0"/>
      <w:sz w:val="20"/>
    </w:rPr>
  </w:style>
  <w:style w:type="character" w:customStyle="1" w:styleId="Default111">
    <w:name w:val="Default111"/>
    <w:link w:val="Default1111"/>
    <w:qFormat/>
    <w:rPr>
      <w:rFonts w:ascii="Arial" w:hAnsi="Arial"/>
      <w:color w:val="000000"/>
      <w:spacing w:val="0"/>
      <w:sz w:val="24"/>
    </w:rPr>
  </w:style>
  <w:style w:type="character" w:customStyle="1" w:styleId="ConsPlusNormal111">
    <w:name w:val="ConsPlusNormal111"/>
    <w:link w:val="ConsPlusNormal1111"/>
    <w:qFormat/>
    <w:rPr>
      <w:rFonts w:ascii="Calibri" w:hAnsi="Calibri"/>
      <w:color w:val="000000"/>
      <w:spacing w:val="0"/>
      <w:sz w:val="22"/>
    </w:rPr>
  </w:style>
  <w:style w:type="character" w:customStyle="1" w:styleId="Heading61">
    <w:name w:val="Heading 61"/>
    <w:link w:val="Heading611"/>
    <w:qFormat/>
    <w:rPr>
      <w:b/>
      <w:color w:val="595959"/>
      <w:spacing w:val="5"/>
      <w:sz w:val="28"/>
    </w:rPr>
  </w:style>
  <w:style w:type="character" w:customStyle="1" w:styleId="Contents5">
    <w:name w:val="Contents 5"/>
    <w:link w:val="Contents52"/>
    <w:qFormat/>
    <w:rPr>
      <w:rFonts w:ascii="XO Thames" w:hAnsi="XO Thames"/>
      <w:color w:val="000000"/>
      <w:spacing w:val="0"/>
      <w:sz w:val="28"/>
    </w:rPr>
  </w:style>
  <w:style w:type="character" w:customStyle="1" w:styleId="Heading52">
    <w:name w:val="Heading 52"/>
    <w:link w:val="Heading521"/>
    <w:qFormat/>
    <w:rPr>
      <w:rFonts w:ascii="Arial" w:hAnsi="Arial"/>
      <w:b/>
      <w:i/>
      <w:sz w:val="26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Heading311">
    <w:name w:val="Heading 311"/>
    <w:basedOn w:val="Heading21"/>
    <w:link w:val="Heading312"/>
    <w:qFormat/>
    <w:rPr>
      <w:rFonts w:ascii="Arial" w:hAnsi="Arial"/>
      <w:sz w:val="24"/>
    </w:rPr>
  </w:style>
  <w:style w:type="character" w:customStyle="1" w:styleId="NormalWeb111">
    <w:name w:val="Normal (Web)111"/>
    <w:link w:val="NormalWeb1111"/>
    <w:qFormat/>
    <w:rPr>
      <w:sz w:val="24"/>
    </w:rPr>
  </w:style>
  <w:style w:type="character" w:customStyle="1" w:styleId="1118">
    <w:name w:val="Таб_заг111"/>
    <w:basedOn w:val="NoSpacing111"/>
    <w:link w:val="1111e"/>
    <w:qFormat/>
    <w:rPr>
      <w:sz w:val="24"/>
    </w:rPr>
  </w:style>
  <w:style w:type="character" w:customStyle="1" w:styleId="1111f">
    <w:name w:val="Выделенная цитата1111"/>
    <w:link w:val="11111e"/>
    <w:qFormat/>
    <w:rPr>
      <w:b/>
      <w:i/>
      <w:color w:val="4F81BD"/>
    </w:rPr>
  </w:style>
  <w:style w:type="character" w:customStyle="1" w:styleId="31110">
    <w:name w:val="Основной шрифт абзаца3111"/>
    <w:link w:val="311113"/>
    <w:qFormat/>
    <w:rPr>
      <w:rFonts w:ascii="Times New Roman" w:hAnsi="Times New Roman"/>
      <w:color w:val="000000"/>
      <w:spacing w:val="0"/>
      <w:sz w:val="20"/>
    </w:rPr>
  </w:style>
  <w:style w:type="character" w:customStyle="1" w:styleId="213">
    <w:name w:val="Содержимое врезки21"/>
    <w:link w:val="2112"/>
    <w:qFormat/>
  </w:style>
  <w:style w:type="character" w:customStyle="1" w:styleId="Contents4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customStyle="1" w:styleId="12">
    <w:name w:val="Заголовок12"/>
    <w:link w:val="121"/>
    <w:qFormat/>
    <w:rPr>
      <w:rFonts w:ascii="PT Astra Serif" w:hAnsi="PT Astra Serif"/>
      <w:sz w:val="28"/>
    </w:rPr>
  </w:style>
  <w:style w:type="character" w:customStyle="1" w:styleId="214">
    <w:name w:val="Содержимое таблицы21"/>
    <w:link w:val="2113"/>
    <w:qFormat/>
  </w:style>
  <w:style w:type="character" w:customStyle="1" w:styleId="Contents33">
    <w:name w:val="Contents 33"/>
    <w:link w:val="Contents331"/>
    <w:qFormat/>
    <w:rPr>
      <w:rFonts w:ascii="Times New Roman" w:hAnsi="Times New Roman"/>
      <w:color w:val="000000"/>
      <w:spacing w:val="0"/>
      <w:sz w:val="20"/>
    </w:rPr>
  </w:style>
  <w:style w:type="character" w:customStyle="1" w:styleId="BodyTextIndent3111">
    <w:name w:val="Body Text Indent 3111"/>
    <w:link w:val="BodyTextIndent31111"/>
    <w:qFormat/>
    <w:rPr>
      <w:rFonts w:ascii="Arial" w:hAnsi="Arial"/>
      <w:sz w:val="16"/>
    </w:rPr>
  </w:style>
  <w:style w:type="character" w:customStyle="1" w:styleId="30">
    <w:name w:val="Содержимое таблицы3"/>
    <w:link w:val="312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Heading821">
    <w:name w:val="Heading 821"/>
    <w:link w:val="Heading8211"/>
    <w:qFormat/>
    <w:rPr>
      <w:rFonts w:ascii="Times New Roman" w:hAnsi="Times New Roman"/>
      <w:b/>
      <w:color w:val="7F7F7F"/>
      <w:spacing w:val="0"/>
      <w:sz w:val="20"/>
    </w:rPr>
  </w:style>
  <w:style w:type="character" w:customStyle="1" w:styleId="ContentsHeading21">
    <w:name w:val="Contents Heading21"/>
    <w:basedOn w:val="Heading1111"/>
    <w:link w:val="ContentsHeading211"/>
    <w:qFormat/>
    <w:rPr>
      <w:rFonts w:ascii="Times New Roman" w:hAnsi="Times New Roman"/>
      <w:b/>
      <w:color w:val="244061" w:themeColor="accent1" w:themeShade="80"/>
      <w:spacing w:val="0"/>
      <w:sz w:val="28"/>
    </w:rPr>
  </w:style>
  <w:style w:type="character" w:customStyle="1" w:styleId="81111">
    <w:name w:val="Заголовок 81111"/>
    <w:link w:val="811111"/>
    <w:qFormat/>
    <w:rPr>
      <w:b/>
      <w:color w:val="7F7F7F"/>
    </w:rPr>
  </w:style>
  <w:style w:type="character" w:customStyle="1" w:styleId="11110">
    <w:name w:val="Основной шрифт абзаца1111"/>
    <w:link w:val="11111f"/>
    <w:qFormat/>
    <w:rPr>
      <w:rFonts w:ascii="Times New Roman" w:hAnsi="Times New Roman"/>
      <w:color w:val="000000"/>
      <w:spacing w:val="0"/>
      <w:sz w:val="20"/>
    </w:rPr>
  </w:style>
  <w:style w:type="character" w:customStyle="1" w:styleId="1111f0">
    <w:name w:val="Красная строка Знак1111"/>
    <w:basedOn w:val="Textbody"/>
    <w:link w:val="11111f0"/>
    <w:qFormat/>
    <w:rPr>
      <w:sz w:val="28"/>
    </w:rPr>
  </w:style>
  <w:style w:type="character" w:customStyle="1" w:styleId="Textbodyindent">
    <w:name w:val="Text body indent"/>
    <w:link w:val="Textbodyindent2"/>
    <w:qFormat/>
    <w:rPr>
      <w:sz w:val="28"/>
    </w:rPr>
  </w:style>
  <w:style w:type="character" w:customStyle="1" w:styleId="311114">
    <w:name w:val="Основной текст с отступом 3 Знак1111"/>
    <w:basedOn w:val="11110"/>
    <w:link w:val="3111111"/>
    <w:qFormat/>
    <w:rPr>
      <w:rFonts w:ascii="Times New Roman" w:hAnsi="Times New Roman"/>
      <w:color w:val="000000"/>
      <w:spacing w:val="0"/>
      <w:sz w:val="16"/>
    </w:rPr>
  </w:style>
  <w:style w:type="character" w:customStyle="1" w:styleId="1119">
    <w:name w:val="Заголовок Р111"/>
    <w:basedOn w:val="Heading11"/>
    <w:link w:val="1111f1"/>
    <w:qFormat/>
    <w:rPr>
      <w:rFonts w:ascii="AG Souvenir" w:hAnsi="AG Souvenir"/>
      <w:b/>
      <w:spacing w:val="38"/>
      <w:sz w:val="28"/>
    </w:rPr>
  </w:style>
  <w:style w:type="character" w:customStyle="1" w:styleId="Heading511">
    <w:name w:val="Heading 511"/>
    <w:link w:val="Heading5111"/>
    <w:qFormat/>
    <w:rPr>
      <w:rFonts w:ascii="Arial" w:hAnsi="Arial"/>
      <w:b/>
      <w:i/>
      <w:color w:val="000000"/>
      <w:spacing w:val="0"/>
      <w:sz w:val="26"/>
    </w:rPr>
  </w:style>
  <w:style w:type="character" w:customStyle="1" w:styleId="Footer111">
    <w:name w:val="Footer111"/>
    <w:link w:val="Footer1111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621">
    <w:name w:val="Contents 621"/>
    <w:link w:val="Contents6211"/>
    <w:qFormat/>
    <w:rPr>
      <w:rFonts w:ascii="XO Thames" w:hAnsi="XO Thames"/>
      <w:color w:val="000000"/>
      <w:spacing w:val="0"/>
      <w:sz w:val="28"/>
    </w:rPr>
  </w:style>
  <w:style w:type="character" w:customStyle="1" w:styleId="Firstlineindent">
    <w:name w:val="First line indent"/>
    <w:qFormat/>
    <w:rPr>
      <w:rFonts w:ascii="Arial" w:hAnsi="Arial"/>
    </w:rPr>
  </w:style>
  <w:style w:type="character" w:customStyle="1" w:styleId="List2">
    <w:name w:val="List2"/>
    <w:basedOn w:val="Textbody"/>
    <w:qFormat/>
    <w:rPr>
      <w:rFonts w:ascii="PT Astra Serif" w:hAnsi="PT Astra Serif"/>
      <w:sz w:val="28"/>
    </w:rPr>
  </w:style>
  <w:style w:type="character" w:customStyle="1" w:styleId="1120">
    <w:name w:val="Указатель112"/>
    <w:link w:val="1121"/>
    <w:qFormat/>
    <w:rPr>
      <w:rFonts w:ascii="PT Astra Serif" w:hAnsi="PT Astra Serif"/>
    </w:rPr>
  </w:style>
  <w:style w:type="character" w:customStyle="1" w:styleId="Contents511">
    <w:name w:val="Contents 511"/>
    <w:link w:val="Contents5111"/>
    <w:qFormat/>
    <w:rPr>
      <w:rFonts w:ascii="XO Thames" w:hAnsi="XO Thames"/>
      <w:color w:val="000000"/>
      <w:spacing w:val="0"/>
      <w:sz w:val="28"/>
    </w:rPr>
  </w:style>
  <w:style w:type="character" w:customStyle="1" w:styleId="Endnote21">
    <w:name w:val="Endnote21"/>
    <w:link w:val="Endnote211"/>
    <w:qFormat/>
    <w:rPr>
      <w:rFonts w:ascii="XO Thames" w:hAnsi="XO Thames"/>
      <w:color w:val="000000"/>
      <w:spacing w:val="0"/>
      <w:sz w:val="22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11120">
    <w:name w:val="Указатель1112"/>
    <w:link w:val="111210"/>
    <w:qFormat/>
    <w:rPr>
      <w:rFonts w:ascii="PT Astra Serif" w:hAnsi="PT Astra Serif"/>
    </w:rPr>
  </w:style>
  <w:style w:type="character" w:customStyle="1" w:styleId="Contents6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customStyle="1" w:styleId="117">
    <w:name w:val="Символ концевой сноски11"/>
    <w:link w:val="111a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31112">
    <w:name w:val="Гиперссылка3111"/>
    <w:link w:val="311115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1111f2">
    <w:name w:val="Сильное выделение1111"/>
    <w:link w:val="11111f1"/>
    <w:qFormat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ListParagraph111">
    <w:name w:val="List Paragraph111"/>
    <w:link w:val="ListParagraph1111"/>
    <w:qFormat/>
    <w:rPr>
      <w:rFonts w:ascii="Calibri" w:hAnsi="Calibri"/>
      <w:sz w:val="22"/>
    </w:rPr>
  </w:style>
  <w:style w:type="character" w:customStyle="1" w:styleId="List12">
    <w:name w:val="List12"/>
    <w:basedOn w:val="Textbody11"/>
    <w:link w:val="List121"/>
    <w:qFormat/>
    <w:rPr>
      <w:rFonts w:ascii="PT Astra Serif" w:hAnsi="PT Astra Serif"/>
      <w:color w:val="000000"/>
      <w:spacing w:val="0"/>
      <w:sz w:val="28"/>
    </w:rPr>
  </w:style>
  <w:style w:type="character" w:customStyle="1" w:styleId="Contents821">
    <w:name w:val="Contents 821"/>
    <w:link w:val="Contents8211"/>
    <w:qFormat/>
    <w:rPr>
      <w:rFonts w:ascii="XO Thames" w:hAnsi="XO Thames"/>
      <w:color w:val="000000"/>
      <w:spacing w:val="0"/>
      <w:sz w:val="28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a3111">
    <w:name w:val="a3111"/>
    <w:link w:val="a31111"/>
    <w:qFormat/>
    <w:rPr>
      <w:rFonts w:ascii="Arial" w:hAnsi="Arial"/>
    </w:rPr>
  </w:style>
  <w:style w:type="character" w:customStyle="1" w:styleId="Firstlineindent21">
    <w:name w:val="First line indent21"/>
    <w:link w:val="Firstlineindent211"/>
    <w:qFormat/>
    <w:rPr>
      <w:rFonts w:ascii="Arial" w:hAnsi="Arial"/>
      <w:color w:val="000000"/>
      <w:spacing w:val="0"/>
      <w:sz w:val="20"/>
    </w:rPr>
  </w:style>
  <w:style w:type="character" w:customStyle="1" w:styleId="IndexHeading2">
    <w:name w:val="Index Heading2"/>
    <w:basedOn w:val="111116"/>
    <w:link w:val="IndexHeading21"/>
    <w:qFormat/>
    <w:rPr>
      <w:rFonts w:ascii="PT Astra Serif" w:hAnsi="PT Astra Serif"/>
      <w:sz w:val="28"/>
    </w:rPr>
  </w:style>
  <w:style w:type="character" w:customStyle="1" w:styleId="Heading2111">
    <w:name w:val="Heading 2111"/>
    <w:link w:val="Heading21111"/>
    <w:qFormat/>
    <w:rPr>
      <w:rFonts w:ascii="Times New Roman" w:hAnsi="Times New Roman"/>
      <w:color w:val="000000"/>
      <w:spacing w:val="0"/>
      <w:sz w:val="28"/>
    </w:rPr>
  </w:style>
  <w:style w:type="character" w:customStyle="1" w:styleId="1111f3">
    <w:name w:val="Номер страницы1111"/>
    <w:basedOn w:val="11110"/>
    <w:link w:val="11111f2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811">
    <w:name w:val="Contents 811"/>
    <w:link w:val="Contents8111"/>
    <w:qFormat/>
    <w:rPr>
      <w:rFonts w:ascii="XO Thames" w:hAnsi="XO Thames"/>
      <w:color w:val="000000"/>
      <w:spacing w:val="0"/>
      <w:sz w:val="28"/>
    </w:rPr>
  </w:style>
  <w:style w:type="character" w:customStyle="1" w:styleId="IndexHeading11">
    <w:name w:val="Index Heading11"/>
    <w:basedOn w:val="111116"/>
    <w:link w:val="IndexHeading111"/>
    <w:qFormat/>
    <w:rPr>
      <w:rFonts w:ascii="PT Astra Serif" w:hAnsi="PT Astra Serif"/>
      <w:sz w:val="28"/>
    </w:rPr>
  </w:style>
  <w:style w:type="character" w:customStyle="1" w:styleId="Contents111">
    <w:name w:val="Contents 111"/>
    <w:link w:val="Contents11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Internetlink11">
    <w:name w:val="Internet link11"/>
    <w:link w:val="Internetlink11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Heading111">
    <w:name w:val="Heading 111"/>
    <w:link w:val="Heading112"/>
    <w:qFormat/>
    <w:rPr>
      <w:rFonts w:ascii="AG Souvenir" w:hAnsi="AG Souvenir"/>
      <w:b/>
      <w:spacing w:val="38"/>
      <w:sz w:val="28"/>
    </w:rPr>
  </w:style>
  <w:style w:type="character" w:customStyle="1" w:styleId="Textbodyindent21">
    <w:name w:val="Text body indent21"/>
    <w:link w:val="Textbodyindent2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8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customStyle="1" w:styleId="1111f4">
    <w:name w:val="Название книги1111"/>
    <w:link w:val="11111f3"/>
    <w:qFormat/>
    <w:rPr>
      <w:rFonts w:ascii="Times New Roman" w:hAnsi="Times New Roman"/>
      <w:i/>
      <w:smallCaps/>
      <w:color w:val="000000"/>
      <w:spacing w:val="5"/>
      <w:sz w:val="20"/>
    </w:rPr>
  </w:style>
  <w:style w:type="character" w:customStyle="1" w:styleId="Heading5121">
    <w:name w:val="Heading 5121"/>
    <w:link w:val="Heading51211"/>
    <w:qFormat/>
    <w:rPr>
      <w:rFonts w:ascii="Arial" w:hAnsi="Arial"/>
      <w:b/>
      <w:i/>
      <w:color w:val="000000"/>
      <w:spacing w:val="0"/>
      <w:sz w:val="26"/>
    </w:rPr>
  </w:style>
  <w:style w:type="character" w:customStyle="1" w:styleId="1111f5">
    <w:name w:val="Стиль1111"/>
    <w:link w:val="11111f4"/>
    <w:qFormat/>
    <w:rPr>
      <w:sz w:val="28"/>
    </w:rPr>
  </w:style>
  <w:style w:type="character" w:customStyle="1" w:styleId="msonormal111">
    <w:name w:val="msonormal111"/>
    <w:link w:val="msonormal1111"/>
    <w:qFormat/>
    <w:rPr>
      <w:sz w:val="24"/>
    </w:rPr>
  </w:style>
  <w:style w:type="character" w:customStyle="1" w:styleId="BodyTextIndent2111">
    <w:name w:val="Body Text Indent 2111"/>
    <w:link w:val="BodyTextIndent21111"/>
    <w:qFormat/>
    <w:rPr>
      <w:rFonts w:ascii="Arial" w:hAnsi="Arial"/>
      <w:sz w:val="28"/>
    </w:rPr>
  </w:style>
  <w:style w:type="character" w:customStyle="1" w:styleId="IndexHeading1">
    <w:name w:val="Index Heading1"/>
    <w:basedOn w:val="111116"/>
    <w:qFormat/>
    <w:rPr>
      <w:rFonts w:ascii="PT Astra Serif" w:hAnsi="PT Astra Serif"/>
      <w:sz w:val="28"/>
    </w:rPr>
  </w:style>
  <w:style w:type="character" w:customStyle="1" w:styleId="1111f6">
    <w:name w:val="Текст примечания Знак1111"/>
    <w:basedOn w:val="11110"/>
    <w:link w:val="11111f5"/>
    <w:qFormat/>
    <w:rPr>
      <w:rFonts w:ascii="Times New Roman" w:hAnsi="Times New Roman"/>
      <w:color w:val="000000"/>
      <w:spacing w:val="0"/>
      <w:sz w:val="20"/>
    </w:rPr>
  </w:style>
  <w:style w:type="character" w:customStyle="1" w:styleId="Firstlineindent1">
    <w:name w:val="First line indent1"/>
    <w:link w:val="Firstlineindent2"/>
    <w:qFormat/>
    <w:rPr>
      <w:rFonts w:ascii="Arial" w:hAnsi="Arial"/>
    </w:rPr>
  </w:style>
  <w:style w:type="character" w:customStyle="1" w:styleId="Subtitle1">
    <w:name w:val="Subtitle1"/>
    <w:qFormat/>
    <w:rPr>
      <w:sz w:val="28"/>
    </w:rPr>
  </w:style>
  <w:style w:type="character" w:customStyle="1" w:styleId="EndnoteSymbol1">
    <w:name w:val="Endnote Symbol1"/>
    <w:link w:val="EndnoteSymbol11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a6">
    <w:name w:val="Колонтитул"/>
    <w:link w:val="13"/>
    <w:qFormat/>
    <w:rPr>
      <w:rFonts w:ascii="XO Thames" w:hAnsi="XO Thames"/>
      <w:color w:val="000000"/>
      <w:spacing w:val="0"/>
      <w:sz w:val="20"/>
    </w:rPr>
  </w:style>
  <w:style w:type="character" w:customStyle="1" w:styleId="Heading221">
    <w:name w:val="Heading 221"/>
    <w:link w:val="Heading2211"/>
    <w:qFormat/>
    <w:rPr>
      <w:rFonts w:ascii="Times New Roman" w:hAnsi="Times New Roman"/>
      <w:color w:val="000000"/>
      <w:spacing w:val="0"/>
      <w:sz w:val="28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1111f7">
    <w:name w:val="Тема примечания Знак1111"/>
    <w:basedOn w:val="1111f6"/>
    <w:link w:val="11111f6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1111f8">
    <w:name w:val="Строгий1111"/>
    <w:basedOn w:val="11110"/>
    <w:link w:val="11111f7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Contents71">
    <w:name w:val="Contents 71"/>
    <w:link w:val="Contents711"/>
    <w:qFormat/>
  </w:style>
  <w:style w:type="character" w:customStyle="1" w:styleId="Contents221">
    <w:name w:val="Contents 221"/>
    <w:link w:val="Contents2211"/>
    <w:qFormat/>
    <w:rPr>
      <w:rFonts w:ascii="Times New Roman" w:hAnsi="Times New Roman"/>
      <w:b/>
      <w:color w:val="000000"/>
      <w:spacing w:val="0"/>
      <w:sz w:val="28"/>
    </w:rPr>
  </w:style>
  <w:style w:type="character" w:customStyle="1" w:styleId="Textbodyindent1">
    <w:name w:val="Text body indent1"/>
    <w:qFormat/>
    <w:rPr>
      <w:sz w:val="28"/>
    </w:rPr>
  </w:style>
  <w:style w:type="character" w:customStyle="1" w:styleId="annotationtext111">
    <w:name w:val="annotation text111"/>
    <w:link w:val="annotationtext1111"/>
    <w:qFormat/>
    <w:rPr>
      <w:sz w:val="28"/>
    </w:rPr>
  </w:style>
  <w:style w:type="character" w:customStyle="1" w:styleId="Quote111">
    <w:name w:val="Quote111"/>
    <w:link w:val="Quote1111"/>
    <w:qFormat/>
    <w:rPr>
      <w:i/>
      <w:sz w:val="28"/>
    </w:rPr>
  </w:style>
  <w:style w:type="character" w:customStyle="1" w:styleId="Title2">
    <w:name w:val="Title2"/>
    <w:qFormat/>
    <w:rPr>
      <w:rFonts w:ascii="Cambria" w:hAnsi="Cambria"/>
      <w:spacing w:val="-10"/>
      <w:sz w:val="56"/>
    </w:rPr>
  </w:style>
  <w:style w:type="character" w:customStyle="1" w:styleId="Heading321">
    <w:name w:val="Heading 321"/>
    <w:basedOn w:val="Heading221"/>
    <w:link w:val="Heading3211"/>
    <w:qFormat/>
    <w:rPr>
      <w:rFonts w:ascii="Arial" w:hAnsi="Arial"/>
      <w:color w:val="000000"/>
      <w:spacing w:val="0"/>
      <w:sz w:val="24"/>
    </w:rPr>
  </w:style>
  <w:style w:type="character" w:customStyle="1" w:styleId="120">
    <w:name w:val="Указатель12"/>
    <w:link w:val="1210"/>
    <w:qFormat/>
    <w:rPr>
      <w:rFonts w:ascii="PT Astra Serif" w:hAnsi="PT Astra Serif"/>
    </w:rPr>
  </w:style>
  <w:style w:type="character" w:customStyle="1" w:styleId="Heading42">
    <w:name w:val="Heading 42"/>
    <w:basedOn w:val="Heading31"/>
    <w:qFormat/>
    <w:rPr>
      <w:rFonts w:ascii="Arial" w:hAnsi="Arial"/>
      <w:sz w:val="24"/>
    </w:rPr>
  </w:style>
  <w:style w:type="character" w:customStyle="1" w:styleId="1111f9">
    <w:name w:val="Схема документа Знак1111"/>
    <w:basedOn w:val="11110"/>
    <w:link w:val="11111f8"/>
    <w:qFormat/>
    <w:rPr>
      <w:rFonts w:ascii="Segoe UI" w:hAnsi="Segoe UI"/>
      <w:color w:val="000000"/>
      <w:spacing w:val="0"/>
      <w:sz w:val="16"/>
    </w:rPr>
  </w:style>
  <w:style w:type="character" w:customStyle="1" w:styleId="Heading9121">
    <w:name w:val="Heading 9121"/>
    <w:link w:val="Heading91211"/>
    <w:qFormat/>
    <w:rPr>
      <w:rFonts w:ascii="Times New Roman" w:hAnsi="Times New Roman"/>
      <w:b/>
      <w:i/>
      <w:color w:val="7F7F7F"/>
      <w:spacing w:val="0"/>
      <w:sz w:val="18"/>
    </w:rPr>
  </w:style>
  <w:style w:type="character" w:customStyle="1" w:styleId="1111fa">
    <w:name w:val="Сильная ссылка1111"/>
    <w:link w:val="11111f9"/>
    <w:qFormat/>
    <w:rPr>
      <w:rFonts w:ascii="Times New Roman" w:hAnsi="Times New Roman"/>
      <w:b/>
      <w:smallCaps/>
      <w:color w:val="000000"/>
      <w:spacing w:val="0"/>
      <w:sz w:val="20"/>
    </w:rPr>
  </w:style>
  <w:style w:type="character" w:customStyle="1" w:styleId="BodyText2111">
    <w:name w:val="Body Text 2111"/>
    <w:link w:val="BodyText21111"/>
    <w:qFormat/>
    <w:rPr>
      <w:rFonts w:ascii="Arial" w:hAnsi="Arial"/>
    </w:rPr>
  </w:style>
  <w:style w:type="character" w:customStyle="1" w:styleId="ConsPlusCell111">
    <w:name w:val="ConsPlusCell111"/>
    <w:link w:val="ConsPlusCell1111"/>
    <w:qFormat/>
    <w:rPr>
      <w:rFonts w:ascii="Calibri" w:hAnsi="Calibri"/>
      <w:color w:val="000000"/>
      <w:spacing w:val="0"/>
      <w:sz w:val="22"/>
    </w:rPr>
  </w:style>
  <w:style w:type="character" w:customStyle="1" w:styleId="Heading21">
    <w:name w:val="Heading 21"/>
    <w:link w:val="Heading211"/>
    <w:qFormat/>
    <w:rPr>
      <w:sz w:val="28"/>
    </w:rPr>
  </w:style>
  <w:style w:type="character" w:customStyle="1" w:styleId="Heading6111">
    <w:name w:val="Heading 6111"/>
    <w:link w:val="Heading61111"/>
    <w:qFormat/>
    <w:rPr>
      <w:rFonts w:ascii="Times New Roman" w:hAnsi="Times New Roman"/>
      <w:b/>
      <w:color w:val="595959"/>
      <w:spacing w:val="5"/>
      <w:sz w:val="28"/>
    </w:rPr>
  </w:style>
  <w:style w:type="character" w:customStyle="1" w:styleId="Heading22">
    <w:name w:val="Heading 22"/>
    <w:qFormat/>
    <w:rPr>
      <w:sz w:val="28"/>
    </w:rPr>
  </w:style>
  <w:style w:type="character" w:customStyle="1" w:styleId="41">
    <w:name w:val="Колонтитул41"/>
    <w:link w:val="411"/>
    <w:qFormat/>
  </w:style>
  <w:style w:type="character" w:customStyle="1" w:styleId="FootnoteSymbol2">
    <w:name w:val="Footnote Symbol2"/>
    <w:link w:val="FootnoteSymbol21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1122">
    <w:name w:val="Заголовок112"/>
    <w:link w:val="11210"/>
    <w:qFormat/>
    <w:rPr>
      <w:rFonts w:ascii="PT Astra Serif" w:hAnsi="PT Astra Serif"/>
      <w:sz w:val="28"/>
    </w:rPr>
  </w:style>
  <w:style w:type="character" w:customStyle="1" w:styleId="EndnoteSymbol2">
    <w:name w:val="Endnote Symbol2"/>
    <w:link w:val="EndnoteSymbol21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eop11">
    <w:name w:val="eop11"/>
    <w:basedOn w:val="DefaultParagraphFont111"/>
    <w:link w:val="eop111"/>
    <w:qFormat/>
    <w:rPr>
      <w:rFonts w:ascii="Times New Roman" w:hAnsi="Times New Roman"/>
      <w:color w:val="000000"/>
      <w:spacing w:val="0"/>
      <w:sz w:val="20"/>
    </w:rPr>
  </w:style>
  <w:style w:type="character" w:customStyle="1" w:styleId="21112">
    <w:name w:val="Основной шрифт абзаца2111"/>
    <w:link w:val="211115"/>
    <w:qFormat/>
    <w:rPr>
      <w:rFonts w:ascii="Times New Roman" w:hAnsi="Times New Roman"/>
      <w:color w:val="000000"/>
      <w:spacing w:val="0"/>
      <w:sz w:val="20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Heading62">
    <w:name w:val="Heading 62"/>
    <w:qFormat/>
    <w:rPr>
      <w:b/>
      <w:color w:val="595959"/>
      <w:spacing w:val="5"/>
      <w:sz w:val="28"/>
    </w:rPr>
  </w:style>
  <w:style w:type="character" w:customStyle="1" w:styleId="a9">
    <w:name w:val="Заголовок"/>
    <w:link w:val="14"/>
    <w:qFormat/>
    <w:rPr>
      <w:rFonts w:ascii="PT Astra Serif" w:hAnsi="PT Astra Serif"/>
      <w:sz w:val="28"/>
    </w:rPr>
  </w:style>
  <w:style w:type="character" w:customStyle="1" w:styleId="Footer2">
    <w:name w:val="Footer2"/>
    <w:qFormat/>
  </w:style>
  <w:style w:type="character" w:customStyle="1" w:styleId="Heading811">
    <w:name w:val="Heading 811"/>
    <w:link w:val="Heading812"/>
    <w:qFormat/>
    <w:rPr>
      <w:b/>
      <w:color w:val="7F7F7F"/>
    </w:rPr>
  </w:style>
  <w:style w:type="character" w:customStyle="1" w:styleId="410">
    <w:name w:val="Содержимое врезки41"/>
    <w:link w:val="4110"/>
    <w:qFormat/>
  </w:style>
  <w:style w:type="paragraph" w:customStyle="1" w:styleId="14">
    <w:name w:val="Заголовок1"/>
    <w:basedOn w:val="a"/>
    <w:next w:val="aa"/>
    <w:link w:val="a9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a">
    <w:name w:val="Body Text"/>
    <w:basedOn w:val="a"/>
    <w:rPr>
      <w:sz w:val="28"/>
    </w:rPr>
  </w:style>
  <w:style w:type="paragraph" w:styleId="ab">
    <w:name w:val="List"/>
    <w:basedOn w:val="aa"/>
    <w:rPr>
      <w:rFonts w:ascii="PT Astra Serif" w:hAnsi="PT Astra Serif"/>
    </w:rPr>
  </w:style>
  <w:style w:type="paragraph" w:styleId="ac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">
    <w:name w:val="Указатель1"/>
    <w:basedOn w:val="a"/>
    <w:link w:val="10"/>
    <w:qFormat/>
    <w:rPr>
      <w:rFonts w:ascii="PT Astra Serif" w:hAnsi="PT Astra Serif"/>
    </w:rPr>
  </w:style>
  <w:style w:type="paragraph" w:customStyle="1" w:styleId="51">
    <w:name w:val="Содержимое врезки51"/>
    <w:link w:val="50"/>
    <w:qFormat/>
  </w:style>
  <w:style w:type="paragraph" w:customStyle="1" w:styleId="Heading1211">
    <w:name w:val="Heading 1211"/>
    <w:link w:val="Heading121"/>
    <w:qFormat/>
    <w:rPr>
      <w:rFonts w:ascii="AG Souvenir" w:hAnsi="AG Souvenir"/>
      <w:b/>
      <w:spacing w:val="38"/>
      <w:sz w:val="28"/>
    </w:rPr>
  </w:style>
  <w:style w:type="paragraph" w:customStyle="1" w:styleId="EndnoteSymbol">
    <w:name w:val="Endnote Symbol"/>
    <w:qFormat/>
    <w:rPr>
      <w:vertAlign w:val="superscript"/>
    </w:rPr>
  </w:style>
  <w:style w:type="paragraph" w:styleId="24">
    <w:name w:val="toc 2"/>
    <w:basedOn w:val="a"/>
    <w:next w:val="a"/>
    <w:uiPriority w:val="39"/>
    <w:pPr>
      <w:widowControl w:val="0"/>
      <w:tabs>
        <w:tab w:val="right" w:pos="0"/>
      </w:tabs>
      <w:ind w:left="1070" w:hanging="360"/>
      <w:contextualSpacing/>
      <w:jc w:val="both"/>
    </w:pPr>
    <w:rPr>
      <w:b/>
      <w:sz w:val="28"/>
    </w:rPr>
  </w:style>
  <w:style w:type="paragraph" w:customStyle="1" w:styleId="Caption121">
    <w:name w:val="Caption121"/>
    <w:link w:val="Caption12"/>
    <w:qFormat/>
    <w:rPr>
      <w:rFonts w:ascii="PT Astra Serif" w:hAnsi="PT Astra Serif"/>
      <w:i/>
      <w:sz w:val="24"/>
    </w:rPr>
  </w:style>
  <w:style w:type="paragraph" w:customStyle="1" w:styleId="Subtitle21">
    <w:name w:val="Subtitle21"/>
    <w:link w:val="Subtitle2"/>
    <w:qFormat/>
    <w:rPr>
      <w:sz w:val="28"/>
    </w:rPr>
  </w:style>
  <w:style w:type="paragraph" w:customStyle="1" w:styleId="Endnote1111">
    <w:name w:val="Endnote1111"/>
    <w:basedOn w:val="a"/>
    <w:link w:val="Endnote111"/>
    <w:qFormat/>
    <w:pPr>
      <w:ind w:firstLine="709"/>
      <w:jc w:val="both"/>
    </w:pPr>
    <w:rPr>
      <w:sz w:val="28"/>
    </w:rPr>
  </w:style>
  <w:style w:type="paragraph" w:customStyle="1" w:styleId="Contents311">
    <w:name w:val="Contents 311"/>
    <w:link w:val="Contents31"/>
    <w:qFormat/>
  </w:style>
  <w:style w:type="paragraph" w:customStyle="1" w:styleId="Firstlineindent31">
    <w:name w:val="First line indent31"/>
    <w:link w:val="Firstlineindent3"/>
    <w:qFormat/>
    <w:rPr>
      <w:rFonts w:ascii="Arial" w:hAnsi="Arial"/>
    </w:rPr>
  </w:style>
  <w:style w:type="paragraph" w:customStyle="1" w:styleId="11111">
    <w:name w:val="Гиперссылка11111"/>
    <w:basedOn w:val="11111f"/>
    <w:link w:val="1111"/>
    <w:qFormat/>
    <w:rPr>
      <w:color w:val="0000FF"/>
      <w:u w:val="single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1121">
    <w:name w:val="Заголовок11121"/>
    <w:basedOn w:val="a"/>
    <w:next w:val="aa"/>
    <w:link w:val="1112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Heading81111">
    <w:name w:val="Heading 81111"/>
    <w:link w:val="Heading8111"/>
    <w:qFormat/>
    <w:rPr>
      <w:b/>
      <w:color w:val="7F7F7F"/>
    </w:rPr>
  </w:style>
  <w:style w:type="paragraph" w:customStyle="1" w:styleId="11112">
    <w:name w:val="Таб_текст1111"/>
    <w:basedOn w:val="NoSpacing1111"/>
    <w:link w:val="111"/>
    <w:qFormat/>
    <w:pPr>
      <w:jc w:val="left"/>
    </w:pPr>
    <w:rPr>
      <w:sz w:val="24"/>
    </w:rPr>
  </w:style>
  <w:style w:type="paragraph" w:customStyle="1" w:styleId="Heading9131">
    <w:name w:val="Heading 9131"/>
    <w:link w:val="Heading913"/>
    <w:qFormat/>
    <w:rPr>
      <w:b/>
      <w:i/>
      <w:color w:val="7F7F7F"/>
      <w:sz w:val="18"/>
    </w:rPr>
  </w:style>
  <w:style w:type="paragraph" w:customStyle="1" w:styleId="Contents4211">
    <w:name w:val="Contents 4211"/>
    <w:link w:val="Contents421"/>
    <w:qFormat/>
    <w:rPr>
      <w:rFonts w:ascii="XO Thames" w:hAnsi="XO Thames"/>
      <w:sz w:val="28"/>
    </w:rPr>
  </w:style>
  <w:style w:type="paragraph" w:styleId="62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Contents3211">
    <w:name w:val="Contents 3211"/>
    <w:link w:val="Contents321"/>
    <w:qFormat/>
  </w:style>
  <w:style w:type="paragraph" w:customStyle="1" w:styleId="Heading712">
    <w:name w:val="Heading 712"/>
    <w:link w:val="Heading711"/>
    <w:qFormat/>
    <w:rPr>
      <w:b/>
      <w:i/>
      <w:color w:val="5A5A5A"/>
    </w:rPr>
  </w:style>
  <w:style w:type="paragraph" w:customStyle="1" w:styleId="Contents9211">
    <w:name w:val="Contents 9211"/>
    <w:link w:val="Contents921"/>
    <w:qFormat/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spacing w:after="100"/>
      <w:ind w:left="1200"/>
    </w:pPr>
  </w:style>
  <w:style w:type="paragraph" w:customStyle="1" w:styleId="1110">
    <w:name w:val="Содержимое таблицы111"/>
    <w:basedOn w:val="a"/>
    <w:link w:val="110"/>
    <w:qFormat/>
    <w:pPr>
      <w:widowControl w:val="0"/>
    </w:pPr>
  </w:style>
  <w:style w:type="paragraph" w:customStyle="1" w:styleId="Contents5211">
    <w:name w:val="Contents 5211"/>
    <w:link w:val="Contents521"/>
    <w:qFormat/>
    <w:rPr>
      <w:rFonts w:ascii="XO Thames" w:hAnsi="XO Thames"/>
      <w:sz w:val="28"/>
    </w:rPr>
  </w:style>
  <w:style w:type="paragraph" w:customStyle="1" w:styleId="Contents731">
    <w:name w:val="Contents 731"/>
    <w:link w:val="Contents73"/>
    <w:qFormat/>
  </w:style>
  <w:style w:type="paragraph" w:customStyle="1" w:styleId="111111">
    <w:name w:val="Указатель111111"/>
    <w:basedOn w:val="a"/>
    <w:link w:val="111110"/>
    <w:qFormat/>
    <w:rPr>
      <w:rFonts w:ascii="PT Astra Serif" w:hAnsi="PT Astra Serif"/>
    </w:rPr>
  </w:style>
  <w:style w:type="paragraph" w:customStyle="1" w:styleId="Heading31111">
    <w:name w:val="Heading 31111"/>
    <w:basedOn w:val="Heading21111"/>
    <w:link w:val="Heading3111"/>
    <w:qFormat/>
    <w:rPr>
      <w:rFonts w:ascii="Arial" w:hAnsi="Arial"/>
      <w:sz w:val="24"/>
    </w:rPr>
  </w:style>
  <w:style w:type="paragraph" w:customStyle="1" w:styleId="Title11">
    <w:name w:val="Title11"/>
    <w:link w:val="Title1"/>
    <w:qFormat/>
    <w:rPr>
      <w:rFonts w:ascii="Cambria" w:hAnsi="Cambria"/>
      <w:spacing w:val="-10"/>
      <w:sz w:val="56"/>
    </w:rPr>
  </w:style>
  <w:style w:type="paragraph" w:customStyle="1" w:styleId="DefaultParagraphFont1111">
    <w:name w:val="Default Paragraph Font1111"/>
    <w:link w:val="DefaultParagraphFont111"/>
    <w:qFormat/>
  </w:style>
  <w:style w:type="paragraph" w:customStyle="1" w:styleId="31111">
    <w:name w:val="Основной текст 31111"/>
    <w:basedOn w:val="a"/>
    <w:link w:val="3111"/>
    <w:qFormat/>
  </w:style>
  <w:style w:type="paragraph" w:customStyle="1" w:styleId="1113">
    <w:name w:val="Содержимое врезки111"/>
    <w:basedOn w:val="a"/>
    <w:link w:val="112"/>
    <w:qFormat/>
  </w:style>
  <w:style w:type="paragraph" w:customStyle="1" w:styleId="Contents7211">
    <w:name w:val="Contents 7211"/>
    <w:link w:val="Contents721"/>
    <w:qFormat/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ing4211">
    <w:name w:val="Heading 4211"/>
    <w:basedOn w:val="Heading3211"/>
    <w:link w:val="Heading421"/>
    <w:qFormat/>
  </w:style>
  <w:style w:type="paragraph" w:customStyle="1" w:styleId="Heading7131">
    <w:name w:val="Heading 7131"/>
    <w:link w:val="Heading713"/>
    <w:qFormat/>
    <w:rPr>
      <w:b/>
      <w:i/>
      <w:color w:val="5A5A5A"/>
    </w:rPr>
  </w:style>
  <w:style w:type="paragraph" w:customStyle="1" w:styleId="TableParagraph1111">
    <w:name w:val="Table Paragraph1111"/>
    <w:basedOn w:val="a"/>
    <w:link w:val="TableParagraph111"/>
    <w:qFormat/>
    <w:pPr>
      <w:widowControl w:val="0"/>
      <w:spacing w:line="247" w:lineRule="exact"/>
    </w:pPr>
    <w:rPr>
      <w:sz w:val="22"/>
    </w:rPr>
  </w:style>
  <w:style w:type="paragraph" w:customStyle="1" w:styleId="21">
    <w:name w:val="Заголовок таблицы21"/>
    <w:basedOn w:val="312"/>
    <w:link w:val="20"/>
    <w:qFormat/>
    <w:rPr>
      <w:b/>
    </w:rPr>
  </w:style>
  <w:style w:type="paragraph" w:customStyle="1" w:styleId="Contents22">
    <w:name w:val="Contents 22"/>
    <w:link w:val="Contents21"/>
    <w:qFormat/>
    <w:rPr>
      <w:b/>
      <w:sz w:val="28"/>
    </w:rPr>
  </w:style>
  <w:style w:type="paragraph" w:customStyle="1" w:styleId="Caption11">
    <w:name w:val="Caption11"/>
    <w:link w:val="Caption1"/>
    <w:qFormat/>
    <w:rPr>
      <w:rFonts w:ascii="PT Astra Serif" w:hAnsi="PT Astra Serif"/>
      <w:i/>
      <w:sz w:val="24"/>
    </w:rPr>
  </w:style>
  <w:style w:type="paragraph" w:customStyle="1" w:styleId="BodyText31111">
    <w:name w:val="Body Text 31111"/>
    <w:basedOn w:val="a"/>
    <w:link w:val="BodyText3111"/>
    <w:qFormat/>
    <w:pPr>
      <w:spacing w:after="120"/>
    </w:pPr>
    <w:rPr>
      <w:sz w:val="16"/>
    </w:rPr>
  </w:style>
  <w:style w:type="paragraph" w:customStyle="1" w:styleId="111112">
    <w:name w:val="Знак примечания11111"/>
    <w:basedOn w:val="11111f"/>
    <w:link w:val="11113"/>
    <w:qFormat/>
    <w:rPr>
      <w:sz w:val="16"/>
    </w:rPr>
  </w:style>
  <w:style w:type="paragraph" w:customStyle="1" w:styleId="211111">
    <w:name w:val="Основной текст 2 Знак11111"/>
    <w:basedOn w:val="11111f"/>
    <w:link w:val="21111"/>
    <w:qFormat/>
  </w:style>
  <w:style w:type="paragraph" w:customStyle="1" w:styleId="HTML11111">
    <w:name w:val="Стандартный HTML Знак11111"/>
    <w:basedOn w:val="11111f"/>
    <w:link w:val="HTML1111"/>
    <w:qFormat/>
    <w:rPr>
      <w:rFonts w:ascii="Consolas" w:hAnsi="Consolas"/>
    </w:rPr>
  </w:style>
  <w:style w:type="paragraph" w:customStyle="1" w:styleId="Heading6211">
    <w:name w:val="Heading 6211"/>
    <w:link w:val="Heading621"/>
    <w:qFormat/>
    <w:rPr>
      <w:b/>
      <w:color w:val="595959"/>
      <w:spacing w:val="5"/>
      <w:sz w:val="28"/>
    </w:rPr>
  </w:style>
  <w:style w:type="paragraph" w:customStyle="1" w:styleId="210">
    <w:name w:val="Символ сноски21"/>
    <w:link w:val="22"/>
    <w:qFormat/>
    <w:rPr>
      <w:vertAlign w:val="superscript"/>
    </w:rPr>
  </w:style>
  <w:style w:type="paragraph" w:customStyle="1" w:styleId="111113">
    <w:name w:val="Текст Знак11111"/>
    <w:basedOn w:val="11111f"/>
    <w:link w:val="11114"/>
    <w:qFormat/>
    <w:rPr>
      <w:rFonts w:ascii="Consolas" w:hAnsi="Consolas"/>
      <w:sz w:val="21"/>
    </w:rPr>
  </w:style>
  <w:style w:type="paragraph" w:customStyle="1" w:styleId="Title211">
    <w:name w:val="Title211"/>
    <w:link w:val="Title21"/>
    <w:qFormat/>
    <w:rPr>
      <w:rFonts w:ascii="Cambria" w:hAnsi="Cambria"/>
      <w:spacing w:val="-10"/>
      <w:sz w:val="56"/>
    </w:rPr>
  </w:style>
  <w:style w:type="paragraph" w:customStyle="1" w:styleId="111114">
    <w:name w:val="Обычный11111"/>
    <w:link w:val="11115"/>
    <w:qFormat/>
  </w:style>
  <w:style w:type="paragraph" w:customStyle="1" w:styleId="Heading41111">
    <w:name w:val="Heading 41111"/>
    <w:basedOn w:val="Heading31111"/>
    <w:link w:val="Heading4111"/>
    <w:qFormat/>
  </w:style>
  <w:style w:type="paragraph" w:customStyle="1" w:styleId="211110">
    <w:name w:val="Основной текст (2)1111"/>
    <w:basedOn w:val="a"/>
    <w:link w:val="2111"/>
    <w:qFormat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paragraph" w:customStyle="1" w:styleId="2111110">
    <w:name w:val="Цитата 211111"/>
    <w:basedOn w:val="a"/>
    <w:next w:val="a"/>
    <w:link w:val="211112"/>
    <w:qFormat/>
    <w:pPr>
      <w:spacing w:after="200" w:line="276" w:lineRule="auto"/>
      <w:ind w:firstLine="709"/>
      <w:jc w:val="both"/>
    </w:pPr>
    <w:rPr>
      <w:i/>
    </w:rPr>
  </w:style>
  <w:style w:type="paragraph" w:customStyle="1" w:styleId="Footer11">
    <w:name w:val="Footer11"/>
    <w:link w:val="Footer1"/>
    <w:qFormat/>
  </w:style>
  <w:style w:type="paragraph" w:customStyle="1" w:styleId="111115">
    <w:name w:val="Знак сноски11111"/>
    <w:basedOn w:val="11111f"/>
    <w:link w:val="11116"/>
    <w:qFormat/>
    <w:rPr>
      <w:vertAlign w:val="superscript"/>
    </w:rPr>
  </w:style>
  <w:style w:type="paragraph" w:customStyle="1" w:styleId="Textbody211">
    <w:name w:val="Text body211"/>
    <w:link w:val="Textbody21"/>
    <w:qFormat/>
    <w:rPr>
      <w:sz w:val="28"/>
    </w:rPr>
  </w:style>
  <w:style w:type="paragraph" w:customStyle="1" w:styleId="2110">
    <w:name w:val="Колонтитул211"/>
    <w:basedOn w:val="a"/>
    <w:link w:val="211"/>
    <w:qFormat/>
  </w:style>
  <w:style w:type="paragraph" w:customStyle="1" w:styleId="ListParagraph2111">
    <w:name w:val="List Paragraph2111"/>
    <w:basedOn w:val="Standard111"/>
    <w:link w:val="ListParagraph211"/>
    <w:qFormat/>
    <w:pPr>
      <w:ind w:left="720"/>
    </w:pPr>
  </w:style>
  <w:style w:type="paragraph" w:customStyle="1" w:styleId="Heading912">
    <w:name w:val="Heading 912"/>
    <w:link w:val="Heading911"/>
    <w:qFormat/>
    <w:rPr>
      <w:b/>
      <w:i/>
      <w:color w:val="7F7F7F"/>
      <w:sz w:val="18"/>
    </w:rPr>
  </w:style>
  <w:style w:type="paragraph" w:customStyle="1" w:styleId="ConsPlusNonformat1111">
    <w:name w:val="ConsPlusNonformat1111"/>
    <w:link w:val="ConsPlusNonformat111"/>
    <w:qFormat/>
    <w:pPr>
      <w:widowControl w:val="0"/>
    </w:pPr>
    <w:rPr>
      <w:rFonts w:ascii="Courier New" w:hAnsi="Courier New"/>
    </w:rPr>
  </w:style>
  <w:style w:type="paragraph" w:customStyle="1" w:styleId="Subtitle1211">
    <w:name w:val="Subtitle1211"/>
    <w:link w:val="Subtitle121"/>
    <w:qFormat/>
    <w:rPr>
      <w:sz w:val="28"/>
    </w:rPr>
  </w:style>
  <w:style w:type="paragraph" w:customStyle="1" w:styleId="Header1111">
    <w:name w:val="Header1111"/>
    <w:link w:val="Header111"/>
    <w:qFormat/>
  </w:style>
  <w:style w:type="paragraph" w:customStyle="1" w:styleId="Textbody111">
    <w:name w:val="Text body111"/>
    <w:link w:val="Textbody11"/>
    <w:qFormat/>
    <w:rPr>
      <w:sz w:val="28"/>
    </w:rPr>
  </w:style>
  <w:style w:type="paragraph" w:customStyle="1" w:styleId="Title1111">
    <w:name w:val="Title1111"/>
    <w:link w:val="Title111"/>
    <w:qFormat/>
    <w:rPr>
      <w:rFonts w:ascii="Cambria" w:hAnsi="Cambria"/>
      <w:spacing w:val="-10"/>
      <w:sz w:val="56"/>
    </w:rPr>
  </w:style>
  <w:style w:type="paragraph" w:customStyle="1" w:styleId="IntenseQuote1111">
    <w:name w:val="Intense Quote1111"/>
    <w:basedOn w:val="a"/>
    <w:next w:val="a"/>
    <w:link w:val="IntenseQuote111"/>
    <w:qFormat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ContentsHeading2">
    <w:name w:val="Contents Heading2"/>
    <w:basedOn w:val="Heading112"/>
    <w:link w:val="ContentsHeading"/>
    <w:qFormat/>
    <w:rPr>
      <w:rFonts w:ascii="Times New Roman" w:hAnsi="Times New Roman"/>
      <w:color w:val="244061" w:themeColor="accent1" w:themeShade="80"/>
      <w:spacing w:val="0"/>
    </w:rPr>
  </w:style>
  <w:style w:type="paragraph" w:styleId="ad">
    <w:name w:val="index heading"/>
    <w:basedOn w:val="1111110"/>
  </w:style>
  <w:style w:type="paragraph" w:styleId="ae">
    <w:name w:val="TOC Heading"/>
    <w:basedOn w:val="1"/>
    <w:next w:val="a"/>
    <w:qFormat/>
    <w:pPr>
      <w:keepLines/>
      <w:spacing w:before="120" w:after="80" w:line="360" w:lineRule="auto"/>
      <w:ind w:firstLine="709"/>
      <w:outlineLvl w:val="8"/>
    </w:pPr>
    <w:rPr>
      <w:rFonts w:ascii="Times New Roman" w:hAnsi="Times New Roman"/>
      <w:color w:val="244061" w:themeColor="accent1" w:themeShade="80"/>
      <w:spacing w:val="0"/>
    </w:rPr>
  </w:style>
  <w:style w:type="paragraph" w:customStyle="1" w:styleId="FontStyle39111">
    <w:name w:val="Font Style39111"/>
    <w:link w:val="FontStyle3911"/>
    <w:qFormat/>
    <w:rPr>
      <w:sz w:val="18"/>
    </w:rPr>
  </w:style>
  <w:style w:type="paragraph" w:customStyle="1" w:styleId="Textbodyindent111">
    <w:name w:val="Text body indent111"/>
    <w:link w:val="Textbodyindent11"/>
    <w:qFormat/>
    <w:rPr>
      <w:sz w:val="28"/>
    </w:rPr>
  </w:style>
  <w:style w:type="paragraph" w:customStyle="1" w:styleId="61">
    <w:name w:val="Содержимое врезки61"/>
    <w:basedOn w:val="a"/>
    <w:link w:val="60"/>
    <w:qFormat/>
  </w:style>
  <w:style w:type="paragraph" w:customStyle="1" w:styleId="Textbody2">
    <w:name w:val="Text body2"/>
    <w:link w:val="Textbody1"/>
    <w:qFormat/>
    <w:rPr>
      <w:sz w:val="28"/>
    </w:rPr>
  </w:style>
  <w:style w:type="paragraph" w:customStyle="1" w:styleId="Header11">
    <w:name w:val="Header11"/>
    <w:link w:val="Header1"/>
    <w:qFormat/>
  </w:style>
  <w:style w:type="paragraph" w:customStyle="1" w:styleId="Subtitle111">
    <w:name w:val="Subtitle111"/>
    <w:link w:val="Subtitle11"/>
    <w:qFormat/>
    <w:rPr>
      <w:sz w:val="28"/>
    </w:rPr>
  </w:style>
  <w:style w:type="paragraph" w:customStyle="1" w:styleId="BalloonText1111">
    <w:name w:val="Balloon Text1111"/>
    <w:basedOn w:val="a"/>
    <w:link w:val="BalloonText111"/>
    <w:qFormat/>
    <w:rPr>
      <w:rFonts w:ascii="Tahoma" w:hAnsi="Tahoma"/>
      <w:sz w:val="16"/>
    </w:rPr>
  </w:style>
  <w:style w:type="paragraph" w:customStyle="1" w:styleId="Internetlink1">
    <w:name w:val="Internet link1"/>
    <w:link w:val="Internetlink"/>
    <w:qFormat/>
    <w:rPr>
      <w:color w:val="0000FF"/>
      <w:u w:val="single"/>
    </w:rPr>
  </w:style>
  <w:style w:type="paragraph" w:customStyle="1" w:styleId="HTMLPreformatted1111">
    <w:name w:val="HTML Preformatted1111"/>
    <w:basedOn w:val="a"/>
    <w:link w:val="HTMLPreformatted11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Contents231">
    <w:name w:val="Contents 231"/>
    <w:link w:val="Contents23"/>
    <w:qFormat/>
    <w:rPr>
      <w:b/>
      <w:sz w:val="28"/>
    </w:rPr>
  </w:style>
  <w:style w:type="paragraph" w:customStyle="1" w:styleId="Contents1211">
    <w:name w:val="Contents 1211"/>
    <w:link w:val="Contents121"/>
    <w:qFormat/>
    <w:rPr>
      <w:b/>
      <w:sz w:val="24"/>
    </w:rPr>
  </w:style>
  <w:style w:type="paragraph" w:customStyle="1" w:styleId="Standard111">
    <w:name w:val="Standard111"/>
    <w:link w:val="Standard11"/>
    <w:qFormat/>
    <w:pPr>
      <w:spacing w:after="200" w:line="276" w:lineRule="auto"/>
    </w:pPr>
    <w:rPr>
      <w:rFonts w:ascii="Calibri" w:hAnsi="Calibri"/>
    </w:rPr>
  </w:style>
  <w:style w:type="paragraph" w:customStyle="1" w:styleId="Heading411">
    <w:name w:val="Heading 411"/>
    <w:basedOn w:val="Heading312"/>
    <w:link w:val="Heading41"/>
    <w:qFormat/>
  </w:style>
  <w:style w:type="paragraph" w:styleId="32">
    <w:name w:val="toc 3"/>
    <w:basedOn w:val="a"/>
    <w:next w:val="a"/>
    <w:uiPriority w:val="39"/>
    <w:pPr>
      <w:spacing w:after="100"/>
      <w:ind w:left="400"/>
    </w:pPr>
  </w:style>
  <w:style w:type="paragraph" w:customStyle="1" w:styleId="ContentsHeading111">
    <w:name w:val="Contents Heading111"/>
    <w:basedOn w:val="Heading1211"/>
    <w:link w:val="ContentsHeading11"/>
    <w:qFormat/>
    <w:rPr>
      <w:rFonts w:ascii="Times New Roman" w:hAnsi="Times New Roman"/>
      <w:color w:val="244061" w:themeColor="accent1" w:themeShade="80"/>
      <w:spacing w:val="0"/>
    </w:rPr>
  </w:style>
  <w:style w:type="paragraph" w:customStyle="1" w:styleId="1111110">
    <w:name w:val="Заголовок111111"/>
    <w:basedOn w:val="a"/>
    <w:next w:val="aa"/>
    <w:link w:val="111116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11117">
    <w:name w:val="Текст сноски Знак11111"/>
    <w:basedOn w:val="11111f"/>
    <w:link w:val="11117"/>
    <w:qFormat/>
  </w:style>
  <w:style w:type="paragraph" w:customStyle="1" w:styleId="111118">
    <w:name w:val="Слабая ссылка11111"/>
    <w:link w:val="11118"/>
    <w:qFormat/>
    <w:rPr>
      <w:smallCaps/>
    </w:rPr>
  </w:style>
  <w:style w:type="paragraph" w:customStyle="1" w:styleId="ConsPlusTitle1111">
    <w:name w:val="ConsPlusTitle1111"/>
    <w:link w:val="ConsPlusTitle111"/>
    <w:qFormat/>
    <w:pPr>
      <w:widowControl w:val="0"/>
    </w:pPr>
    <w:rPr>
      <w:rFonts w:ascii="Calibri" w:hAnsi="Calibri"/>
      <w:b/>
      <w:sz w:val="22"/>
    </w:rPr>
  </w:style>
  <w:style w:type="paragraph" w:customStyle="1" w:styleId="1114">
    <w:name w:val="Колонтитул111"/>
    <w:link w:val="113"/>
    <w:qFormat/>
    <w:rPr>
      <w:rFonts w:ascii="XO Thames" w:hAnsi="XO Thames"/>
    </w:rPr>
  </w:style>
  <w:style w:type="paragraph" w:customStyle="1" w:styleId="Header211">
    <w:name w:val="Header211"/>
    <w:link w:val="Header21"/>
    <w:qFormat/>
  </w:style>
  <w:style w:type="paragraph" w:customStyle="1" w:styleId="Contents431">
    <w:name w:val="Contents 431"/>
    <w:link w:val="Contents43"/>
    <w:qFormat/>
    <w:rPr>
      <w:rFonts w:ascii="XO Thames" w:hAnsi="XO Thames"/>
      <w:sz w:val="28"/>
    </w:rPr>
  </w:style>
  <w:style w:type="paragraph" w:customStyle="1" w:styleId="311111">
    <w:name w:val="Основной текст 3 Знак11111"/>
    <w:basedOn w:val="11111f"/>
    <w:link w:val="311110"/>
    <w:qFormat/>
    <w:rPr>
      <w:sz w:val="16"/>
    </w:rPr>
  </w:style>
  <w:style w:type="paragraph" w:customStyle="1" w:styleId="PlainText1111">
    <w:name w:val="Plain Text1111"/>
    <w:basedOn w:val="a"/>
    <w:link w:val="PlainText111"/>
    <w:qFormat/>
    <w:pPr>
      <w:spacing w:before="64" w:after="64"/>
    </w:pPr>
    <w:rPr>
      <w:rFonts w:ascii="Arial" w:hAnsi="Arial"/>
    </w:rPr>
  </w:style>
  <w:style w:type="paragraph" w:customStyle="1" w:styleId="13">
    <w:name w:val="Колонтитул1"/>
    <w:link w:val="a6"/>
    <w:qFormat/>
    <w:rPr>
      <w:rFonts w:ascii="XO Thames" w:hAnsi="XO Thames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</w:pPr>
  </w:style>
  <w:style w:type="paragraph" w:customStyle="1" w:styleId="annotationsubject1111">
    <w:name w:val="annotation subject1111"/>
    <w:basedOn w:val="annotationtext1111"/>
    <w:next w:val="annotationtext1111"/>
    <w:link w:val="annotationsubject111"/>
    <w:qFormat/>
    <w:rPr>
      <w:b/>
    </w:rPr>
  </w:style>
  <w:style w:type="paragraph" w:customStyle="1" w:styleId="Footnote11">
    <w:name w:val="Footnote11"/>
    <w:basedOn w:val="a"/>
    <w:link w:val="Footnote1"/>
    <w:qFormat/>
  </w:style>
  <w:style w:type="paragraph" w:customStyle="1" w:styleId="311">
    <w:name w:val="Содержимое врезки311"/>
    <w:basedOn w:val="a"/>
    <w:link w:val="31"/>
    <w:qFormat/>
  </w:style>
  <w:style w:type="paragraph" w:customStyle="1" w:styleId="212">
    <w:name w:val="Символ концевой сноски21"/>
    <w:link w:val="23"/>
    <w:qFormat/>
    <w:rPr>
      <w:vertAlign w:val="superscript"/>
    </w:rPr>
  </w:style>
  <w:style w:type="paragraph" w:customStyle="1" w:styleId="2111111">
    <w:name w:val="Основной текст с отступом 2 Знак11111"/>
    <w:basedOn w:val="11111f"/>
    <w:link w:val="211113"/>
    <w:qFormat/>
  </w:style>
  <w:style w:type="paragraph" w:customStyle="1" w:styleId="Heading11111">
    <w:name w:val="Heading 11111"/>
    <w:link w:val="Heading1111"/>
    <w:qFormat/>
    <w:rPr>
      <w:rFonts w:ascii="AG Souvenir" w:hAnsi="AG Souvenir"/>
      <w:b/>
      <w:spacing w:val="38"/>
      <w:sz w:val="28"/>
    </w:rPr>
  </w:style>
  <w:style w:type="paragraph" w:customStyle="1" w:styleId="211114">
    <w:name w:val="Гиперссылка21111"/>
    <w:link w:val="21110"/>
    <w:qFormat/>
    <w:rPr>
      <w:color w:val="0000FF"/>
      <w:u w:val="single"/>
    </w:rPr>
  </w:style>
  <w:style w:type="paragraph" w:customStyle="1" w:styleId="Footnote1111">
    <w:name w:val="Footnote1111"/>
    <w:basedOn w:val="a"/>
    <w:link w:val="Footnote111"/>
    <w:qFormat/>
    <w:pPr>
      <w:widowControl w:val="0"/>
    </w:pPr>
    <w:rPr>
      <w:rFonts w:ascii="Arial" w:hAnsi="Arial"/>
    </w:rPr>
  </w:style>
  <w:style w:type="paragraph" w:customStyle="1" w:styleId="111119">
    <w:name w:val="Текст концевой сноски Знак11111"/>
    <w:basedOn w:val="11111f"/>
    <w:link w:val="11119"/>
    <w:qFormat/>
  </w:style>
  <w:style w:type="paragraph" w:customStyle="1" w:styleId="3111110">
    <w:name w:val="Заголовок 3 Знак11111"/>
    <w:basedOn w:val="11111f"/>
    <w:link w:val="311112"/>
    <w:qFormat/>
    <w:rPr>
      <w:rFonts w:ascii="Cambria" w:hAnsi="Cambria"/>
      <w:color w:val="243F60" w:themeColor="accent1" w:themeShade="7F"/>
      <w:sz w:val="24"/>
    </w:rPr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customStyle="1" w:styleId="normaltextrun111">
    <w:name w:val="normaltextrun111"/>
    <w:basedOn w:val="DefaultParagraphFont1111"/>
    <w:link w:val="normaltextrun11"/>
    <w:qFormat/>
  </w:style>
  <w:style w:type="paragraph" w:customStyle="1" w:styleId="11111a">
    <w:name w:val="Просмотренная гиперссылка11111"/>
    <w:basedOn w:val="11111f"/>
    <w:link w:val="1111a"/>
    <w:qFormat/>
    <w:rPr>
      <w:color w:val="800080" w:themeColor="followedHyperlink"/>
      <w:u w:val="single"/>
    </w:rPr>
  </w:style>
  <w:style w:type="paragraph" w:customStyle="1" w:styleId="Postan1111">
    <w:name w:val="Postan1111"/>
    <w:basedOn w:val="a"/>
    <w:link w:val="Postan111"/>
    <w:qFormat/>
    <w:pPr>
      <w:jc w:val="center"/>
    </w:pPr>
    <w:rPr>
      <w:sz w:val="28"/>
    </w:rPr>
  </w:style>
  <w:style w:type="paragraph" w:customStyle="1" w:styleId="Internetlink211">
    <w:name w:val="Internet link211"/>
    <w:link w:val="Internetlink21"/>
    <w:qFormat/>
    <w:rPr>
      <w:color w:val="0000FF"/>
      <w:u w:val="single"/>
    </w:rPr>
  </w:style>
  <w:style w:type="paragraph" w:customStyle="1" w:styleId="3110">
    <w:name w:val="Колонтитул311"/>
    <w:basedOn w:val="a"/>
    <w:link w:val="310"/>
    <w:qFormat/>
  </w:style>
  <w:style w:type="paragraph" w:customStyle="1" w:styleId="1115">
    <w:name w:val="Заголовок таблицы111"/>
    <w:basedOn w:val="1110"/>
    <w:link w:val="114"/>
    <w:qFormat/>
    <w:pPr>
      <w:widowControl/>
      <w:jc w:val="center"/>
    </w:pPr>
    <w:rPr>
      <w:b/>
    </w:rPr>
  </w:style>
  <w:style w:type="paragraph" w:customStyle="1" w:styleId="Contents9111">
    <w:name w:val="Contents 9111"/>
    <w:link w:val="Contents911"/>
    <w:qFormat/>
    <w:rPr>
      <w:rFonts w:ascii="XO Thames" w:hAnsi="XO Thames"/>
      <w:sz w:val="28"/>
    </w:rPr>
  </w:style>
  <w:style w:type="paragraph" w:customStyle="1" w:styleId="Footnote211">
    <w:name w:val="Footnote211"/>
    <w:basedOn w:val="a"/>
    <w:link w:val="Footnote21"/>
    <w:qFormat/>
  </w:style>
  <w:style w:type="paragraph" w:customStyle="1" w:styleId="1116">
    <w:name w:val="Абзац списка111"/>
    <w:basedOn w:val="a"/>
    <w:link w:val="115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1117">
    <w:name w:val="Символ сноски111"/>
    <w:link w:val="116"/>
    <w:qFormat/>
    <w:rPr>
      <w:vertAlign w:val="superscript"/>
    </w:rPr>
  </w:style>
  <w:style w:type="paragraph" w:customStyle="1" w:styleId="Contents631">
    <w:name w:val="Contents 631"/>
    <w:link w:val="Contents63"/>
    <w:qFormat/>
    <w:rPr>
      <w:rFonts w:ascii="XO Thames" w:hAnsi="XO Thames"/>
      <w:sz w:val="28"/>
    </w:rPr>
  </w:style>
  <w:style w:type="paragraph" w:customStyle="1" w:styleId="DocumentMap1111">
    <w:name w:val="Document Map1111"/>
    <w:basedOn w:val="a"/>
    <w:link w:val="DocumentMap111"/>
    <w:qFormat/>
    <w:pPr>
      <w:ind w:firstLine="709"/>
      <w:jc w:val="both"/>
    </w:pPr>
    <w:rPr>
      <w:rFonts w:ascii="Tahoma" w:hAnsi="Tahoma"/>
      <w:sz w:val="28"/>
    </w:rPr>
  </w:style>
  <w:style w:type="paragraph" w:customStyle="1" w:styleId="11111b">
    <w:name w:val="Основной текст11111"/>
    <w:basedOn w:val="a"/>
    <w:link w:val="1111b"/>
    <w:qFormat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NoSpacing1111">
    <w:name w:val="No Spacing1111"/>
    <w:basedOn w:val="a"/>
    <w:link w:val="NoSpacing111"/>
    <w:qFormat/>
    <w:pPr>
      <w:jc w:val="both"/>
    </w:pPr>
    <w:rPr>
      <w:sz w:val="28"/>
    </w:rPr>
  </w:style>
  <w:style w:type="paragraph" w:customStyle="1" w:styleId="11111c">
    <w:name w:val="Выделение11111"/>
    <w:link w:val="1111c"/>
    <w:qFormat/>
    <w:rPr>
      <w:b/>
      <w:i/>
      <w:spacing w:val="10"/>
    </w:rPr>
  </w:style>
  <w:style w:type="paragraph" w:customStyle="1" w:styleId="11111d">
    <w:name w:val="Слабое выделение11111"/>
    <w:link w:val="1111d"/>
    <w:qFormat/>
    <w:rPr>
      <w:i/>
    </w:rPr>
  </w:style>
  <w:style w:type="paragraph" w:customStyle="1" w:styleId="Internetlink2">
    <w:name w:val="Internet link2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</w:style>
  <w:style w:type="paragraph" w:customStyle="1" w:styleId="List11">
    <w:name w:val="List11"/>
    <w:basedOn w:val="Textbody2"/>
    <w:link w:val="List1"/>
    <w:qFormat/>
    <w:rPr>
      <w:rFonts w:ascii="PT Astra Serif" w:hAnsi="PT Astra Serif"/>
    </w:rPr>
  </w:style>
  <w:style w:type="paragraph" w:customStyle="1" w:styleId="Footer211">
    <w:name w:val="Footer211"/>
    <w:link w:val="Footer21"/>
    <w:qFormat/>
  </w:style>
  <w:style w:type="paragraph" w:customStyle="1" w:styleId="Contents12">
    <w:name w:val="Contents 12"/>
    <w:link w:val="Contents1"/>
    <w:qFormat/>
    <w:rPr>
      <w:b/>
      <w:sz w:val="24"/>
    </w:rPr>
  </w:style>
  <w:style w:type="paragraph" w:customStyle="1" w:styleId="FootnoteSymbol11">
    <w:name w:val="Footnote Symbol11"/>
    <w:link w:val="FootnoteSymbol1"/>
    <w:qFormat/>
    <w:rPr>
      <w:vertAlign w:val="superscript"/>
    </w:rPr>
  </w:style>
  <w:style w:type="paragraph" w:styleId="15">
    <w:name w:val="toc 1"/>
    <w:basedOn w:val="a"/>
    <w:next w:val="a"/>
    <w:uiPriority w:val="39"/>
    <w:pPr>
      <w:tabs>
        <w:tab w:val="left" w:pos="284"/>
        <w:tab w:val="right" w:pos="9345"/>
      </w:tabs>
      <w:spacing w:before="360"/>
      <w:ind w:firstLine="709"/>
      <w:jc w:val="both"/>
    </w:pPr>
    <w:rPr>
      <w:b/>
      <w:sz w:val="24"/>
    </w:rPr>
  </w:style>
  <w:style w:type="paragraph" w:customStyle="1" w:styleId="Heading71211">
    <w:name w:val="Heading 71211"/>
    <w:link w:val="Heading7121"/>
    <w:qFormat/>
    <w:rPr>
      <w:b/>
      <w:i/>
      <w:color w:val="5A5A5A"/>
    </w:rPr>
  </w:style>
  <w:style w:type="paragraph" w:customStyle="1" w:styleId="Default1111">
    <w:name w:val="Default1111"/>
    <w:link w:val="Default111"/>
    <w:qFormat/>
    <w:rPr>
      <w:rFonts w:ascii="Arial" w:hAnsi="Arial"/>
      <w:sz w:val="24"/>
    </w:rPr>
  </w:style>
  <w:style w:type="paragraph" w:customStyle="1" w:styleId="ConsPlusNormal1111">
    <w:name w:val="ConsPlusNormal1111"/>
    <w:link w:val="ConsPlusNormal111"/>
    <w:qFormat/>
    <w:pPr>
      <w:widowControl w:val="0"/>
    </w:pPr>
    <w:rPr>
      <w:rFonts w:ascii="Calibri" w:hAnsi="Calibri"/>
      <w:sz w:val="22"/>
    </w:rPr>
  </w:style>
  <w:style w:type="paragraph" w:customStyle="1" w:styleId="Heading611">
    <w:name w:val="Heading 611"/>
    <w:link w:val="Heading61"/>
    <w:qFormat/>
    <w:rPr>
      <w:b/>
      <w:color w:val="595959"/>
      <w:spacing w:val="5"/>
      <w:sz w:val="28"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Heading521">
    <w:name w:val="Heading 521"/>
    <w:link w:val="Heading52"/>
    <w:qFormat/>
    <w:rPr>
      <w:rFonts w:ascii="Arial" w:hAnsi="Arial"/>
      <w:b/>
      <w:i/>
      <w:sz w:val="26"/>
    </w:rPr>
  </w:style>
  <w:style w:type="paragraph" w:customStyle="1" w:styleId="Heading312">
    <w:name w:val="Heading 312"/>
    <w:basedOn w:val="Heading211"/>
    <w:link w:val="Heading311"/>
    <w:qFormat/>
    <w:rPr>
      <w:rFonts w:ascii="Arial" w:hAnsi="Arial"/>
      <w:sz w:val="24"/>
    </w:rPr>
  </w:style>
  <w:style w:type="paragraph" w:customStyle="1" w:styleId="NormalWeb1111">
    <w:name w:val="Normal (Web)1111"/>
    <w:basedOn w:val="a"/>
    <w:link w:val="NormalWeb111"/>
    <w:qFormat/>
    <w:rPr>
      <w:sz w:val="24"/>
    </w:rPr>
  </w:style>
  <w:style w:type="paragraph" w:customStyle="1" w:styleId="1111e">
    <w:name w:val="Таб_заг1111"/>
    <w:basedOn w:val="NoSpacing1111"/>
    <w:link w:val="1118"/>
    <w:qFormat/>
    <w:pPr>
      <w:jc w:val="center"/>
    </w:pPr>
    <w:rPr>
      <w:sz w:val="24"/>
    </w:rPr>
  </w:style>
  <w:style w:type="paragraph" w:customStyle="1" w:styleId="11111e">
    <w:name w:val="Выделенная цитата11111"/>
    <w:basedOn w:val="a"/>
    <w:next w:val="a"/>
    <w:link w:val="1111f"/>
    <w:qFormat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customStyle="1" w:styleId="311113">
    <w:name w:val="Основной шрифт абзаца31111"/>
    <w:link w:val="31110"/>
    <w:qFormat/>
  </w:style>
  <w:style w:type="paragraph" w:customStyle="1" w:styleId="2112">
    <w:name w:val="Содержимое врезки211"/>
    <w:basedOn w:val="a"/>
    <w:link w:val="213"/>
    <w:qFormat/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121">
    <w:name w:val="Заголовок121"/>
    <w:basedOn w:val="a"/>
    <w:next w:val="aa"/>
    <w:link w:val="12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2113">
    <w:name w:val="Содержимое таблицы211"/>
    <w:basedOn w:val="a"/>
    <w:link w:val="214"/>
    <w:qFormat/>
    <w:pPr>
      <w:widowControl w:val="0"/>
    </w:pPr>
  </w:style>
  <w:style w:type="paragraph" w:customStyle="1" w:styleId="Contents331">
    <w:name w:val="Contents 331"/>
    <w:link w:val="Contents33"/>
    <w:qFormat/>
  </w:style>
  <w:style w:type="paragraph" w:customStyle="1" w:styleId="BodyTextIndent31111">
    <w:name w:val="Body Text Indent 31111"/>
    <w:basedOn w:val="a"/>
    <w:link w:val="BodyTextIndent3111"/>
    <w:qFormat/>
    <w:pPr>
      <w:spacing w:after="120"/>
      <w:ind w:left="283"/>
    </w:pPr>
    <w:rPr>
      <w:rFonts w:ascii="Arial" w:hAnsi="Arial"/>
      <w:sz w:val="16"/>
    </w:rPr>
  </w:style>
  <w:style w:type="paragraph" w:customStyle="1" w:styleId="312">
    <w:name w:val="Содержимое таблицы31"/>
    <w:link w:val="30"/>
    <w:qFormat/>
  </w:style>
  <w:style w:type="paragraph" w:styleId="90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Heading8211">
    <w:name w:val="Heading 8211"/>
    <w:link w:val="Heading821"/>
    <w:qFormat/>
    <w:rPr>
      <w:b/>
      <w:color w:val="7F7F7F"/>
    </w:rPr>
  </w:style>
  <w:style w:type="paragraph" w:customStyle="1" w:styleId="ContentsHeading211">
    <w:name w:val="Contents Heading211"/>
    <w:basedOn w:val="Heading11111"/>
    <w:link w:val="ContentsHeading21"/>
    <w:qFormat/>
    <w:rPr>
      <w:rFonts w:ascii="Times New Roman" w:hAnsi="Times New Roman"/>
      <w:color w:val="244061" w:themeColor="accent1" w:themeShade="80"/>
      <w:spacing w:val="0"/>
    </w:rPr>
  </w:style>
  <w:style w:type="paragraph" w:customStyle="1" w:styleId="811111">
    <w:name w:val="Заголовок 811111"/>
    <w:basedOn w:val="a"/>
    <w:next w:val="a"/>
    <w:link w:val="81111"/>
    <w:qFormat/>
    <w:pPr>
      <w:ind w:firstLine="709"/>
      <w:jc w:val="both"/>
      <w:outlineLvl w:val="7"/>
    </w:pPr>
    <w:rPr>
      <w:b/>
      <w:color w:val="7F7F7F"/>
    </w:rPr>
  </w:style>
  <w:style w:type="paragraph" w:customStyle="1" w:styleId="11111f">
    <w:name w:val="Основной шрифт абзаца11111"/>
    <w:link w:val="11110"/>
    <w:qFormat/>
  </w:style>
  <w:style w:type="paragraph" w:customStyle="1" w:styleId="11111f0">
    <w:name w:val="Красная строка Знак11111"/>
    <w:basedOn w:val="aa"/>
    <w:link w:val="1111f0"/>
    <w:qFormat/>
  </w:style>
  <w:style w:type="paragraph" w:customStyle="1" w:styleId="Textbodyindent2">
    <w:name w:val="Text body indent2"/>
    <w:link w:val="Textbodyindent"/>
    <w:qFormat/>
    <w:rPr>
      <w:sz w:val="28"/>
    </w:rPr>
  </w:style>
  <w:style w:type="paragraph" w:customStyle="1" w:styleId="3111111">
    <w:name w:val="Основной текст с отступом 3 Знак11111"/>
    <w:basedOn w:val="11111f"/>
    <w:link w:val="311114"/>
    <w:qFormat/>
    <w:rPr>
      <w:sz w:val="16"/>
    </w:rPr>
  </w:style>
  <w:style w:type="paragraph" w:customStyle="1" w:styleId="1111f1">
    <w:name w:val="Заголовок Р1111"/>
    <w:basedOn w:val="1"/>
    <w:link w:val="1119"/>
    <w:qFormat/>
    <w:pPr>
      <w:keepLines/>
      <w:spacing w:before="120" w:after="80" w:line="360" w:lineRule="auto"/>
      <w:ind w:firstLine="709"/>
    </w:pPr>
  </w:style>
  <w:style w:type="paragraph" w:customStyle="1" w:styleId="Heading5111">
    <w:name w:val="Heading 5111"/>
    <w:link w:val="Heading511"/>
    <w:qFormat/>
    <w:rPr>
      <w:rFonts w:ascii="Arial" w:hAnsi="Arial"/>
      <w:b/>
      <w:i/>
      <w:sz w:val="26"/>
    </w:rPr>
  </w:style>
  <w:style w:type="paragraph" w:customStyle="1" w:styleId="Footer1111">
    <w:name w:val="Footer1111"/>
    <w:link w:val="Footer111"/>
    <w:qFormat/>
  </w:style>
  <w:style w:type="paragraph" w:customStyle="1" w:styleId="Contents6211">
    <w:name w:val="Contents 6211"/>
    <w:link w:val="Contents621"/>
    <w:qFormat/>
    <w:rPr>
      <w:rFonts w:ascii="XO Thames" w:hAnsi="XO Thames"/>
      <w:sz w:val="28"/>
    </w:rPr>
  </w:style>
  <w:style w:type="paragraph" w:styleId="af1">
    <w:name w:val="Body Text First Indent"/>
    <w:basedOn w:val="a"/>
    <w:pPr>
      <w:ind w:firstLine="210"/>
    </w:pPr>
    <w:rPr>
      <w:rFonts w:ascii="Arial" w:hAnsi="Arial"/>
    </w:rPr>
  </w:style>
  <w:style w:type="paragraph" w:customStyle="1" w:styleId="1121">
    <w:name w:val="Указатель1121"/>
    <w:basedOn w:val="a"/>
    <w:link w:val="1120"/>
    <w:qFormat/>
    <w:rPr>
      <w:rFonts w:ascii="PT Astra Serif" w:hAnsi="PT Astra Serif"/>
    </w:rPr>
  </w:style>
  <w:style w:type="paragraph" w:customStyle="1" w:styleId="Contents5111">
    <w:name w:val="Contents 5111"/>
    <w:link w:val="Contents511"/>
    <w:qFormat/>
    <w:rPr>
      <w:rFonts w:ascii="XO Thames" w:hAnsi="XO Thames"/>
      <w:sz w:val="28"/>
    </w:rPr>
  </w:style>
  <w:style w:type="paragraph" w:customStyle="1" w:styleId="Endnote211">
    <w:name w:val="Endnote211"/>
    <w:link w:val="Endnote21"/>
    <w:qFormat/>
    <w:pPr>
      <w:ind w:firstLine="851"/>
      <w:jc w:val="both"/>
    </w:pPr>
    <w:rPr>
      <w:rFonts w:ascii="XO Thames" w:hAnsi="XO Thames"/>
      <w:sz w:val="22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111210">
    <w:name w:val="Указатель11121"/>
    <w:basedOn w:val="a"/>
    <w:link w:val="11120"/>
    <w:qFormat/>
    <w:rPr>
      <w:rFonts w:ascii="PT Astra Serif" w:hAnsi="PT Astra Serif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111a">
    <w:name w:val="Символ концевой сноски111"/>
    <w:link w:val="117"/>
    <w:qFormat/>
    <w:rPr>
      <w:vertAlign w:val="superscript"/>
    </w:rPr>
  </w:style>
  <w:style w:type="paragraph" w:customStyle="1" w:styleId="311115">
    <w:name w:val="Гиперссылка31111"/>
    <w:link w:val="31112"/>
    <w:qFormat/>
    <w:rPr>
      <w:color w:val="0000FF"/>
      <w:u w:val="single"/>
    </w:rPr>
  </w:style>
  <w:style w:type="paragraph" w:customStyle="1" w:styleId="11111f1">
    <w:name w:val="Сильное выделение11111"/>
    <w:link w:val="1111f2"/>
    <w:qFormat/>
    <w:rPr>
      <w:b/>
      <w:i/>
    </w:rPr>
  </w:style>
  <w:style w:type="paragraph" w:customStyle="1" w:styleId="ListParagraph1111">
    <w:name w:val="List Paragraph1111"/>
    <w:basedOn w:val="a"/>
    <w:link w:val="ListParagraph111"/>
    <w:qFormat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List121">
    <w:name w:val="List121"/>
    <w:basedOn w:val="Textbody111"/>
    <w:link w:val="List12"/>
    <w:qFormat/>
    <w:rPr>
      <w:rFonts w:ascii="PT Astra Serif" w:hAnsi="PT Astra Serif"/>
    </w:rPr>
  </w:style>
  <w:style w:type="paragraph" w:customStyle="1" w:styleId="Contents8211">
    <w:name w:val="Contents 8211"/>
    <w:link w:val="Contents821"/>
    <w:qFormat/>
    <w:rPr>
      <w:rFonts w:ascii="XO Thames" w:hAnsi="XO Thames"/>
      <w:sz w:val="28"/>
    </w:rPr>
  </w:style>
  <w:style w:type="paragraph" w:styleId="52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a31111">
    <w:name w:val="a31111"/>
    <w:basedOn w:val="a"/>
    <w:link w:val="a3111"/>
    <w:qFormat/>
    <w:pPr>
      <w:spacing w:before="64" w:after="64"/>
    </w:pPr>
    <w:rPr>
      <w:rFonts w:ascii="Arial" w:hAnsi="Arial"/>
    </w:rPr>
  </w:style>
  <w:style w:type="paragraph" w:customStyle="1" w:styleId="Firstlineindent211">
    <w:name w:val="First line indent211"/>
    <w:link w:val="Firstlineindent21"/>
    <w:qFormat/>
    <w:rPr>
      <w:rFonts w:ascii="Arial" w:hAnsi="Arial"/>
    </w:rPr>
  </w:style>
  <w:style w:type="paragraph" w:customStyle="1" w:styleId="IndexHeading21">
    <w:name w:val="Index Heading21"/>
    <w:basedOn w:val="1111110"/>
    <w:link w:val="IndexHeading2"/>
    <w:qFormat/>
  </w:style>
  <w:style w:type="paragraph" w:customStyle="1" w:styleId="Heading21111">
    <w:name w:val="Heading 21111"/>
    <w:link w:val="Heading2111"/>
    <w:qFormat/>
    <w:rPr>
      <w:sz w:val="28"/>
    </w:rPr>
  </w:style>
  <w:style w:type="paragraph" w:customStyle="1" w:styleId="11111f2">
    <w:name w:val="Номер страницы11111"/>
    <w:basedOn w:val="11111f"/>
    <w:link w:val="1111f3"/>
    <w:qFormat/>
  </w:style>
  <w:style w:type="paragraph" w:customStyle="1" w:styleId="Contents8111">
    <w:name w:val="Contents 8111"/>
    <w:link w:val="Contents811"/>
    <w:qFormat/>
    <w:rPr>
      <w:rFonts w:ascii="XO Thames" w:hAnsi="XO Thames"/>
      <w:sz w:val="28"/>
    </w:rPr>
  </w:style>
  <w:style w:type="paragraph" w:customStyle="1" w:styleId="IndexHeading111">
    <w:name w:val="Index Heading111"/>
    <w:basedOn w:val="1111110"/>
    <w:link w:val="IndexHeading11"/>
    <w:qFormat/>
  </w:style>
  <w:style w:type="paragraph" w:customStyle="1" w:styleId="Contents1111">
    <w:name w:val="Contents 1111"/>
    <w:link w:val="Contents111"/>
    <w:qFormat/>
    <w:rPr>
      <w:b/>
      <w:sz w:val="24"/>
    </w:rPr>
  </w:style>
  <w:style w:type="paragraph" w:customStyle="1" w:styleId="Internetlink111">
    <w:name w:val="Internet link111"/>
    <w:link w:val="Internetlink11"/>
    <w:qFormat/>
    <w:rPr>
      <w:color w:val="0000FF"/>
      <w:u w:val="single"/>
    </w:rPr>
  </w:style>
  <w:style w:type="paragraph" w:customStyle="1" w:styleId="Heading112">
    <w:name w:val="Heading 112"/>
    <w:link w:val="Heading111"/>
    <w:qFormat/>
    <w:rPr>
      <w:rFonts w:ascii="AG Souvenir" w:hAnsi="AG Souvenir"/>
      <w:b/>
      <w:spacing w:val="38"/>
      <w:sz w:val="28"/>
    </w:rPr>
  </w:style>
  <w:style w:type="paragraph" w:customStyle="1" w:styleId="Textbodyindent211">
    <w:name w:val="Text body indent211"/>
    <w:link w:val="Textbodyindent21"/>
    <w:qFormat/>
    <w:rPr>
      <w:sz w:val="28"/>
    </w:rPr>
  </w:style>
  <w:style w:type="paragraph" w:customStyle="1" w:styleId="Contents82">
    <w:name w:val="Contents 82"/>
    <w:link w:val="Contents81"/>
    <w:qFormat/>
    <w:rPr>
      <w:rFonts w:ascii="XO Thames" w:hAnsi="XO Thames"/>
      <w:sz w:val="28"/>
    </w:rPr>
  </w:style>
  <w:style w:type="paragraph" w:customStyle="1" w:styleId="11111f3">
    <w:name w:val="Название книги11111"/>
    <w:link w:val="1111f4"/>
    <w:qFormat/>
    <w:rPr>
      <w:i/>
      <w:smallCaps/>
      <w:spacing w:val="5"/>
    </w:rPr>
  </w:style>
  <w:style w:type="paragraph" w:customStyle="1" w:styleId="Heading51211">
    <w:name w:val="Heading 51211"/>
    <w:link w:val="Heading5121"/>
    <w:qFormat/>
    <w:rPr>
      <w:rFonts w:ascii="Arial" w:hAnsi="Arial"/>
      <w:b/>
      <w:i/>
      <w:sz w:val="26"/>
    </w:rPr>
  </w:style>
  <w:style w:type="paragraph" w:customStyle="1" w:styleId="11111f4">
    <w:name w:val="Стиль11111"/>
    <w:basedOn w:val="a"/>
    <w:link w:val="1111f5"/>
    <w:qFormat/>
    <w:pPr>
      <w:spacing w:after="200" w:line="228" w:lineRule="auto"/>
      <w:contextualSpacing/>
    </w:pPr>
    <w:rPr>
      <w:sz w:val="28"/>
    </w:rPr>
  </w:style>
  <w:style w:type="paragraph" w:customStyle="1" w:styleId="msonormal1111">
    <w:name w:val="msonormal1111"/>
    <w:basedOn w:val="a"/>
    <w:link w:val="msonormal111"/>
    <w:qFormat/>
    <w:rPr>
      <w:sz w:val="24"/>
    </w:rPr>
  </w:style>
  <w:style w:type="paragraph" w:customStyle="1" w:styleId="BodyTextIndent21111">
    <w:name w:val="Body Text Indent 21111"/>
    <w:basedOn w:val="a"/>
    <w:link w:val="BodyTextIndent2111"/>
    <w:qFormat/>
    <w:pPr>
      <w:widowControl w:val="0"/>
      <w:ind w:left="884"/>
    </w:pPr>
    <w:rPr>
      <w:rFonts w:ascii="Arial" w:hAnsi="Arial"/>
      <w:sz w:val="28"/>
    </w:rPr>
  </w:style>
  <w:style w:type="paragraph" w:customStyle="1" w:styleId="11111f5">
    <w:name w:val="Текст примечания Знак11111"/>
    <w:basedOn w:val="11111f"/>
    <w:link w:val="1111f6"/>
    <w:qFormat/>
  </w:style>
  <w:style w:type="paragraph" w:customStyle="1" w:styleId="Firstlineindent2">
    <w:name w:val="First line indent2"/>
    <w:link w:val="Firstlineindent1"/>
    <w:qFormat/>
    <w:rPr>
      <w:rFonts w:ascii="Arial" w:hAnsi="Arial"/>
    </w:rPr>
  </w:style>
  <w:style w:type="paragraph" w:styleId="af2">
    <w:name w:val="Subtitle"/>
    <w:basedOn w:val="a"/>
    <w:next w:val="a"/>
    <w:uiPriority w:val="11"/>
    <w:qFormat/>
    <w:pPr>
      <w:ind w:left="10206"/>
      <w:jc w:val="center"/>
    </w:pPr>
    <w:rPr>
      <w:sz w:val="28"/>
    </w:rPr>
  </w:style>
  <w:style w:type="paragraph" w:customStyle="1" w:styleId="EndnoteSymbol11">
    <w:name w:val="Endnote Symbol11"/>
    <w:link w:val="EndnoteSymbol1"/>
    <w:qFormat/>
    <w:rPr>
      <w:vertAlign w:val="superscript"/>
    </w:rPr>
  </w:style>
  <w:style w:type="paragraph" w:customStyle="1" w:styleId="Heading2211">
    <w:name w:val="Heading 2211"/>
    <w:link w:val="Heading221"/>
    <w:qFormat/>
    <w:rPr>
      <w:sz w:val="28"/>
    </w:rPr>
  </w:style>
  <w:style w:type="paragraph" w:customStyle="1" w:styleId="FootnoteSymbol">
    <w:name w:val="Footnote Symbol"/>
    <w:qFormat/>
    <w:rPr>
      <w:vertAlign w:val="superscript"/>
    </w:rPr>
  </w:style>
  <w:style w:type="paragraph" w:customStyle="1" w:styleId="11111f6">
    <w:name w:val="Тема примечания Знак11111"/>
    <w:basedOn w:val="11111f5"/>
    <w:link w:val="1111f7"/>
    <w:qFormat/>
    <w:rPr>
      <w:b/>
    </w:rPr>
  </w:style>
  <w:style w:type="paragraph" w:customStyle="1" w:styleId="11111f7">
    <w:name w:val="Строгий11111"/>
    <w:basedOn w:val="11111f"/>
    <w:link w:val="1111f8"/>
    <w:qFormat/>
    <w:rPr>
      <w:b/>
    </w:rPr>
  </w:style>
  <w:style w:type="paragraph" w:customStyle="1" w:styleId="Contents711">
    <w:name w:val="Contents 711"/>
    <w:link w:val="Contents71"/>
    <w:qFormat/>
  </w:style>
  <w:style w:type="paragraph" w:customStyle="1" w:styleId="Contents2211">
    <w:name w:val="Contents 2211"/>
    <w:link w:val="Contents221"/>
    <w:qFormat/>
    <w:rPr>
      <w:b/>
      <w:sz w:val="28"/>
    </w:rPr>
  </w:style>
  <w:style w:type="paragraph" w:styleId="af3">
    <w:name w:val="Body Text Indent"/>
    <w:basedOn w:val="a"/>
    <w:pPr>
      <w:ind w:firstLine="709"/>
      <w:jc w:val="both"/>
    </w:pPr>
    <w:rPr>
      <w:sz w:val="28"/>
    </w:rPr>
  </w:style>
  <w:style w:type="paragraph" w:customStyle="1" w:styleId="annotationtext1111">
    <w:name w:val="annotation text1111"/>
    <w:basedOn w:val="a"/>
    <w:link w:val="annotationtext111"/>
    <w:qFormat/>
    <w:pPr>
      <w:spacing w:after="200"/>
      <w:ind w:firstLine="709"/>
      <w:jc w:val="both"/>
    </w:pPr>
    <w:rPr>
      <w:sz w:val="28"/>
    </w:rPr>
  </w:style>
  <w:style w:type="paragraph" w:customStyle="1" w:styleId="Quote1111">
    <w:name w:val="Quote1111"/>
    <w:basedOn w:val="a"/>
    <w:next w:val="a"/>
    <w:link w:val="Quote111"/>
    <w:qFormat/>
    <w:pPr>
      <w:ind w:firstLine="709"/>
      <w:jc w:val="both"/>
    </w:pPr>
    <w:rPr>
      <w:i/>
      <w:sz w:val="28"/>
    </w:rPr>
  </w:style>
  <w:style w:type="paragraph" w:styleId="af4">
    <w:name w:val="Title"/>
    <w:basedOn w:val="a"/>
    <w:next w:val="a"/>
    <w:uiPriority w:val="10"/>
    <w:qFormat/>
    <w:pPr>
      <w:contextualSpacing/>
    </w:pPr>
    <w:rPr>
      <w:rFonts w:ascii="Cambria" w:hAnsi="Cambria"/>
      <w:spacing w:val="-10"/>
      <w:sz w:val="56"/>
    </w:rPr>
  </w:style>
  <w:style w:type="paragraph" w:customStyle="1" w:styleId="Heading3211">
    <w:name w:val="Heading 3211"/>
    <w:basedOn w:val="Heading2211"/>
    <w:link w:val="Heading321"/>
    <w:qFormat/>
    <w:rPr>
      <w:rFonts w:ascii="Arial" w:hAnsi="Arial"/>
      <w:sz w:val="24"/>
    </w:rPr>
  </w:style>
  <w:style w:type="paragraph" w:customStyle="1" w:styleId="1210">
    <w:name w:val="Указатель121"/>
    <w:basedOn w:val="a"/>
    <w:link w:val="120"/>
    <w:qFormat/>
    <w:rPr>
      <w:rFonts w:ascii="PT Astra Serif" w:hAnsi="PT Astra Serif"/>
    </w:rPr>
  </w:style>
  <w:style w:type="paragraph" w:customStyle="1" w:styleId="11111f8">
    <w:name w:val="Схема документа Знак11111"/>
    <w:basedOn w:val="11111f"/>
    <w:link w:val="1111f9"/>
    <w:qFormat/>
    <w:rPr>
      <w:rFonts w:ascii="Segoe UI" w:hAnsi="Segoe UI"/>
      <w:sz w:val="16"/>
    </w:rPr>
  </w:style>
  <w:style w:type="paragraph" w:customStyle="1" w:styleId="Heading91211">
    <w:name w:val="Heading 91211"/>
    <w:link w:val="Heading9121"/>
    <w:qFormat/>
    <w:rPr>
      <w:b/>
      <w:i/>
      <w:color w:val="7F7F7F"/>
      <w:sz w:val="18"/>
    </w:rPr>
  </w:style>
  <w:style w:type="paragraph" w:customStyle="1" w:styleId="11111f9">
    <w:name w:val="Сильная ссылка11111"/>
    <w:link w:val="1111fa"/>
    <w:qFormat/>
    <w:rPr>
      <w:b/>
      <w:smallCaps/>
    </w:rPr>
  </w:style>
  <w:style w:type="paragraph" w:customStyle="1" w:styleId="BodyText21111">
    <w:name w:val="Body Text 21111"/>
    <w:basedOn w:val="a"/>
    <w:link w:val="BodyText2111"/>
    <w:qFormat/>
    <w:pPr>
      <w:spacing w:after="120" w:line="480" w:lineRule="auto"/>
    </w:pPr>
    <w:rPr>
      <w:rFonts w:ascii="Arial" w:hAnsi="Arial"/>
    </w:rPr>
  </w:style>
  <w:style w:type="paragraph" w:customStyle="1" w:styleId="ConsPlusCell1111">
    <w:name w:val="ConsPlusCell1111"/>
    <w:link w:val="ConsPlusCell111"/>
    <w:qFormat/>
    <w:pPr>
      <w:widowControl w:val="0"/>
    </w:pPr>
    <w:rPr>
      <w:rFonts w:ascii="Calibri" w:hAnsi="Calibri"/>
      <w:sz w:val="22"/>
    </w:rPr>
  </w:style>
  <w:style w:type="paragraph" w:customStyle="1" w:styleId="Heading211">
    <w:name w:val="Heading 211"/>
    <w:link w:val="Heading21"/>
    <w:qFormat/>
    <w:rPr>
      <w:sz w:val="28"/>
    </w:rPr>
  </w:style>
  <w:style w:type="paragraph" w:customStyle="1" w:styleId="Heading61111">
    <w:name w:val="Heading 61111"/>
    <w:link w:val="Heading6111"/>
    <w:qFormat/>
    <w:rPr>
      <w:b/>
      <w:color w:val="595959"/>
      <w:spacing w:val="5"/>
      <w:sz w:val="28"/>
    </w:rPr>
  </w:style>
  <w:style w:type="paragraph" w:customStyle="1" w:styleId="411">
    <w:name w:val="Колонтитул411"/>
    <w:basedOn w:val="a"/>
    <w:link w:val="41"/>
    <w:qFormat/>
  </w:style>
  <w:style w:type="paragraph" w:customStyle="1" w:styleId="FootnoteSymbol21">
    <w:name w:val="Footnote Symbol21"/>
    <w:link w:val="FootnoteSymbol2"/>
    <w:qFormat/>
    <w:rPr>
      <w:vertAlign w:val="superscript"/>
    </w:rPr>
  </w:style>
  <w:style w:type="paragraph" w:customStyle="1" w:styleId="11210">
    <w:name w:val="Заголовок1121"/>
    <w:basedOn w:val="a"/>
    <w:next w:val="aa"/>
    <w:link w:val="1122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EndnoteSymbol21">
    <w:name w:val="Endnote Symbol21"/>
    <w:link w:val="EndnoteSymbol2"/>
    <w:qFormat/>
    <w:rPr>
      <w:vertAlign w:val="superscript"/>
    </w:rPr>
  </w:style>
  <w:style w:type="paragraph" w:customStyle="1" w:styleId="eop111">
    <w:name w:val="eop111"/>
    <w:basedOn w:val="DefaultParagraphFont1111"/>
    <w:link w:val="eop11"/>
    <w:qFormat/>
  </w:style>
  <w:style w:type="paragraph" w:customStyle="1" w:styleId="211115">
    <w:name w:val="Основной шрифт абзаца21111"/>
    <w:link w:val="21112"/>
    <w:qFormat/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styleId="af5">
    <w:name w:val="footer"/>
    <w:basedOn w:val="a"/>
    <w:pPr>
      <w:tabs>
        <w:tab w:val="center" w:pos="4153"/>
        <w:tab w:val="right" w:pos="8306"/>
      </w:tabs>
    </w:pPr>
  </w:style>
  <w:style w:type="paragraph" w:customStyle="1" w:styleId="Heading812">
    <w:name w:val="Heading 812"/>
    <w:link w:val="Heading811"/>
    <w:qFormat/>
    <w:rPr>
      <w:b/>
      <w:color w:val="7F7F7F"/>
    </w:rPr>
  </w:style>
  <w:style w:type="paragraph" w:customStyle="1" w:styleId="4110">
    <w:name w:val="Содержимое врезки411"/>
    <w:basedOn w:val="a"/>
    <w:link w:val="410"/>
    <w:qFormat/>
  </w:style>
  <w:style w:type="paragraph" w:styleId="af6">
    <w:name w:val="footnote text"/>
    <w:basedOn w:val="a"/>
  </w:style>
  <w:style w:type="paragraph" w:customStyle="1" w:styleId="af7">
    <w:name w:val="Содержимое врезки"/>
    <w:basedOn w:val="a"/>
    <w:qFormat/>
  </w:style>
  <w:style w:type="paragraph" w:styleId="af8">
    <w:name w:val="Balloon Text"/>
    <w:basedOn w:val="a"/>
    <w:link w:val="af9"/>
    <w:uiPriority w:val="99"/>
    <w:semiHidden/>
    <w:unhideWhenUsed/>
    <w:rsid w:val="007B656B"/>
    <w:rPr>
      <w:rFonts w:ascii="Tahoma" w:hAnsi="Tahoma" w:cs="Mangal"/>
      <w:sz w:val="16"/>
      <w:szCs w:val="14"/>
    </w:rPr>
  </w:style>
  <w:style w:type="character" w:customStyle="1" w:styleId="af9">
    <w:name w:val="Текст выноски Знак"/>
    <w:basedOn w:val="a0"/>
    <w:link w:val="af8"/>
    <w:uiPriority w:val="99"/>
    <w:semiHidden/>
    <w:rsid w:val="007B656B"/>
    <w:rPr>
      <w:rFonts w:ascii="Tahoma" w:hAnsi="Tahoma" w:cs="Mangal"/>
      <w:sz w:val="16"/>
      <w:szCs w:val="14"/>
    </w:rPr>
  </w:style>
  <w:style w:type="character" w:customStyle="1" w:styleId="af0">
    <w:name w:val="Верхний колонтитул Знак"/>
    <w:basedOn w:val="a0"/>
    <w:link w:val="af"/>
    <w:uiPriority w:val="99"/>
    <w:rsid w:val="007B6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69</Pages>
  <Words>33307</Words>
  <Characters>189850</Characters>
  <Application>Microsoft Office Word</Application>
  <DocSecurity>0</DocSecurity>
  <Lines>1582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2026-07-02T09:00:00Z</dcterms:created>
  <dcterms:modified xsi:type="dcterms:W3CDTF">2026-07-02T09:48:00Z</dcterms:modified>
  <dc:language>ru-RU</dc:language>
</cp:coreProperties>
</file>