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exact" w:line="24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spacing w:lineRule="exact" w:line="240"/>
        <w:jc w:val="center"/>
        <w:rPr>
          <w:szCs w:val="28"/>
        </w:rPr>
      </w:pPr>
      <w:r>
        <w:rPr>
          <w:szCs w:val="28"/>
        </w:rPr>
        <w:t>ИНФОРМАЦИЯ</w:t>
      </w:r>
    </w:p>
    <w:p>
      <w:pPr>
        <w:pStyle w:val="Normal"/>
        <w:widowControl w:val="false"/>
        <w:spacing w:lineRule="exact" w:line="24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exact" w:line="240"/>
        <w:jc w:val="center"/>
        <w:rPr>
          <w:bCs/>
          <w:szCs w:val="28"/>
        </w:rPr>
      </w:pPr>
      <w:r>
        <w:rPr>
          <w:color w:val="000000"/>
          <w:szCs w:val="28"/>
        </w:rPr>
        <w:t xml:space="preserve">об исполнении комплексного </w:t>
      </w:r>
      <w:r>
        <w:rPr>
          <w:szCs w:val="28"/>
        </w:rPr>
        <w:t xml:space="preserve">межведомственного плана </w:t>
      </w:r>
      <w:bookmarkStart w:id="0" w:name="_GoBack"/>
      <w:bookmarkEnd w:id="0"/>
      <w:r>
        <w:rPr>
          <w:szCs w:val="28"/>
        </w:rPr>
        <w:t xml:space="preserve">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 уничтожению  на территории Красносулинского района сырьевой базы для изготовления или производства  наркотиков из наркосодержащих растений на 2023-2030 годы</w:t>
      </w:r>
    </w:p>
    <w:p>
      <w:pPr>
        <w:pStyle w:val="Normal"/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   </w:t>
      </w:r>
      <w:r>
        <w:rPr>
          <w:bCs/>
          <w:szCs w:val="28"/>
        </w:rPr>
        <w:t>За 1 полугодие 2024 года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hanging="0"/>
        <w:jc w:val="both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>В соответствии с пунктом 1 данного плана,  отделом сельского хозяйства и охраны окружающей среды Администрации Красносулинского района осуществля</w:t>
      </w:r>
      <w:r>
        <w:rPr>
          <w:szCs w:val="28"/>
        </w:rPr>
        <w:t xml:space="preserve">ется </w:t>
      </w:r>
      <w:r>
        <w:rPr>
          <w:szCs w:val="28"/>
        </w:rPr>
        <w:t>непрерывный мониторинг засорённости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сельскохозяйственных угодий дикорастущей коноплей</w:t>
      </w:r>
      <w:r>
        <w:rPr>
          <w:szCs w:val="28"/>
        </w:rPr>
        <w:t xml:space="preserve">. 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В</w:t>
      </w:r>
      <w:r>
        <w:rPr>
          <w:rFonts w:cs="Times New Roman"/>
          <w:sz w:val="28"/>
          <w:szCs w:val="28"/>
        </w:rPr>
        <w:t xml:space="preserve"> 202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4</w:t>
      </w:r>
      <w:r>
        <w:rPr>
          <w:rFonts w:cs="Times New Roman"/>
          <w:sz w:val="28"/>
          <w:szCs w:val="28"/>
        </w:rPr>
        <w:t xml:space="preserve"> год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 xml:space="preserve"> в рамках а</w:t>
      </w:r>
      <w:r>
        <w:rPr>
          <w:rFonts w:cs="Times New Roman"/>
          <w:spacing w:val="-6"/>
          <w:sz w:val="28"/>
          <w:szCs w:val="28"/>
        </w:rPr>
        <w:t>кции «Единый день борьбы с дикорастущей коноплей»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запланировано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3</w:t>
      </w:r>
      <w:r>
        <w:rPr>
          <w:rFonts w:cs="Times New Roman"/>
          <w:sz w:val="28"/>
          <w:szCs w:val="28"/>
        </w:rPr>
        <w:t xml:space="preserve"> выезда рабочей группы по выявлению посевов незаконнокультивируемых наркосодержащих растений и очагов дикорастущей конопли на территории Красносулинского района </w:t>
      </w:r>
      <w:r>
        <w:rPr>
          <w:rFonts w:cs="Times New Roman"/>
          <w:sz w:val="28"/>
          <w:szCs w:val="28"/>
        </w:rPr>
        <w:t>25 июня, 30 июля и 27 августа 2024 г</w:t>
      </w:r>
      <w:r>
        <w:rPr>
          <w:rFonts w:cs="Times New Roman"/>
          <w:sz w:val="28"/>
          <w:szCs w:val="28"/>
        </w:rPr>
        <w:t xml:space="preserve">.  </w:t>
      </w:r>
      <w:r>
        <w:rPr>
          <w:rFonts w:cs="Times New Roman"/>
          <w:sz w:val="28"/>
          <w:szCs w:val="28"/>
        </w:rPr>
        <w:t xml:space="preserve">25 июня 2024 года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б</w:t>
      </w:r>
      <w:r>
        <w:rPr>
          <w:rFonts w:cs="Times New Roman"/>
          <w:sz w:val="28"/>
          <w:szCs w:val="28"/>
        </w:rPr>
        <w:t>ыло выявлен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 и уничтожен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</w:t>
      </w:r>
      <w:r>
        <w:rPr>
          <w:rFonts w:cs="Times New Roman"/>
          <w:sz w:val="28"/>
          <w:szCs w:val="28"/>
        </w:rPr>
        <w:t xml:space="preserve"> дикорастущей конопли на площади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167</w:t>
      </w:r>
      <w:r>
        <w:rPr>
          <w:rFonts w:cs="Times New Roman"/>
          <w:sz w:val="28"/>
          <w:szCs w:val="28"/>
        </w:rPr>
        <w:t xml:space="preserve"> кв. метр, 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 xml:space="preserve">весом 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>160,3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 xml:space="preserve"> кг и </w:t>
      </w:r>
      <w:r>
        <w:rPr>
          <w:rFonts w:cs="Times New Roman"/>
          <w:sz w:val="28"/>
          <w:szCs w:val="28"/>
        </w:rPr>
        <w:t xml:space="preserve">кол-во уничтоженных кустов составило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2004</w:t>
      </w:r>
      <w:r>
        <w:rPr>
          <w:rFonts w:cs="Times New Roman"/>
          <w:sz w:val="28"/>
          <w:szCs w:val="28"/>
        </w:rPr>
        <w:t xml:space="preserve"> шт. 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В соответствии с пунктом 2 плана работы, главам администраций муниципальных образований Красносулинского района Ростовской области направлены рекомендации по организации работы по выявлению и уничтожению дикорастущей конопли с приложением формы отчёта, представляемого в минсельхозпрод Ростовской области.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3 плана работы, в антинаркотическую комиссию муниципального образования «Красносулинский район» </w:t>
      </w:r>
      <w:r>
        <w:rPr>
          <w:szCs w:val="28"/>
        </w:rPr>
        <w:t xml:space="preserve">будет </w:t>
      </w:r>
      <w:r>
        <w:rPr>
          <w:szCs w:val="28"/>
        </w:rPr>
        <w:t xml:space="preserve">направлена обобщённая справка о результатах проведения мониторинга </w:t>
      </w:r>
      <w:r>
        <w:rPr>
          <w:szCs w:val="28"/>
        </w:rPr>
        <w:t>согласно сроков</w:t>
      </w:r>
      <w:r>
        <w:rPr>
          <w:szCs w:val="28"/>
        </w:rPr>
        <w:t>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4 плана работы,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с целью дополнительного выявления и уничтожения очагов произрастания дикорастущих наркосодержащих растений, а также их незаконной культивации, с апреля месяца специалистами поселений проводится обследование земель.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5 плана, проведены </w:t>
      </w:r>
      <w:r>
        <w:rPr>
          <w:sz w:val="28"/>
          <w:szCs w:val="28"/>
        </w:rPr>
        <w:t xml:space="preserve">проведены контрольно-надзорные мероприятия по выявлению на территориях городских и сельских поселений, входящих в состав Красносулинского района,  земельных участков, заражённых дикорастущей коноплей. 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6 плана, осуществлены выезды в городские и сельские поселения, входящие в состав Красносулинского района, </w:t>
      </w:r>
      <w:r>
        <w:rPr>
          <w:sz w:val="28"/>
          <w:szCs w:val="28"/>
        </w:rPr>
        <w:t xml:space="preserve">по уничтожению дикорастущей конопли и борьбе с незаконным культивированием наркосодержащих растений. 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>В соответствии с пунктом 7 плана, в отчётном периоде заслушаны в рамках муниципального земельного контроля отчёты глав Администраций городских и  сельских поселений, входящих в состав Красносулинского района, о проведённых мероприятиях по уничтожению дикорастущей конопли.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В соответствии с пунктом 8 плана, в 202</w:t>
      </w:r>
      <w:r>
        <w:rPr>
          <w:b w:val="false"/>
          <w:bCs w:val="false"/>
          <w:sz w:val="28"/>
          <w:szCs w:val="28"/>
        </w:rPr>
        <w:t>4</w:t>
      </w:r>
      <w:r>
        <w:rPr>
          <w:b w:val="false"/>
          <w:bCs w:val="false"/>
          <w:sz w:val="28"/>
          <w:szCs w:val="28"/>
        </w:rPr>
        <w:t xml:space="preserve"> году в рамках акции «Единый день борьбы с дикорастущей коноплей»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запланировано 3 выезда рабочей группы по выявлению посевов незаконнокультивируемых наркосодержащих растений и очагов дикорастущей конопли на территории Красносулинского района</w:t>
      </w:r>
      <w:r>
        <w:rPr>
          <w:b w:val="false"/>
          <w:bCs w:val="false"/>
          <w:sz w:val="28"/>
          <w:szCs w:val="28"/>
        </w:rPr>
        <w:t xml:space="preserve">. 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В соответствии с пунктом 9 плана, м</w:t>
      </w:r>
      <w:r>
        <w:rPr>
          <w:b w:val="false"/>
          <w:bCs w:val="false"/>
          <w:sz w:val="28"/>
          <w:szCs w:val="28"/>
        </w:rPr>
        <w:t xml:space="preserve">ежведомственная рабочая группа по выявлению и уничтожению дикорастущих наркосодержащих растений на территории Красносулинского района утверждена Постановлением Администрации Красносулинского района от 27.10.2022 № 1589. 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10 плана, </w:t>
      </w:r>
      <w:r>
        <w:rPr>
          <w:b w:val="false"/>
          <w:bCs w:val="false"/>
          <w:sz w:val="28"/>
          <w:szCs w:val="28"/>
        </w:rPr>
        <w:t>главами Администраций городских и сельских поселений, входящих в состав Красносулинского района, направлены информационные письма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8"/>
          <w:szCs w:val="28"/>
        </w:rPr>
        <w:t>землевладельцам и землепользователям о необходимости проведения мероприятий по своевременному выявлению и уничтожению очагов произрастания дикорастущей конопли (на ранних этапах развития растения) и об ответственности за непринятие мер по их уничтожению.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11 плана, </w:t>
      </w:r>
      <w:r>
        <w:rPr>
          <w:sz w:val="28"/>
          <w:szCs w:val="28"/>
        </w:rPr>
        <w:t>в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 целях организации и обеспечения мероприятий по выявлению и уничтожению сырьевой базы для производства наркотиков из наркосодержащих растений администрациями поселений проводится следующая работа:</w:t>
      </w:r>
    </w:p>
    <w:p>
      <w:pPr>
        <w:pStyle w:val="Normal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- на сходах граждан специалистами Администраций поселений  регулярно ведутся разъяснительные беседы с гражданами об ответственности за распространение и употребление психоактивных веществ, ведётся разъяснительная работа о необходимости уничтожения дикорастущей конопли на придворовых территориях, а также при обнаружении земель, засорённых дикорастущей коноплей, необходимо сообщать в Администрацию поселения;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- на официальных сайтах и на информационных стендах поселений  размещена информация по профилактике наркомании, алкоголизма и правонаруше</w:t>
      </w:r>
      <w:r>
        <w:rPr>
          <w:sz w:val="28"/>
          <w:szCs w:val="28"/>
        </w:rPr>
        <w:t>ний, об ответственности за распространение и употребление психоактивных веществ;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направляются информационные письма землевладельцам и землепользователям о необходимости проведения мероприятий по своевременному уничтожению очагов произрастания дикорастущей конопли.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12 плана, </w:t>
      </w:r>
      <w:r>
        <w:rPr>
          <w:sz w:val="28"/>
          <w:szCs w:val="28"/>
        </w:rPr>
        <w:t xml:space="preserve">главами Администраций городских и сельских поселений, входящих в состав Красносулинского района проведены обследования территорий с целью выявления неиспользуемых земель и земельных участков в рамках муниципального земельного контроля.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</w:t>
      </w:r>
      <w:r>
        <w:rPr>
          <w:sz w:val="28"/>
          <w:szCs w:val="28"/>
        </w:rPr>
        <w:t xml:space="preserve"> владельцами и пользователями земельных участков проведены рабочи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е</w:t>
      </w:r>
      <w:r>
        <w:rPr>
          <w:sz w:val="28"/>
          <w:szCs w:val="28"/>
        </w:rPr>
        <w:t xml:space="preserve"> совещани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я</w:t>
      </w:r>
      <w:r>
        <w:rPr>
          <w:sz w:val="28"/>
          <w:szCs w:val="28"/>
        </w:rPr>
        <w:t xml:space="preserve"> по вопросу введения в оборот неиспользуемых земельных участков.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В соответствии с пунктом 13 плана, вопрос о результатах и эффективности принятых мер по уничтожению сырьевой базы для изготовления (производства) наркотиков из наркосодержащих растений рассмотрен на заседании антинаркотической комиссии муниципального образования «Красносулинский район».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14 плана, и</w:t>
      </w:r>
      <w:r>
        <w:rPr>
          <w:color w:val="000000" w:themeColor="text1"/>
          <w:spacing w:val="2"/>
          <w:sz w:val="28"/>
          <w:szCs w:val="28"/>
        </w:rPr>
        <w:t xml:space="preserve">нформация о результатах работы по уничтожению очагов произрастания дикорастущей конопли и о результатах мониторинга неиспользуемых земель и земельных участков </w:t>
      </w:r>
      <w:r>
        <w:rPr>
          <w:color w:val="000000" w:themeColor="text1"/>
          <w:spacing w:val="2"/>
          <w:sz w:val="28"/>
          <w:szCs w:val="28"/>
        </w:rPr>
        <w:t xml:space="preserve">будет </w:t>
      </w:r>
      <w:r>
        <w:rPr>
          <w:color w:val="000000" w:themeColor="text1"/>
          <w:spacing w:val="2"/>
          <w:sz w:val="28"/>
          <w:szCs w:val="28"/>
        </w:rPr>
        <w:t xml:space="preserve">представлена в минсельхозпрод Ростовской области </w:t>
      </w:r>
      <w:r>
        <w:rPr>
          <w:color w:val="000000" w:themeColor="text1"/>
          <w:spacing w:val="2"/>
          <w:sz w:val="28"/>
          <w:szCs w:val="28"/>
        </w:rPr>
        <w:t>согласно сроков</w:t>
      </w:r>
      <w:r>
        <w:rPr>
          <w:color w:val="000000" w:themeColor="text1"/>
          <w:spacing w:val="2"/>
          <w:sz w:val="28"/>
          <w:szCs w:val="28"/>
        </w:rPr>
        <w:t>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15 плана,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на официальных сайтах и на информационных стендах поселений  размещена информация по профилактике наркомании, алкоголизма и правонаруше</w:t>
      </w:r>
      <w:r>
        <w:rPr>
          <w:sz w:val="28"/>
          <w:szCs w:val="28"/>
        </w:rPr>
        <w:t>ний, об ответственности за распространение и употребление психоактивных веществ.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szCs w:val="28"/>
        </w:rPr>
        <w:t>В</w:t>
      </w:r>
      <w:r>
        <w:rPr>
          <w:sz w:val="28"/>
          <w:szCs w:val="28"/>
        </w:rPr>
        <w:t xml:space="preserve">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16</w:t>
      </w:r>
      <w:r>
        <w:rPr>
          <w:sz w:val="28"/>
          <w:szCs w:val="28"/>
        </w:rPr>
        <w:t xml:space="preserve"> плана, размещена информация в средствах массовой информации о деятельности Администрации Красносулинского района, антинаркотической комиссии муниципального образования «Красносулинский район»  по повышению эффективности борьбы с незаконным оборотом наркотиков, уничтожению сырьевой базы для изготовления наркотиков растительного происхождения, об ответственности за правонарушения и преступления в этой сфере.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17</w:t>
      </w:r>
      <w:r>
        <w:rPr>
          <w:sz w:val="28"/>
          <w:szCs w:val="28"/>
        </w:rPr>
        <w:t xml:space="preserve"> плана, население проинформировано через средства массовой информации о проводимых мероприятиях и достигнутых результатах работы правоохранительных органов в борьбе с незаконным оборотом наркотиков; освещение судебной практики рассмотрения уголовных дел по преступлениям, связанным с наркотиками, изготовленными из местного сырья.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18</w:t>
      </w:r>
      <w:r>
        <w:rPr>
          <w:sz w:val="28"/>
          <w:szCs w:val="28"/>
        </w:rPr>
        <w:t xml:space="preserve"> плана,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с целью  выявления и уничтожения очагов произрастания дикорастущих наркосодержащих растений, а также их незаконной культивации, с апреля месяца специалистами поселений проводится обследование земель. Направляются информационные письма землевладельцам и землепользователям о необходимости проведения мероприятий по своевременному уничтожению очагов произрастания дикорастущей конопли.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19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</w:t>
      </w:r>
      <w:r>
        <w:rPr>
          <w:rStyle w:val="Style19"/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zh-CN" w:bidi="ar-SA"/>
        </w:rPr>
        <w:t>специалисты</w:t>
      </w:r>
      <w:r>
        <w:rPr>
          <w:rStyle w:val="Style19"/>
          <w:rFonts w:eastAsia="Times New Roman" w:cs="Times New Roman"/>
          <w:b w:val="false"/>
          <w:bCs w:val="false"/>
          <w:color w:val="auto"/>
          <w:sz w:val="28"/>
          <w:szCs w:val="28"/>
          <w:u w:val="none"/>
          <w:lang w:val="ru-RU" w:eastAsia="zh-CN" w:bidi="ar-SA"/>
        </w:rPr>
        <w:t xml:space="preserve"> поселений с апреля месяца  проводят обследование земель муниципальных образований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в рамках своих полномочий </w:t>
      </w:r>
      <w:r>
        <w:rPr>
          <w:rFonts w:eastAsia="Times New Roman" w:cs="Times New Roman"/>
          <w:b w:val="false"/>
          <w:bCs w:val="false"/>
          <w:color w:val="auto"/>
          <w:spacing w:val="-6"/>
          <w:sz w:val="28"/>
          <w:szCs w:val="28"/>
          <w:lang w:val="ru-RU" w:eastAsia="zh-CN" w:bidi="ar-SA"/>
        </w:rPr>
        <w:t>с целью выявления очагов произрастания дикорастущей конопли.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20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сформированы перечн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и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очагов произрастания дикорастущей конопли с учётом мониторинга засорённости земель за прошедшие годы с указанием адресов (ориентиров) земельных участков, засорённых дикорастущей коноплей, площади её произрастания.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землевладельцам и землепользователям направлены рекомендаци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и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по уничтожению выявленных очагов произрастания дикорастущей конопли с соблюдением требований в области охраны окружающей среды, санитарно-эпидемиологического благополучия населения, пожарной безопасности.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22 и 23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плана, направление (в случае неисполнения рекомендаций по уничтожению выявленных очагов произрастания дикорастущей конопли) информации в МО МВД России «Красносулинский» для принятия мер административно-правового характера и направление землевладельцам и землепользователям предписания о принятии мер по уничтожению дикорастущих растений, содержащих наркотические средства или психотропные вещества либо их прекурсоры; привлечение их к административной ответственности в случае непринятия указанных мер, информация принята к сведению.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24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уничтожение наркосодержащих растений организовано в соответствии с Положением об уничтожении растений, содержащих наркотические средства или психотропные вещества либо их прекурсоры, а также остатков их посевов, утверждённым постановлением Правительства Российской Федерации от 22.12.2010 № 1087.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25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антинаркотической комиссией Администрации Красносулинского района совместно с сотрудниками ОКОН (Отделение по контролю за оборотом наркотиков) МО МВД России «Красносулинский», казачьими дружинниками Красносулинского района, специалистами Россельхознадзора по Ростовской области проводятся рейды с целью выявления очагов произрастания наркосодержащей растительности.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26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в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202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4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год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у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в рамках а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>кции «Единый день борьбы с дикорастущей коноплей»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запланировано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3 выезда рабочей группы по выявлению посевов незаконнокультивируемых наркосодержащих растений и очагов дикорастущей конопли на территории Красносулинского района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25 июня, 30 июля и 27 августа 2024 г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. 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25 июня 2024 года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б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ыло выявлен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о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и уничтожен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дикорастущей конопли на площади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167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кв. метр, 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 xml:space="preserve">весом 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>160,3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 xml:space="preserve"> кг и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кол-во уничтоженных кустов составило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2004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шт. 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27 и 28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проведены мероприятия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на территории Ростовской области межведомственной комплексной оперативно-профилактической операции «Мак», приняты меры по выявлению и пресечению преступлений и административных правонарушений, связанных с незаконным культивированием наркосодержащих растений, употреблением, хранением, производством, сбытом или пересылкой изготовленных из них наркотических средств.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29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проведена работа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по выявлению возможных фактов незаконного культивирования наркосодержащих растений.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30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в течении года казачьи дружины оказывали содействи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я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правоохранительным органам в противодействии незаконному обороту наркотиков и злоупотреблению ими.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проведён мониторинг культивирования семян сортов конопли в промышленных целях на территории Ростовской области.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32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проведены мероприятия по контролю исполнения законодательства Российской Федерации о культивировании сортов конопли в промышленных целях, не связанных с производством или изготовлением наркотических средств и психотропных веществ.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33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проведено обследовани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е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земель с целью выявления мест культивирования сортов конопли в промышленных целях.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34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проведена работа по проверке соответствия культивируемых в промышленных целях сортов конопли требованиям, определенным Правительством Российской Федерации.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35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проведены мероприятия по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п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роверк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е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проведения уничтожения остатков посевов наркосодержащих растений, образующихся в процессе их культивирования.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36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в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случае непринятия юридическими лицами и индивидуальными предпринимателями мер по уничтожению остатков посевов, образовавшихс</w:t>
      </w:r>
      <w:bookmarkStart w:id="1" w:name="_GoBack1"/>
      <w:bookmarkEnd w:id="1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я в процессе их культивирования, проведение мероприятий для обеспечения их уничтожения, вплоть до принудительного, информация принята к сведению.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Cell"/>
        <w:pBdr/>
        <w:jc w:val="both"/>
        <w:rPr>
          <w:rFonts w:ascii="Times New Roman" w:hAnsi="Times New Roman" w:cs="Times New Roman"/>
          <w:sz w:val="28"/>
          <w:szCs w:val="28"/>
        </w:rPr>
        <w:framePr w:w="23" w:h="322" w:x="556" w:y="343" w:wrap="auto" w:vAnchor="text" w:hAnchor="page" w:hRule="exact"/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>Заместитель главы Администрации</w:t>
      </w:r>
    </w:p>
    <w:p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>Красносулинского района-</w:t>
      </w:r>
    </w:p>
    <w:p>
      <w:pPr>
        <w:pStyle w:val="ConsPlusCell"/>
        <w:tabs>
          <w:tab w:val="clear" w:pos="708"/>
          <w:tab w:val="left" w:pos="7371" w:leader="none"/>
        </w:tabs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начальник отдела сельского хозяйства</w:t>
      </w:r>
    </w:p>
    <w:p>
      <w:pPr>
        <w:pStyle w:val="ConsPlusCell"/>
        <w:tabs>
          <w:tab w:val="clear" w:pos="708"/>
          <w:tab w:val="left" w:pos="7371" w:leader="none"/>
        </w:tabs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и охраны окружающей среды</w:t>
      </w: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А.Н. Сухин</w:t>
      </w:r>
    </w:p>
    <w:p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hanging="0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</w:t>
      </w:r>
    </w:p>
    <w:p>
      <w:pPr>
        <w:pStyle w:val="Normal"/>
        <w:ind w:hanging="0"/>
        <w:rPr>
          <w:sz w:val="26"/>
          <w:szCs w:val="26"/>
        </w:rPr>
      </w:pPr>
      <w:r>
        <w:rPr>
          <w:sz w:val="26"/>
          <w:szCs w:val="26"/>
        </w:rPr>
        <w:t xml:space="preserve">отдела сельского хозяйства </w:t>
      </w:r>
    </w:p>
    <w:p>
      <w:pPr>
        <w:pStyle w:val="ConsPlusCell"/>
        <w:pBdr/>
        <w:jc w:val="both"/>
        <w:rPr>
          <w:rFonts w:ascii="Times New Roman" w:hAnsi="Times New Roman" w:cs="Times New Roman"/>
          <w:sz w:val="28"/>
          <w:szCs w:val="28"/>
        </w:rPr>
        <w:framePr w:w="23" w:h="322" w:x="556" w:y="343" w:wrap="auto" w:vAnchor="text" w:hAnchor="page" w:hRule="exact"/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sz w:val="26"/>
          <w:szCs w:val="26"/>
        </w:rPr>
      </w:pPr>
      <w:r>
        <w:rPr>
          <w:sz w:val="26"/>
          <w:szCs w:val="26"/>
        </w:rPr>
        <w:t xml:space="preserve">и охраны окружающей среды </w:t>
      </w:r>
    </w:p>
    <w:p>
      <w:pPr>
        <w:pStyle w:val="Normal"/>
        <w:ind w:hanging="0"/>
        <w:jc w:val="both"/>
        <w:rPr/>
      </w:pPr>
      <w:r>
        <w:rPr>
          <w:sz w:val="26"/>
          <w:szCs w:val="26"/>
        </w:rPr>
        <w:t xml:space="preserve">Администрации  Красносулинского района                                      К.В.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Мирошкина</w:t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ucida Sans Unicode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25473751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472b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529ee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Без интервала Знак"/>
    <w:link w:val="a5"/>
    <w:uiPriority w:val="1"/>
    <w:qFormat/>
    <w:rsid w:val="00087b15"/>
    <w:rPr>
      <w:rFonts w:ascii="Calibri" w:hAnsi="Calibri" w:eastAsia="Calibri" w:cs="Times New Roman"/>
    </w:rPr>
  </w:style>
  <w:style w:type="character" w:styleId="Style16" w:customStyle="1">
    <w:name w:val="Основной текст Знак"/>
    <w:basedOn w:val="DefaultParagraphFont"/>
    <w:link w:val="a8"/>
    <w:qFormat/>
    <w:rsid w:val="00087b15"/>
    <w:rPr>
      <w:rFonts w:ascii="Times New Roman" w:hAnsi="Times New Roman" w:eastAsia="Times New Roman" w:cs="Times New Roman"/>
      <w:sz w:val="20"/>
      <w:szCs w:val="24"/>
      <w:lang w:eastAsia="ru-RU"/>
    </w:rPr>
  </w:style>
  <w:style w:type="character" w:styleId="Style17" w:customStyle="1">
    <w:name w:val="Верхний колонтитул Знак"/>
    <w:basedOn w:val="DefaultParagraphFont"/>
    <w:link w:val="aa"/>
    <w:uiPriority w:val="99"/>
    <w:qFormat/>
    <w:rsid w:val="008c519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8" w:customStyle="1">
    <w:name w:val="Нижний колонтитул Знак"/>
    <w:basedOn w:val="DefaultParagraphFont"/>
    <w:link w:val="ac"/>
    <w:uiPriority w:val="99"/>
    <w:qFormat/>
    <w:rsid w:val="008c519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>
    <w:name w:val="Интернет-ссылка"/>
    <w:rPr>
      <w:color w:val="0000FF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a9"/>
    <w:rsid w:val="00087b15"/>
    <w:pPr>
      <w:jc w:val="center"/>
    </w:pPr>
    <w:rPr>
      <w:sz w:val="20"/>
      <w:szCs w:val="24"/>
    </w:rPr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529ee"/>
    <w:pPr/>
    <w:rPr>
      <w:rFonts w:ascii="Tahoma" w:hAnsi="Tahoma" w:cs="Tahoma"/>
      <w:sz w:val="16"/>
      <w:szCs w:val="16"/>
    </w:rPr>
  </w:style>
  <w:style w:type="paragraph" w:styleId="NoSpacing">
    <w:name w:val="No Spacing"/>
    <w:link w:val="a6"/>
    <w:uiPriority w:val="1"/>
    <w:qFormat/>
    <w:rsid w:val="00087b1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NormalWeb">
    <w:name w:val="Normal (Web)"/>
    <w:basedOn w:val="Normal"/>
    <w:uiPriority w:val="99"/>
    <w:qFormat/>
    <w:rsid w:val="00087b15"/>
    <w:pPr>
      <w:spacing w:beforeAutospacing="1" w:afterAutospacing="1"/>
    </w:pPr>
    <w:rPr>
      <w:sz w:val="24"/>
      <w:szCs w:val="24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b"/>
    <w:uiPriority w:val="99"/>
    <w:unhideWhenUsed/>
    <w:rsid w:val="008c51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d"/>
    <w:uiPriority w:val="99"/>
    <w:unhideWhenUsed/>
    <w:rsid w:val="008c51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">
    <w:name w:val="Основной текст3"/>
    <w:basedOn w:val="Normal"/>
    <w:qFormat/>
    <w:pPr>
      <w:widowControl w:val="false"/>
      <w:spacing w:lineRule="exact" w:line="279" w:before="60" w:after="60"/>
      <w:jc w:val="center"/>
    </w:pPr>
    <w:rPr>
      <w:rFonts w:ascii="Lucida Sans Unicode" w:hAnsi="Lucida Sans Unicode"/>
      <w:sz w:val="22"/>
    </w:rPr>
  </w:style>
  <w:style w:type="paragraph" w:styleId="ConsPlusCell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8"/>
      <w:szCs w:val="22"/>
      <w:lang w:val="ru-RU" w:eastAsia="ru-RU" w:bidi="ar-SA"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LibreOffice/6.4.6.2$Linux_X86_64 LibreOffice_project/40$Build-2</Application>
  <Pages>5</Pages>
  <Words>1392</Words>
  <Characters>10284</Characters>
  <CharactersWithSpaces>11848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2022-12-22T07:01:00Z</dcterms:created>
  <dc:creator>1</dc:creator>
  <dc:description/>
  <dc:language>ru-RU</dc:language>
  <cp:lastModifiedBy/>
  <cp:lastPrinted>2021-11-24T13:10:00Z</cp:lastPrinted>
  <dcterms:modified xsi:type="dcterms:W3CDTF">2024-06-27T11:38:44Z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