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>ПРОТОКОЛ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заседания межведомственной комиссии по реализации мер, направленных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на снижение смертности населения Красносулинского района</w:t>
      </w:r>
    </w:p>
    <w:p w14:paraId="04000000">
      <w:pPr>
        <w:ind/>
        <w:jc w:val="center"/>
        <w:rPr>
          <w:sz w:val="28"/>
        </w:rPr>
      </w:pPr>
    </w:p>
    <w:tbl>
      <w:tblPr>
        <w:tblStyle w:val="Style_1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150"/>
        <w:gridCol w:w="5386"/>
        <w:gridCol w:w="915"/>
      </w:tblGrid>
      <w:tr>
        <w:tc>
          <w:tcPr>
            <w:tcW w:type="dxa" w:w="315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5000000">
            <w:pPr>
              <w:tabs>
                <w:tab w:leader="none" w:pos="948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09</w:t>
            </w:r>
            <w:r>
              <w:rPr>
                <w:sz w:val="28"/>
              </w:rPr>
              <w:t>.07.2022</w:t>
            </w:r>
          </w:p>
        </w:tc>
        <w:tc>
          <w:tcPr>
            <w:tcW w:type="dxa" w:w="538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6000000">
            <w:pPr>
              <w:tabs>
                <w:tab w:leader="none" w:pos="9480" w:val="left"/>
              </w:tabs>
              <w:ind/>
              <w:jc w:val="both"/>
              <w:rPr>
                <w:sz w:val="28"/>
              </w:rPr>
            </w:pPr>
          </w:p>
        </w:tc>
        <w:tc>
          <w:tcPr>
            <w:tcW w:type="dxa" w:w="91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7000000">
            <w:pPr>
              <w:tabs>
                <w:tab w:leader="none" w:pos="9480" w:val="left"/>
              </w:tabs>
              <w:ind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</w:rPr>
              <w:t xml:space="preserve"> 5</w:t>
            </w:r>
          </w:p>
        </w:tc>
      </w:tr>
    </w:tbl>
    <w:p w14:paraId="08000000">
      <w:pPr>
        <w:ind/>
        <w:jc w:val="both"/>
        <w:rPr>
          <w:sz w:val="28"/>
        </w:rPr>
      </w:pPr>
    </w:p>
    <w:p w14:paraId="09000000">
      <w:pPr>
        <w:ind/>
        <w:jc w:val="both"/>
        <w:rPr>
          <w:sz w:val="28"/>
        </w:rPr>
      </w:pPr>
      <w:r>
        <w:rPr>
          <w:sz w:val="28"/>
        </w:rPr>
        <w:t xml:space="preserve">Председатель комиссии - заместитель главы Администрации Красносулинского района по вопросам социального развития </w:t>
      </w:r>
      <w:r>
        <w:rPr>
          <w:sz w:val="28"/>
        </w:rPr>
        <w:t>Матвиенко Л.С.</w:t>
      </w:r>
    </w:p>
    <w:p w14:paraId="0A000000">
      <w:pPr>
        <w:rPr>
          <w:sz w:val="28"/>
        </w:rPr>
      </w:pPr>
      <w:r>
        <w:rPr>
          <w:sz w:val="28"/>
        </w:rPr>
        <w:t>Секретарь    -   ведущий    специалист    отдела    социальной    политики Администрации Красносулинского района Титова А.А.</w:t>
      </w:r>
    </w:p>
    <w:p w14:paraId="0B000000">
      <w:pPr>
        <w:rPr>
          <w:sz w:val="28"/>
        </w:rPr>
      </w:pPr>
      <w:r>
        <w:rPr>
          <w:sz w:val="28"/>
        </w:rPr>
        <w:t xml:space="preserve">Присутствовали </w:t>
      </w:r>
      <w:r>
        <w:rPr>
          <w:sz w:val="28"/>
        </w:rPr>
        <w:t>8</w:t>
      </w:r>
      <w:r>
        <w:rPr>
          <w:sz w:val="28"/>
        </w:rPr>
        <w:t xml:space="preserve"> человек (список прилагается).</w:t>
      </w:r>
    </w:p>
    <w:p w14:paraId="0C000000">
      <w:pPr>
        <w:rPr>
          <w:sz w:val="28"/>
        </w:rPr>
      </w:pPr>
    </w:p>
    <w:p w14:paraId="0D000000">
      <w:pPr>
        <w:rPr>
          <w:sz w:val="28"/>
        </w:rPr>
      </w:pPr>
      <w:r>
        <w:rPr>
          <w:sz w:val="28"/>
        </w:rPr>
        <w:t>ПОВЕСТКА ДНЯ:</w:t>
      </w:r>
    </w:p>
    <w:p w14:paraId="0E000000">
      <w:pPr>
        <w:ind/>
        <w:jc w:val="both"/>
        <w:rPr>
          <w:sz w:val="28"/>
        </w:rPr>
      </w:pPr>
      <w:r>
        <w:rPr>
          <w:sz w:val="28"/>
        </w:rPr>
        <w:t xml:space="preserve">1. Анализ случаев смертности населения трудоспособного возраста за </w:t>
      </w:r>
      <w:r>
        <w:rPr>
          <w:sz w:val="28"/>
        </w:rPr>
        <w:t xml:space="preserve">июнь </w:t>
      </w:r>
      <w:r>
        <w:rPr>
          <w:sz w:val="28"/>
        </w:rPr>
        <w:t>и 1 полугодие 2022 года.</w:t>
      </w:r>
    </w:p>
    <w:p w14:paraId="0F000000">
      <w:pPr>
        <w:rPr>
          <w:sz w:val="28"/>
        </w:rPr>
      </w:pPr>
      <w:r>
        <w:rPr>
          <w:sz w:val="28"/>
        </w:rPr>
        <w:t xml:space="preserve">1. СЛУШАЛИ:   Анализ   случаев   смертности   населения   трудоспособного возраста за </w:t>
      </w:r>
      <w:r>
        <w:rPr>
          <w:sz w:val="28"/>
        </w:rPr>
        <w:t xml:space="preserve">июнь </w:t>
      </w:r>
      <w:r>
        <w:rPr>
          <w:sz w:val="28"/>
        </w:rPr>
        <w:t>и 1 полугодие 2022г.</w:t>
      </w:r>
    </w:p>
    <w:p w14:paraId="10000000">
      <w:pPr>
        <w:rPr>
          <w:sz w:val="28"/>
        </w:rPr>
      </w:pPr>
      <w:r>
        <w:rPr>
          <w:sz w:val="28"/>
        </w:rPr>
        <w:t>ВЫСТУПИЛ:</w:t>
      </w:r>
    </w:p>
    <w:p w14:paraId="11000000">
      <w:pPr>
        <w:ind/>
        <w:jc w:val="both"/>
        <w:rPr>
          <w:sz w:val="28"/>
        </w:rPr>
      </w:pPr>
      <w:r>
        <w:rPr>
          <w:sz w:val="28"/>
        </w:rPr>
        <w:t>Кирсанова Е.А. –</w:t>
      </w:r>
      <w:r>
        <w:rPr>
          <w:sz w:val="28"/>
        </w:rPr>
        <w:t xml:space="preserve"> </w:t>
      </w:r>
      <w:r>
        <w:rPr>
          <w:sz w:val="28"/>
        </w:rPr>
        <w:t xml:space="preserve">заместитель </w:t>
      </w:r>
      <w:r>
        <w:rPr>
          <w:sz w:val="28"/>
        </w:rPr>
        <w:t>главн</w:t>
      </w:r>
      <w:r>
        <w:rPr>
          <w:sz w:val="28"/>
        </w:rPr>
        <w:t>ого</w:t>
      </w:r>
      <w:r>
        <w:rPr>
          <w:sz w:val="28"/>
        </w:rPr>
        <w:t xml:space="preserve"> врач</w:t>
      </w:r>
      <w:r>
        <w:rPr>
          <w:sz w:val="28"/>
        </w:rPr>
        <w:t>а по поликлинической работе</w:t>
      </w:r>
      <w:r>
        <w:rPr>
          <w:sz w:val="28"/>
        </w:rPr>
        <w:t xml:space="preserve"> МБУЗ «РБ» г. Красного Сулина и Красносулинского района.</w:t>
      </w:r>
    </w:p>
    <w:p w14:paraId="12000000">
      <w:pPr>
        <w:rPr>
          <w:sz w:val="28"/>
        </w:rPr>
      </w:pPr>
    </w:p>
    <w:p w14:paraId="13000000">
      <w:pPr>
        <w:rPr>
          <w:sz w:val="28"/>
        </w:rPr>
      </w:pPr>
      <w:r>
        <w:rPr>
          <w:sz w:val="28"/>
        </w:rPr>
        <w:t>КОМИССИЯ ОТМЕЧАЕТ:</w:t>
      </w:r>
    </w:p>
    <w:p w14:paraId="14000000">
      <w:pPr>
        <w:ind w:firstLine="720" w:left="0"/>
        <w:jc w:val="both"/>
        <w:rPr>
          <w:sz w:val="28"/>
        </w:rPr>
      </w:pPr>
      <w:r>
        <w:rPr>
          <w:sz w:val="28"/>
        </w:rPr>
        <w:t xml:space="preserve">За </w:t>
      </w:r>
      <w:r>
        <w:rPr>
          <w:sz w:val="28"/>
        </w:rPr>
        <w:t>июнь</w:t>
      </w:r>
      <w:r>
        <w:rPr>
          <w:sz w:val="28"/>
        </w:rPr>
        <w:t xml:space="preserve"> 2022</w:t>
      </w:r>
      <w:r>
        <w:rPr>
          <w:sz w:val="28"/>
        </w:rPr>
        <w:t xml:space="preserve"> </w:t>
      </w:r>
      <w:r>
        <w:rPr>
          <w:sz w:val="28"/>
        </w:rPr>
        <w:t xml:space="preserve">г. на территории </w:t>
      </w:r>
      <w:r>
        <w:rPr>
          <w:sz w:val="28"/>
        </w:rPr>
        <w:t>Красносулинского</w:t>
      </w:r>
      <w:r>
        <w:rPr>
          <w:sz w:val="28"/>
        </w:rPr>
        <w:t xml:space="preserve"> района умерло </w:t>
      </w:r>
      <w:r>
        <w:rPr>
          <w:sz w:val="28"/>
        </w:rPr>
        <w:t>1</w:t>
      </w:r>
      <w:r>
        <w:rPr>
          <w:sz w:val="28"/>
        </w:rPr>
        <w:t>3</w:t>
      </w:r>
      <w:r>
        <w:rPr>
          <w:sz w:val="28"/>
        </w:rPr>
        <w:t xml:space="preserve"> человек трудоспособного возраста </w:t>
      </w:r>
    </w:p>
    <w:p w14:paraId="15000000">
      <w:pPr>
        <w:ind w:firstLine="720" w:left="0"/>
        <w:jc w:val="both"/>
        <w:rPr>
          <w:sz w:val="28"/>
        </w:rPr>
      </w:pPr>
      <w:r>
        <w:rPr>
          <w:sz w:val="28"/>
        </w:rPr>
        <w:t>За аналогичный период 2021</w:t>
      </w:r>
      <w:r>
        <w:rPr>
          <w:sz w:val="28"/>
        </w:rPr>
        <w:t xml:space="preserve">г. умерло -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 xml:space="preserve">человек </w:t>
      </w:r>
      <w:r>
        <w:rPr>
          <w:sz w:val="28"/>
        </w:rPr>
        <w:t xml:space="preserve">трудоспособного </w:t>
      </w:r>
      <w:r>
        <w:rPr>
          <w:sz w:val="28"/>
        </w:rPr>
        <w:t xml:space="preserve">возраста. Количество сохраненных жизней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1</w:t>
      </w:r>
      <w:r>
        <w:rPr>
          <w:sz w:val="28"/>
        </w:rPr>
        <w:t>).</w:t>
      </w:r>
    </w:p>
    <w:p w14:paraId="16000000">
      <w:pPr>
        <w:ind w:firstLine="720" w:left="0"/>
        <w:jc w:val="both"/>
        <w:rPr>
          <w:sz w:val="28"/>
        </w:rPr>
      </w:pPr>
      <w:r>
        <w:rPr>
          <w:sz w:val="28"/>
        </w:rPr>
        <w:t>При анализе структуры смертности установлено:</w:t>
      </w:r>
    </w:p>
    <w:p w14:paraId="17000000">
      <w:pPr>
        <w:ind w:firstLine="720" w:left="0"/>
        <w:jc w:val="both"/>
        <w:rPr>
          <w:sz w:val="28"/>
        </w:rPr>
      </w:pPr>
      <w:r>
        <w:rPr>
          <w:sz w:val="28"/>
        </w:rPr>
        <w:t>в июне</w:t>
      </w:r>
      <w:r>
        <w:rPr>
          <w:sz w:val="28"/>
        </w:rPr>
        <w:t xml:space="preserve"> 2022 года</w:t>
      </w:r>
    </w:p>
    <w:p w14:paraId="18000000">
      <w:pPr>
        <w:ind/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</w:rPr>
        <w:t>умерло мужчин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>9</w:t>
      </w:r>
    </w:p>
    <w:p w14:paraId="19000000">
      <w:pPr>
        <w:ind w:firstLine="720" w:left="0"/>
        <w:jc w:val="both"/>
        <w:rPr>
          <w:sz w:val="28"/>
        </w:rPr>
      </w:pPr>
      <w:r>
        <w:rPr>
          <w:sz w:val="28"/>
        </w:rPr>
        <w:t>умерло женщин</w:t>
      </w:r>
      <w:r>
        <w:rPr>
          <w:sz w:val="28"/>
        </w:rPr>
        <w:tab/>
      </w:r>
      <w:r>
        <w:rPr>
          <w:sz w:val="28"/>
        </w:rPr>
        <w:t>4</w:t>
      </w:r>
    </w:p>
    <w:p w14:paraId="1A000000">
      <w:pPr>
        <w:ind/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</w:rPr>
        <w:t>за 6 месяцев</w:t>
      </w:r>
      <w:r>
        <w:rPr>
          <w:sz w:val="28"/>
        </w:rPr>
        <w:t xml:space="preserve">  </w:t>
      </w:r>
      <w:r>
        <w:rPr>
          <w:sz w:val="28"/>
        </w:rPr>
        <w:t>умерло</w:t>
      </w:r>
      <w:r>
        <w:rPr>
          <w:sz w:val="28"/>
        </w:rPr>
        <w:t xml:space="preserve">            </w:t>
      </w:r>
      <w:r>
        <w:rPr>
          <w:sz w:val="28"/>
        </w:rPr>
        <w:t xml:space="preserve">                         </w:t>
      </w:r>
      <w:r>
        <w:rPr>
          <w:sz w:val="28"/>
        </w:rPr>
        <w:t>2021</w:t>
      </w:r>
      <w:r>
        <w:rPr>
          <w:sz w:val="28"/>
        </w:rPr>
        <w:t>г за 6 месяцев</w:t>
      </w:r>
    </w:p>
    <w:p w14:paraId="1B000000">
      <w:pPr>
        <w:tabs>
          <w:tab w:leader="none" w:pos="5820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мужчин – </w:t>
      </w:r>
      <w:r>
        <w:rPr>
          <w:sz w:val="28"/>
        </w:rPr>
        <w:t>70</w:t>
      </w:r>
      <w:r>
        <w:rPr>
          <w:sz w:val="28"/>
        </w:rPr>
        <w:tab/>
      </w:r>
      <w:r>
        <w:rPr>
          <w:sz w:val="28"/>
        </w:rPr>
        <w:t>мужчин – 50</w:t>
      </w:r>
    </w:p>
    <w:p w14:paraId="1C000000">
      <w:pPr>
        <w:tabs>
          <w:tab w:leader="none" w:pos="5820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женщин – </w:t>
      </w:r>
      <w:r>
        <w:rPr>
          <w:sz w:val="28"/>
        </w:rPr>
        <w:t xml:space="preserve">20          </w:t>
      </w:r>
      <w:r>
        <w:rPr>
          <w:sz w:val="28"/>
        </w:rPr>
        <w:tab/>
      </w:r>
      <w:r>
        <w:rPr>
          <w:sz w:val="28"/>
        </w:rPr>
        <w:t>женщин -15</w:t>
      </w:r>
    </w:p>
    <w:p w14:paraId="1D000000">
      <w:pPr>
        <w:tabs>
          <w:tab w:leader="none" w:pos="5820" w:val="left"/>
        </w:tabs>
        <w:ind w:firstLine="720" w:left="0"/>
        <w:jc w:val="both"/>
        <w:rPr>
          <w:sz w:val="28"/>
        </w:rPr>
      </w:pPr>
      <w:r>
        <w:rPr>
          <w:sz w:val="28"/>
        </w:rPr>
        <w:t>Всего умерло – 1</w:t>
      </w:r>
      <w:r>
        <w:rPr>
          <w:sz w:val="28"/>
        </w:rPr>
        <w:t>39</w:t>
      </w:r>
      <w:r>
        <w:rPr>
          <w:sz w:val="28"/>
        </w:rPr>
        <w:t xml:space="preserve"> чел.</w:t>
      </w:r>
      <w:r>
        <w:rPr>
          <w:sz w:val="28"/>
        </w:rPr>
        <w:tab/>
      </w:r>
      <w:r>
        <w:rPr>
          <w:sz w:val="28"/>
        </w:rPr>
        <w:t>Всего умерло – 77</w:t>
      </w:r>
    </w:p>
    <w:p w14:paraId="1E000000">
      <w:pPr>
        <w:tabs>
          <w:tab w:leader="none" w:pos="5820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Показатель смертности </w:t>
      </w:r>
      <w:r>
        <w:rPr>
          <w:sz w:val="28"/>
        </w:rPr>
        <w:t>трудосопособного</w:t>
      </w:r>
      <w:r>
        <w:rPr>
          <w:sz w:val="28"/>
        </w:rPr>
        <w:t xml:space="preserve"> населения </w:t>
      </w:r>
      <w:r>
        <w:rPr>
          <w:sz w:val="28"/>
        </w:rPr>
        <w:t xml:space="preserve">в 2022 году </w:t>
      </w:r>
      <w:r>
        <w:rPr>
          <w:sz w:val="28"/>
        </w:rPr>
        <w:t>составляет</w:t>
      </w:r>
    </w:p>
    <w:p w14:paraId="1F000000">
      <w:pPr>
        <w:tabs>
          <w:tab w:leader="none" w:pos="5820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У </w:t>
      </w:r>
      <w:r>
        <w:rPr>
          <w:sz w:val="28"/>
        </w:rPr>
        <w:t>Мужчин – 662</w:t>
      </w:r>
      <w:r>
        <w:rPr>
          <w:sz w:val="28"/>
        </w:rPr>
        <w:t>,0</w:t>
      </w:r>
    </w:p>
    <w:p w14:paraId="20000000">
      <w:pPr>
        <w:tabs>
          <w:tab w:leader="none" w:pos="5820" w:val="left"/>
        </w:tabs>
        <w:ind w:firstLine="720" w:left="0"/>
        <w:jc w:val="both"/>
        <w:rPr>
          <w:sz w:val="28"/>
        </w:rPr>
      </w:pPr>
      <w:r>
        <w:rPr>
          <w:sz w:val="28"/>
        </w:rPr>
        <w:t>Целевой индикатор – 613,8</w:t>
      </w:r>
      <w:r>
        <w:rPr>
          <w:sz w:val="28"/>
        </w:rPr>
        <w:t>0</w:t>
      </w:r>
    </w:p>
    <w:p w14:paraId="21000000">
      <w:pPr>
        <w:tabs>
          <w:tab w:leader="none" w:pos="5820" w:val="left"/>
        </w:tabs>
        <w:ind w:firstLine="720" w:left="0"/>
        <w:jc w:val="both"/>
        <w:rPr>
          <w:sz w:val="28"/>
        </w:rPr>
      </w:pPr>
      <w:r>
        <w:rPr>
          <w:sz w:val="28"/>
        </w:rPr>
        <w:t>Женщины – 217</w:t>
      </w:r>
      <w:r>
        <w:rPr>
          <w:sz w:val="28"/>
        </w:rPr>
        <w:t>,0</w:t>
      </w:r>
    </w:p>
    <w:p w14:paraId="22000000">
      <w:pPr>
        <w:tabs>
          <w:tab w:leader="none" w:pos="5820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Целевой индикатор – 187,20 </w:t>
      </w:r>
    </w:p>
    <w:p w14:paraId="23000000">
      <w:pPr>
        <w:tabs>
          <w:tab w:leader="none" w:pos="5820" w:val="left"/>
        </w:tabs>
        <w:ind w:firstLine="720" w:left="0"/>
        <w:jc w:val="both"/>
        <w:rPr>
          <w:sz w:val="28"/>
        </w:rPr>
      </w:pPr>
      <w:r>
        <w:rPr>
          <w:b w:val="0"/>
          <w:sz w:val="28"/>
        </w:rPr>
        <w:t>2021г</w:t>
      </w:r>
      <w:r>
        <w:rPr>
          <w:b w:val="0"/>
          <w:sz w:val="28"/>
        </w:rPr>
        <w:t xml:space="preserve"> </w:t>
      </w:r>
      <w:r>
        <w:rPr>
          <w:sz w:val="28"/>
        </w:rPr>
        <w:t xml:space="preserve"> мужчин - 473,0</w:t>
      </w:r>
      <w:r>
        <w:rPr>
          <w:sz w:val="28"/>
        </w:rPr>
        <w:t>, целевой индикатор – 613,80</w:t>
      </w:r>
    </w:p>
    <w:p w14:paraId="24000000">
      <w:pPr>
        <w:tabs>
          <w:tab w:leader="none" w:pos="5820" w:val="left"/>
        </w:tabs>
        <w:ind w:firstLine="720" w:left="0"/>
        <w:jc w:val="both"/>
        <w:rPr>
          <w:sz w:val="28"/>
        </w:rPr>
      </w:pPr>
      <w:r>
        <w:rPr>
          <w:sz w:val="28"/>
        </w:rPr>
        <w:t>Женщин – 163,0</w:t>
      </w:r>
      <w:r>
        <w:rPr>
          <w:sz w:val="28"/>
        </w:rPr>
        <w:t>, целевой индикатор – 187,20</w:t>
      </w:r>
    </w:p>
    <w:p w14:paraId="25000000">
      <w:pPr>
        <w:tabs>
          <w:tab w:leader="none" w:pos="5820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В 2022 году отмечается увеличение смертности </w:t>
      </w:r>
      <w:r>
        <w:rPr>
          <w:sz w:val="28"/>
        </w:rPr>
        <w:t>трудоспособого</w:t>
      </w:r>
      <w:r>
        <w:rPr>
          <w:sz w:val="28"/>
        </w:rPr>
        <w:t xml:space="preserve"> населения у мужчин на 40%</w:t>
      </w:r>
    </w:p>
    <w:p w14:paraId="26000000">
      <w:pPr>
        <w:tabs>
          <w:tab w:leader="none" w:pos="5820" w:val="left"/>
        </w:tabs>
        <w:ind w:firstLine="720" w:left="0"/>
        <w:jc w:val="both"/>
        <w:rPr>
          <w:sz w:val="28"/>
        </w:rPr>
      </w:pPr>
      <w:r>
        <w:rPr>
          <w:sz w:val="28"/>
        </w:rPr>
        <w:t>У женщин на 33%</w:t>
      </w:r>
    </w:p>
    <w:p w14:paraId="27000000">
      <w:pPr>
        <w:tabs>
          <w:tab w:leader="none" w:pos="5820" w:val="left"/>
        </w:tabs>
        <w:ind w:firstLine="720" w:left="0"/>
        <w:jc w:val="both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Структура смертности</w:t>
      </w:r>
    </w:p>
    <w:p w14:paraId="28000000">
      <w:pPr>
        <w:ind/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 xml:space="preserve">От  болезней системы кровообращения умерло </w:t>
      </w:r>
      <w:r>
        <w:rPr>
          <w:sz w:val="28"/>
        </w:rPr>
        <w:tab/>
      </w:r>
      <w:r>
        <w:rPr>
          <w:sz w:val="28"/>
        </w:rPr>
        <w:t xml:space="preserve">        </w:t>
      </w:r>
      <w:r>
        <w:rPr>
          <w:sz w:val="28"/>
        </w:rPr>
        <w:t>23</w:t>
      </w:r>
      <w:r>
        <w:rPr>
          <w:sz w:val="28"/>
        </w:rPr>
        <w:t>человек</w:t>
      </w:r>
      <w:r>
        <w:rPr>
          <w:sz w:val="28"/>
        </w:rPr>
        <w:t>-32,8</w:t>
      </w:r>
      <w:r>
        <w:rPr>
          <w:sz w:val="28"/>
        </w:rPr>
        <w:t>%</w:t>
      </w:r>
    </w:p>
    <w:p w14:paraId="29000000">
      <w:pPr>
        <w:ind w:firstLine="720" w:left="0"/>
        <w:jc w:val="both"/>
        <w:rPr>
          <w:sz w:val="28"/>
        </w:rPr>
      </w:pPr>
      <w:r>
        <w:rPr>
          <w:sz w:val="28"/>
        </w:rPr>
        <w:t>От внешних причин умерло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>8</w:t>
      </w:r>
      <w:r>
        <w:rPr>
          <w:sz w:val="28"/>
        </w:rPr>
        <w:t xml:space="preserve"> человек </w:t>
      </w:r>
      <w:r>
        <w:rPr>
          <w:sz w:val="28"/>
        </w:rPr>
        <w:t>-11,4</w:t>
      </w:r>
      <w:r>
        <w:rPr>
          <w:sz w:val="28"/>
        </w:rPr>
        <w:t>%</w:t>
      </w:r>
    </w:p>
    <w:p w14:paraId="2A000000">
      <w:pPr>
        <w:ind w:firstLine="720" w:left="0"/>
        <w:jc w:val="both"/>
        <w:rPr>
          <w:sz w:val="28"/>
        </w:rPr>
      </w:pPr>
      <w:r>
        <w:rPr>
          <w:sz w:val="28"/>
        </w:rPr>
        <w:t xml:space="preserve">От новообразований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>19</w:t>
      </w:r>
      <w:r>
        <w:rPr>
          <w:sz w:val="28"/>
        </w:rPr>
        <w:t xml:space="preserve"> человек </w:t>
      </w:r>
      <w:r>
        <w:rPr>
          <w:sz w:val="28"/>
        </w:rPr>
        <w:t>-27,1</w:t>
      </w:r>
      <w:r>
        <w:rPr>
          <w:sz w:val="28"/>
        </w:rPr>
        <w:t>%</w:t>
      </w:r>
    </w:p>
    <w:p w14:paraId="2B000000">
      <w:pPr>
        <w:ind w:firstLine="720" w:left="0"/>
        <w:jc w:val="both"/>
        <w:rPr>
          <w:sz w:val="28"/>
        </w:rPr>
      </w:pPr>
      <w:r>
        <w:rPr>
          <w:sz w:val="28"/>
        </w:rPr>
        <w:t>От туберкулеза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>1</w:t>
      </w:r>
      <w:r>
        <w:rPr>
          <w:sz w:val="28"/>
        </w:rPr>
        <w:t xml:space="preserve"> человек </w:t>
      </w:r>
      <w:r>
        <w:rPr>
          <w:sz w:val="28"/>
        </w:rPr>
        <w:t>-1,4</w:t>
      </w:r>
      <w:r>
        <w:rPr>
          <w:sz w:val="28"/>
        </w:rPr>
        <w:t>%</w:t>
      </w:r>
    </w:p>
    <w:p w14:paraId="2C000000">
      <w:pPr>
        <w:ind w:firstLine="720" w:left="0"/>
        <w:jc w:val="both"/>
        <w:rPr>
          <w:sz w:val="28"/>
        </w:rPr>
      </w:pPr>
      <w:r>
        <w:rPr>
          <w:sz w:val="28"/>
        </w:rPr>
        <w:t>От болезней органов дыхания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>7 человек-</w:t>
      </w:r>
      <w:r>
        <w:rPr>
          <w:sz w:val="28"/>
        </w:rPr>
        <w:tab/>
      </w:r>
      <w:r>
        <w:rPr>
          <w:sz w:val="28"/>
        </w:rPr>
        <w:t>10,0</w:t>
      </w:r>
      <w:r>
        <w:rPr>
          <w:sz w:val="28"/>
        </w:rPr>
        <w:t>%</w:t>
      </w:r>
    </w:p>
    <w:p w14:paraId="2D000000">
      <w:pPr>
        <w:ind w:firstLine="720" w:left="0"/>
        <w:jc w:val="both"/>
        <w:rPr>
          <w:sz w:val="28"/>
        </w:rPr>
      </w:pPr>
      <w:r>
        <w:rPr>
          <w:sz w:val="28"/>
        </w:rPr>
        <w:t xml:space="preserve">от болезней органов пищеварения                                 </w:t>
      </w:r>
      <w:r>
        <w:rPr>
          <w:sz w:val="28"/>
        </w:rPr>
        <w:t>13 человек-</w:t>
      </w:r>
      <w:r>
        <w:rPr>
          <w:sz w:val="28"/>
        </w:rPr>
        <w:t xml:space="preserve"> </w:t>
      </w:r>
      <w:r>
        <w:rPr>
          <w:sz w:val="28"/>
        </w:rPr>
        <w:t>18,5</w:t>
      </w:r>
      <w:r>
        <w:rPr>
          <w:sz w:val="28"/>
        </w:rPr>
        <w:t>%</w:t>
      </w:r>
    </w:p>
    <w:p w14:paraId="2E000000">
      <w:pPr>
        <w:ind w:firstLine="720" w:left="0"/>
        <w:jc w:val="both"/>
        <w:rPr>
          <w:sz w:val="28"/>
        </w:rPr>
      </w:pPr>
      <w:r>
        <w:rPr>
          <w:sz w:val="28"/>
        </w:rPr>
        <w:t>На первом месте – смертность от болезней системы кровообращения</w:t>
      </w:r>
    </w:p>
    <w:p w14:paraId="2F000000">
      <w:pPr>
        <w:ind w:firstLine="720" w:left="0"/>
        <w:jc w:val="both"/>
        <w:rPr>
          <w:sz w:val="28"/>
        </w:rPr>
      </w:pPr>
      <w:r>
        <w:rPr>
          <w:sz w:val="28"/>
        </w:rPr>
        <w:t>Второе место -  новообразование</w:t>
      </w:r>
    </w:p>
    <w:p w14:paraId="30000000">
      <w:pPr>
        <w:ind w:firstLine="720" w:left="0"/>
        <w:jc w:val="both"/>
        <w:rPr>
          <w:sz w:val="28"/>
        </w:rPr>
      </w:pPr>
      <w:r>
        <w:rPr>
          <w:sz w:val="28"/>
        </w:rPr>
        <w:t>Третье место – болезни органов пищеварения</w:t>
      </w:r>
      <w:r>
        <w:rPr>
          <w:sz w:val="28"/>
        </w:rPr>
        <w:tab/>
      </w:r>
    </w:p>
    <w:p w14:paraId="31000000">
      <w:pPr>
        <w:ind w:firstLine="720" w:left="0"/>
        <w:jc w:val="both"/>
        <w:rPr>
          <w:sz w:val="28"/>
        </w:rPr>
      </w:pPr>
    </w:p>
    <w:p w14:paraId="32000000">
      <w:pPr>
        <w:ind w:firstLine="720" w:left="0"/>
        <w:jc w:val="both"/>
        <w:rPr>
          <w:sz w:val="28"/>
        </w:rPr>
      </w:pPr>
      <w:r>
        <w:rPr>
          <w:sz w:val="28"/>
        </w:rPr>
        <w:tab/>
      </w:r>
      <w:r>
        <w:rPr>
          <w:b w:val="1"/>
          <w:sz w:val="28"/>
        </w:rPr>
        <w:t>Смертность от болезней органов кровообращения</w:t>
      </w:r>
    </w:p>
    <w:p w14:paraId="33000000">
      <w:pPr>
        <w:ind/>
        <w:jc w:val="both"/>
        <w:rPr>
          <w:sz w:val="28"/>
        </w:rPr>
      </w:pPr>
      <w:r>
        <w:rPr>
          <w:sz w:val="28"/>
        </w:rPr>
        <w:t xml:space="preserve">С </w:t>
      </w:r>
      <w:r>
        <w:rPr>
          <w:sz w:val="28"/>
        </w:rPr>
        <w:t>DS</w:t>
      </w:r>
      <w:r>
        <w:rPr>
          <w:sz w:val="28"/>
        </w:rPr>
        <w:t xml:space="preserve">:  </w:t>
      </w:r>
      <w:r>
        <w:rPr>
          <w:sz w:val="28"/>
        </w:rPr>
        <w:t>Кардимиопатия</w:t>
      </w:r>
      <w:r>
        <w:rPr>
          <w:sz w:val="28"/>
        </w:rPr>
        <w:t xml:space="preserve"> неустановленного генеза умерло – 2 мужчин.</w:t>
      </w:r>
    </w:p>
    <w:p w14:paraId="34000000">
      <w:pPr>
        <w:ind/>
        <w:jc w:val="both"/>
        <w:rPr>
          <w:sz w:val="28"/>
        </w:rPr>
      </w:pPr>
      <w:r>
        <w:rPr>
          <w:sz w:val="28"/>
        </w:rPr>
        <w:t>Мужчина 1969 г.р., м</w:t>
      </w:r>
      <w:r>
        <w:rPr>
          <w:sz w:val="28"/>
        </w:rPr>
        <w:t>ужчина</w:t>
      </w:r>
      <w:r>
        <w:rPr>
          <w:sz w:val="28"/>
        </w:rPr>
        <w:t xml:space="preserve"> 1988 г.р. - смерть наступила на дому. </w:t>
      </w:r>
      <w:r>
        <w:rPr>
          <w:sz w:val="28"/>
        </w:rPr>
        <w:t>Диагноз</w:t>
      </w:r>
      <w:r>
        <w:rPr>
          <w:sz w:val="28"/>
        </w:rPr>
        <w:t xml:space="preserve"> посмертный, установлен на основании вскрытия, проведенных судмедэкспертом. </w:t>
      </w:r>
      <w:r>
        <w:rPr>
          <w:sz w:val="28"/>
        </w:rPr>
        <w:t>Мужчины в</w:t>
      </w:r>
      <w:r>
        <w:rPr>
          <w:sz w:val="28"/>
        </w:rPr>
        <w:t>ели асоциальный образ жизни</w:t>
      </w:r>
      <w:r>
        <w:rPr>
          <w:sz w:val="28"/>
        </w:rPr>
        <w:t>, злоупотребляли алкоголем. Смерть условно предотвратима.</w:t>
      </w:r>
    </w:p>
    <w:p w14:paraId="35000000">
      <w:pPr>
        <w:ind/>
        <w:jc w:val="both"/>
        <w:rPr>
          <w:sz w:val="28"/>
        </w:rPr>
      </w:pPr>
      <w:r>
        <w:rPr>
          <w:sz w:val="28"/>
        </w:rPr>
        <w:t xml:space="preserve">Мужчина </w:t>
      </w:r>
      <w:r>
        <w:rPr>
          <w:sz w:val="28"/>
        </w:rPr>
        <w:t xml:space="preserve">1973 г.р. </w:t>
      </w:r>
      <w:r>
        <w:rPr>
          <w:sz w:val="28"/>
        </w:rPr>
        <w:t xml:space="preserve">- смерть наступила в другом месте. </w:t>
      </w:r>
      <w:r>
        <w:rPr>
          <w:sz w:val="28"/>
        </w:rPr>
        <w:t>Диагноз</w:t>
      </w:r>
      <w:r>
        <w:rPr>
          <w:sz w:val="28"/>
        </w:rPr>
        <w:t xml:space="preserve"> посмертный</w:t>
      </w:r>
      <w:r>
        <w:rPr>
          <w:sz w:val="28"/>
        </w:rPr>
        <w:t xml:space="preserve"> установлен на основании вскрытия</w:t>
      </w:r>
      <w:r>
        <w:rPr>
          <w:sz w:val="28"/>
        </w:rPr>
        <w:t xml:space="preserve"> судмедэкспертом</w:t>
      </w:r>
      <w:r>
        <w:rPr>
          <w:sz w:val="28"/>
        </w:rPr>
        <w:t>. На диспансерном учете не состоял, к врачам за медицинской помощью не обращался.</w:t>
      </w:r>
      <w:r>
        <w:rPr>
          <w:sz w:val="28"/>
        </w:rPr>
        <w:t xml:space="preserve"> Смерть условно предотвратима.</w:t>
      </w:r>
    </w:p>
    <w:p w14:paraId="36000000">
      <w:pPr>
        <w:ind/>
        <w:jc w:val="both"/>
        <w:rPr>
          <w:sz w:val="28"/>
        </w:rPr>
      </w:pPr>
    </w:p>
    <w:p w14:paraId="37000000">
      <w:pPr>
        <w:ind/>
        <w:jc w:val="both"/>
        <w:rPr>
          <w:b w:val="1"/>
          <w:sz w:val="28"/>
        </w:rPr>
      </w:pPr>
      <w:r>
        <w:rPr>
          <w:sz w:val="28"/>
        </w:rPr>
        <w:t xml:space="preserve">  </w:t>
      </w:r>
      <w:r>
        <w:rPr>
          <w:b w:val="1"/>
          <w:sz w:val="28"/>
        </w:rPr>
        <w:t>Смертность от туберкулеза</w:t>
      </w:r>
    </w:p>
    <w:p w14:paraId="38000000">
      <w:pPr>
        <w:ind/>
        <w:jc w:val="both"/>
        <w:rPr>
          <w:sz w:val="28"/>
        </w:rPr>
      </w:pPr>
      <w:r>
        <w:rPr>
          <w:sz w:val="28"/>
        </w:rPr>
        <w:t xml:space="preserve">Мужчина 1994 г.р. - </w:t>
      </w:r>
      <w:r>
        <w:rPr>
          <w:sz w:val="28"/>
        </w:rPr>
        <w:t>умер в стационаре.</w:t>
      </w:r>
      <w:r>
        <w:rPr>
          <w:sz w:val="28"/>
        </w:rPr>
        <w:t>DS</w:t>
      </w:r>
      <w:r>
        <w:rPr>
          <w:sz w:val="28"/>
        </w:rPr>
        <w:t>: фиброзно-кавернозный туберкулез. Состоял на учете, получал лечение, злоупотреблял алкоголем. Смерть условно предотвратима.</w:t>
      </w:r>
    </w:p>
    <w:p w14:paraId="39000000">
      <w:pPr>
        <w:ind/>
        <w:jc w:val="both"/>
        <w:rPr>
          <w:sz w:val="28"/>
        </w:rPr>
      </w:pPr>
    </w:p>
    <w:p w14:paraId="3A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Смертность от новообразований</w:t>
      </w:r>
    </w:p>
    <w:p w14:paraId="3B000000">
      <w:pPr>
        <w:ind/>
        <w:jc w:val="both"/>
        <w:rPr>
          <w:sz w:val="28"/>
        </w:rPr>
      </w:pPr>
      <w:r>
        <w:rPr>
          <w:sz w:val="28"/>
        </w:rPr>
        <w:t>Мужчина</w:t>
      </w:r>
      <w:r>
        <w:rPr>
          <w:sz w:val="28"/>
        </w:rPr>
        <w:t xml:space="preserve"> – 46 лет,</w:t>
      </w:r>
      <w:r>
        <w:rPr>
          <w:sz w:val="28"/>
        </w:rPr>
        <w:t xml:space="preserve"> умер в стационаре РБ. </w:t>
      </w:r>
      <w:r>
        <w:rPr>
          <w:sz w:val="28"/>
        </w:rPr>
        <w:t>DS</w:t>
      </w:r>
      <w:r>
        <w:rPr>
          <w:sz w:val="28"/>
        </w:rPr>
        <w:t>: Центральный рак левого легкого с метастазами в лимфатические узлы. Смерть не предотвратима.</w:t>
      </w:r>
    </w:p>
    <w:p w14:paraId="3C000000">
      <w:pPr>
        <w:ind/>
        <w:jc w:val="both"/>
        <w:rPr>
          <w:sz w:val="28"/>
        </w:rPr>
      </w:pPr>
    </w:p>
    <w:p w14:paraId="3D000000">
      <w:pPr>
        <w:ind/>
        <w:jc w:val="both"/>
        <w:rPr>
          <w:sz w:val="28"/>
        </w:rPr>
      </w:pPr>
      <w:r>
        <w:rPr>
          <w:sz w:val="28"/>
        </w:rPr>
        <w:t>мужчина – ЗНО подвздошной кишки</w:t>
      </w:r>
    </w:p>
    <w:p w14:paraId="3E000000">
      <w:pPr>
        <w:ind/>
        <w:jc w:val="both"/>
        <w:rPr>
          <w:sz w:val="28"/>
        </w:rPr>
      </w:pPr>
      <w:r>
        <w:rPr>
          <w:sz w:val="28"/>
        </w:rPr>
        <w:t xml:space="preserve">женщина – ЗНО </w:t>
      </w:r>
      <w:r>
        <w:rPr>
          <w:sz w:val="28"/>
        </w:rPr>
        <w:t>яичникасмерти</w:t>
      </w:r>
      <w:r>
        <w:rPr>
          <w:sz w:val="28"/>
        </w:rPr>
        <w:t xml:space="preserve"> не </w:t>
      </w:r>
      <w:r>
        <w:rPr>
          <w:sz w:val="28"/>
        </w:rPr>
        <w:t>предотвратимы</w:t>
      </w:r>
    </w:p>
    <w:p w14:paraId="3F000000">
      <w:pPr>
        <w:ind/>
        <w:jc w:val="both"/>
        <w:rPr>
          <w:sz w:val="28"/>
        </w:rPr>
      </w:pPr>
    </w:p>
    <w:p w14:paraId="40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Смертность от болезней о</w:t>
      </w:r>
      <w:r>
        <w:rPr>
          <w:b w:val="1"/>
          <w:sz w:val="28"/>
        </w:rPr>
        <w:t>рган</w:t>
      </w:r>
      <w:r>
        <w:rPr>
          <w:b w:val="1"/>
          <w:sz w:val="28"/>
        </w:rPr>
        <w:t>ов</w:t>
      </w:r>
      <w:r>
        <w:rPr>
          <w:b w:val="1"/>
          <w:sz w:val="28"/>
        </w:rPr>
        <w:t xml:space="preserve"> пищеварения</w:t>
      </w:r>
    </w:p>
    <w:p w14:paraId="41000000">
      <w:pPr>
        <w:ind/>
        <w:jc w:val="both"/>
        <w:rPr>
          <w:sz w:val="28"/>
        </w:rPr>
      </w:pPr>
      <w:r>
        <w:rPr>
          <w:sz w:val="28"/>
        </w:rPr>
        <w:t xml:space="preserve">мужчина, 42 года – умер в стационаре. </w:t>
      </w:r>
    </w:p>
    <w:p w14:paraId="42000000">
      <w:pPr>
        <w:ind/>
        <w:jc w:val="both"/>
        <w:rPr>
          <w:sz w:val="28"/>
        </w:rPr>
      </w:pPr>
      <w:r>
        <w:rPr>
          <w:sz w:val="28"/>
        </w:rPr>
        <w:t>Диагноз Цирроз печени. С</w:t>
      </w:r>
      <w:r>
        <w:rPr>
          <w:sz w:val="28"/>
        </w:rPr>
        <w:t>остоял на диспансерном учете. Периодически лечился, назначения врача не выполнял. Смерть условно предотвратима.</w:t>
      </w:r>
    </w:p>
    <w:p w14:paraId="43000000">
      <w:pPr>
        <w:ind/>
        <w:jc w:val="both"/>
        <w:rPr>
          <w:sz w:val="28"/>
        </w:rPr>
      </w:pPr>
      <w:r>
        <w:rPr>
          <w:sz w:val="28"/>
        </w:rPr>
        <w:t>женщина:</w:t>
      </w:r>
    </w:p>
    <w:p w14:paraId="44000000">
      <w:pPr>
        <w:ind/>
        <w:jc w:val="both"/>
        <w:rPr>
          <w:sz w:val="28"/>
        </w:rPr>
      </w:pPr>
      <w:r>
        <w:rPr>
          <w:sz w:val="28"/>
        </w:rPr>
        <w:t>женщина</w:t>
      </w:r>
      <w:r>
        <w:rPr>
          <w:sz w:val="28"/>
        </w:rPr>
        <w:t xml:space="preserve"> – </w:t>
      </w:r>
      <w:r>
        <w:rPr>
          <w:sz w:val="28"/>
        </w:rPr>
        <w:t>43 года Диагноз: острый панкреонекроз. У</w:t>
      </w:r>
      <w:r>
        <w:rPr>
          <w:sz w:val="28"/>
        </w:rPr>
        <w:t>мерла в стационаре. Смерть условно предотвратима.</w:t>
      </w:r>
    </w:p>
    <w:p w14:paraId="45000000">
      <w:pPr>
        <w:ind/>
        <w:jc w:val="both"/>
        <w:rPr>
          <w:sz w:val="28"/>
        </w:rPr>
      </w:pPr>
      <w:r>
        <w:rPr>
          <w:sz w:val="28"/>
        </w:rPr>
        <w:t>РЕШИЛИ:</w:t>
      </w:r>
    </w:p>
    <w:p w14:paraId="46000000">
      <w:pPr>
        <w:tabs>
          <w:tab w:leader="none" w:pos="994" w:val="left"/>
        </w:tabs>
        <w:ind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Информацию докладчика принять к сведению.</w:t>
      </w:r>
    </w:p>
    <w:p w14:paraId="47000000">
      <w:pPr>
        <w:tabs>
          <w:tab w:leader="none" w:pos="1099" w:val="left"/>
        </w:tabs>
        <w:ind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главному врачу МБУЗ «РБ» г. Красного Сулина и</w:t>
      </w:r>
      <w:r>
        <w:rPr>
          <w:sz w:val="28"/>
        </w:rPr>
        <w:t xml:space="preserve"> </w:t>
      </w:r>
      <w:r>
        <w:rPr>
          <w:sz w:val="28"/>
        </w:rPr>
        <w:t xml:space="preserve">Красносулинского района </w:t>
      </w:r>
      <w:r>
        <w:rPr>
          <w:sz w:val="28"/>
        </w:rPr>
        <w:t xml:space="preserve">И.Е. Мартыновой: </w:t>
      </w:r>
    </w:p>
    <w:p w14:paraId="48000000">
      <w:pPr>
        <w:tabs>
          <w:tab w:leader="none" w:pos="1099" w:val="left"/>
        </w:tabs>
        <w:ind/>
        <w:jc w:val="both"/>
        <w:rPr>
          <w:sz w:val="28"/>
        </w:rPr>
      </w:pPr>
      <w:r>
        <w:rPr>
          <w:sz w:val="28"/>
        </w:rPr>
        <w:t xml:space="preserve">2.1. </w:t>
      </w:r>
      <w:r>
        <w:rPr>
          <w:sz w:val="28"/>
        </w:rPr>
        <w:t xml:space="preserve">Рекомендовать обеспечить достижение целевых показателей муниципальной «дорожной карты» развития здравоохранения, уделив особое внимание достижению показателя «Смертность </w:t>
      </w:r>
      <w:r>
        <w:rPr>
          <w:sz w:val="28"/>
        </w:rPr>
        <w:t>в трудоспособном возрасте</w:t>
      </w:r>
      <w:r>
        <w:rPr>
          <w:sz w:val="28"/>
        </w:rPr>
        <w:t>».</w:t>
      </w:r>
    </w:p>
    <w:p w14:paraId="49000000">
      <w:pPr>
        <w:tabs>
          <w:tab w:leader="none" w:pos="1234" w:val="left"/>
        </w:tabs>
        <w:ind/>
        <w:jc w:val="both"/>
        <w:rPr>
          <w:sz w:val="28"/>
        </w:rPr>
      </w:pPr>
      <w:r>
        <w:rPr>
          <w:sz w:val="28"/>
        </w:rPr>
        <w:t>2.2.</w:t>
      </w:r>
      <w:r>
        <w:rPr>
          <w:sz w:val="28"/>
        </w:rPr>
        <w:t xml:space="preserve"> </w:t>
      </w:r>
      <w:r>
        <w:rPr>
          <w:sz w:val="28"/>
        </w:rPr>
        <w:t>Обеспечить реализацию Плана мероприятий, направленных на снижение</w:t>
      </w:r>
      <w:r>
        <w:rPr>
          <w:sz w:val="28"/>
        </w:rPr>
        <w:br/>
      </w:r>
      <w:r>
        <w:rPr>
          <w:sz w:val="28"/>
        </w:rPr>
        <w:t>смертност</w:t>
      </w:r>
      <w:r>
        <w:rPr>
          <w:sz w:val="28"/>
        </w:rPr>
        <w:t xml:space="preserve">и в </w:t>
      </w:r>
      <w:r>
        <w:rPr>
          <w:sz w:val="28"/>
        </w:rPr>
        <w:t>Красносулинском</w:t>
      </w:r>
      <w:r>
        <w:rPr>
          <w:sz w:val="28"/>
        </w:rPr>
        <w:t xml:space="preserve"> районе в 2022</w:t>
      </w:r>
      <w:r>
        <w:rPr>
          <w:sz w:val="28"/>
        </w:rPr>
        <w:t xml:space="preserve">г. </w:t>
      </w:r>
    </w:p>
    <w:p w14:paraId="4A000000">
      <w:pPr>
        <w:tabs>
          <w:tab w:leader="none" w:pos="1234" w:val="left"/>
        </w:tabs>
        <w:ind/>
        <w:jc w:val="both"/>
        <w:rPr>
          <w:sz w:val="28"/>
        </w:rPr>
      </w:pPr>
      <w:r>
        <w:rPr>
          <w:sz w:val="28"/>
        </w:rPr>
        <w:t xml:space="preserve">2.3. </w:t>
      </w:r>
      <w:r>
        <w:rPr>
          <w:sz w:val="28"/>
        </w:rPr>
        <w:t xml:space="preserve">Активизировать работу по </w:t>
      </w:r>
      <w:r>
        <w:rPr>
          <w:sz w:val="28"/>
        </w:rPr>
        <w:t xml:space="preserve">диспансеризации населения, взятием на диспансерный учет т наблюдение лиц с </w:t>
      </w:r>
      <w:r>
        <w:rPr>
          <w:sz w:val="28"/>
        </w:rPr>
        <w:t>болезн</w:t>
      </w:r>
      <w:r>
        <w:rPr>
          <w:sz w:val="28"/>
        </w:rPr>
        <w:t>ями</w:t>
      </w:r>
      <w:r>
        <w:rPr>
          <w:sz w:val="28"/>
        </w:rPr>
        <w:t xml:space="preserve"> системы кровообращения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4B000000">
      <w:pPr>
        <w:tabs>
          <w:tab w:leader="none" w:pos="1517" w:val="left"/>
        </w:tabs>
        <w:ind/>
        <w:jc w:val="both"/>
        <w:rPr>
          <w:sz w:val="28"/>
        </w:rPr>
      </w:pPr>
      <w:r>
        <w:rPr>
          <w:sz w:val="28"/>
        </w:rPr>
        <w:t xml:space="preserve">3. Сельским администрациям: </w:t>
      </w:r>
    </w:p>
    <w:p w14:paraId="4C000000">
      <w:pPr>
        <w:tabs>
          <w:tab w:leader="none" w:pos="1517" w:val="left"/>
        </w:tabs>
        <w:ind/>
        <w:jc w:val="both"/>
        <w:rPr>
          <w:sz w:val="28"/>
        </w:rPr>
      </w:pPr>
      <w:r>
        <w:rPr>
          <w:sz w:val="28"/>
        </w:rPr>
        <w:t xml:space="preserve">3.1. </w:t>
      </w:r>
      <w:r>
        <w:rPr>
          <w:sz w:val="28"/>
        </w:rPr>
        <w:t>Активизировать уровень работы с населением по усилению пропаганды здорового образа жизни.</w:t>
      </w:r>
    </w:p>
    <w:p w14:paraId="4D000000">
      <w:pPr>
        <w:tabs>
          <w:tab w:leader="none" w:pos="1051" w:val="left"/>
        </w:tabs>
        <w:ind/>
        <w:jc w:val="both"/>
        <w:rPr>
          <w:sz w:val="28"/>
        </w:rPr>
      </w:pPr>
      <w:r>
        <w:rPr>
          <w:sz w:val="28"/>
        </w:rPr>
        <w:t xml:space="preserve">3.2. </w:t>
      </w:r>
      <w:r>
        <w:rPr>
          <w:sz w:val="28"/>
        </w:rPr>
        <w:t>Оперативно рассматривать</w:t>
      </w:r>
      <w:r>
        <w:rPr>
          <w:sz w:val="28"/>
        </w:rPr>
        <w:t xml:space="preserve"> </w:t>
      </w:r>
      <w:r>
        <w:rPr>
          <w:sz w:val="28"/>
        </w:rPr>
        <w:t>возможность оказания гражданам, находящимся в социально опасном положении,</w:t>
      </w:r>
      <w:r>
        <w:rPr>
          <w:sz w:val="28"/>
        </w:rPr>
        <w:t xml:space="preserve"> </w:t>
      </w:r>
      <w:r>
        <w:rPr>
          <w:sz w:val="28"/>
        </w:rPr>
        <w:t>трудной жизненной ситуации, услуг по организации и проведении</w:t>
      </w:r>
      <w:r>
        <w:rPr>
          <w:sz w:val="28"/>
        </w:rPr>
        <w:t xml:space="preserve"> </w:t>
      </w:r>
      <w:r>
        <w:rPr>
          <w:sz w:val="28"/>
        </w:rPr>
        <w:t>профилактической работы различных заболеваний и зависимостей (употребление</w:t>
      </w:r>
      <w:r>
        <w:rPr>
          <w:sz w:val="28"/>
        </w:rPr>
        <w:t xml:space="preserve"> </w:t>
      </w:r>
      <w:r>
        <w:rPr>
          <w:sz w:val="28"/>
        </w:rPr>
        <w:t>алкоголя, ПАВ, курение).</w:t>
      </w:r>
    </w:p>
    <w:p w14:paraId="4E000000">
      <w:pPr>
        <w:tabs>
          <w:tab w:leader="none" w:pos="1262" w:val="left"/>
        </w:tabs>
        <w:ind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sz w:val="28"/>
        </w:rPr>
        <w:t>Районной межведомственной комиссии по реализации мер,</w:t>
      </w:r>
      <w:r>
        <w:rPr>
          <w:sz w:val="28"/>
        </w:rPr>
        <w:br/>
      </w:r>
      <w:r>
        <w:rPr>
          <w:sz w:val="28"/>
        </w:rPr>
        <w:t>направленных на снижение смертности населения Красносулинского района</w:t>
      </w:r>
      <w:r>
        <w:rPr>
          <w:sz w:val="28"/>
        </w:rPr>
        <w:br/>
      </w:r>
      <w:r>
        <w:rPr>
          <w:sz w:val="28"/>
        </w:rPr>
        <w:t>ежемесячно рассматривать на своих заседаниях случаи</w:t>
      </w:r>
      <w:r>
        <w:rPr>
          <w:sz w:val="28"/>
        </w:rPr>
        <w:t xml:space="preserve"> смерти в трудоспособном </w:t>
      </w:r>
      <w:r>
        <w:rPr>
          <w:sz w:val="28"/>
        </w:rPr>
        <w:t>возрасте, для выработки рекомендаций по ее снижению.</w:t>
      </w:r>
    </w:p>
    <w:p w14:paraId="4F000000">
      <w:pPr>
        <w:tabs>
          <w:tab w:leader="none" w:pos="1205" w:val="left"/>
        </w:tabs>
        <w:ind/>
        <w:jc w:val="both"/>
        <w:rPr>
          <w:sz w:val="28"/>
        </w:rPr>
      </w:pPr>
    </w:p>
    <w:p w14:paraId="50000000">
      <w:pPr>
        <w:tabs>
          <w:tab w:leader="none" w:pos="1205" w:val="left"/>
        </w:tabs>
        <w:ind/>
        <w:jc w:val="both"/>
        <w:rPr>
          <w:sz w:val="28"/>
        </w:rPr>
      </w:pPr>
      <w:r>
        <w:rPr>
          <w:sz w:val="28"/>
        </w:rPr>
        <w:t>Председатель Комиссии                                                                  Л.С. Матв</w:t>
      </w:r>
      <w:bookmarkStart w:id="1" w:name="_GoBack"/>
      <w:bookmarkEnd w:id="1"/>
      <w:r>
        <w:rPr>
          <w:sz w:val="28"/>
        </w:rPr>
        <w:t>иенко</w:t>
      </w:r>
    </w:p>
    <w:p w14:paraId="51000000">
      <w:pPr>
        <w:tabs>
          <w:tab w:leader="none" w:pos="1205" w:val="left"/>
        </w:tabs>
        <w:ind/>
        <w:jc w:val="both"/>
        <w:rPr>
          <w:sz w:val="28"/>
        </w:rPr>
      </w:pPr>
    </w:p>
    <w:p w14:paraId="52000000">
      <w:pPr>
        <w:tabs>
          <w:tab w:leader="none" w:pos="1205" w:val="left"/>
          <w:tab w:leader="none" w:pos="6330" w:val="left"/>
        </w:tabs>
        <w:ind/>
        <w:jc w:val="both"/>
        <w:rPr>
          <w:sz w:val="28"/>
        </w:rPr>
      </w:pPr>
      <w:r>
        <w:rPr>
          <w:sz w:val="28"/>
        </w:rPr>
        <w:t xml:space="preserve"> Секретарь                                                                                          А.А. Титова</w:t>
      </w:r>
    </w:p>
    <w:p w14:paraId="53000000">
      <w:pPr>
        <w:tabs>
          <w:tab w:leader="none" w:pos="1205" w:val="left"/>
        </w:tabs>
        <w:ind/>
        <w:jc w:val="both"/>
        <w:rPr>
          <w:sz w:val="28"/>
        </w:rPr>
      </w:pPr>
    </w:p>
    <w:p w14:paraId="54000000"/>
    <w:p w14:paraId="55000000"/>
    <w:sectPr>
      <w:pgSz w:h="16834" w:orient="portrait" w:w="11909"/>
      <w:pgMar w:bottom="720" w:footer="720" w:gutter="0" w:header="720" w:left="1389" w:right="1069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0"/>
    </w:rPr>
  </w:style>
  <w:style w:default="1" w:styleId="Style_2_ch" w:type="character">
    <w:name w:val="Normal"/>
    <w:link w:val="Style_2"/>
    <w:rPr>
      <w:rFonts w:ascii="Times New Roman" w:hAnsi="Times New Roman"/>
      <w:sz w:val="20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Balloon Text"/>
    <w:basedOn w:val="Style_2"/>
    <w:link w:val="Style_8_ch"/>
    <w:rPr>
      <w:rFonts w:ascii="Segoe UI" w:hAnsi="Segoe UI"/>
      <w:sz w:val="18"/>
    </w:rPr>
  </w:style>
  <w:style w:styleId="Style_8_ch" w:type="character">
    <w:name w:val="Balloon Text"/>
    <w:basedOn w:val="Style_2_ch"/>
    <w:link w:val="Style_8"/>
    <w:rPr>
      <w:rFonts w:ascii="Segoe UI" w:hAnsi="Segoe UI"/>
      <w:sz w:val="18"/>
    </w:rPr>
  </w:style>
  <w:style w:styleId="Style_9" w:type="paragraph">
    <w:name w:val="header"/>
    <w:basedOn w:val="Style_2"/>
    <w:link w:val="Style_9_ch"/>
    <w:pPr>
      <w:tabs>
        <w:tab w:leader="none" w:pos="4677" w:val="center"/>
        <w:tab w:leader="none" w:pos="9355" w:val="right"/>
      </w:tabs>
      <w:ind/>
    </w:pPr>
  </w:style>
  <w:style w:styleId="Style_9_ch" w:type="character">
    <w:name w:val="header"/>
    <w:basedOn w:val="Style_2_ch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footer"/>
    <w:basedOn w:val="Style_2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2_ch"/>
    <w:link w:val="Style_11"/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1" w:type="table">
    <w:name w:val="Table Grid"/>
    <w:basedOn w:val="Style_26"/>
    <w:pPr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2022-08-10T08:10:30Z</dcterms:modified>
</cp:coreProperties>
</file>