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D23AC0">
        <w:rPr>
          <w:sz w:val="28"/>
          <w:szCs w:val="28"/>
        </w:rPr>
        <w:t>13</w:t>
      </w:r>
      <w:r w:rsidRPr="002E0B1E">
        <w:rPr>
          <w:sz w:val="28"/>
          <w:szCs w:val="28"/>
        </w:rPr>
        <w:t xml:space="preserve">» </w:t>
      </w:r>
      <w:r w:rsidR="00D23AC0">
        <w:rPr>
          <w:sz w:val="28"/>
          <w:szCs w:val="28"/>
        </w:rPr>
        <w:t>декабря</w:t>
      </w:r>
      <w:r w:rsidR="00904D85">
        <w:rPr>
          <w:sz w:val="28"/>
          <w:szCs w:val="28"/>
        </w:rPr>
        <w:t xml:space="preserve"> </w:t>
      </w:r>
      <w:r w:rsidRPr="002E0B1E">
        <w:rPr>
          <w:sz w:val="28"/>
          <w:szCs w:val="28"/>
        </w:rPr>
        <w:t>20</w:t>
      </w:r>
      <w:r w:rsidR="00EB277E">
        <w:rPr>
          <w:sz w:val="28"/>
          <w:szCs w:val="28"/>
        </w:rPr>
        <w:t>22</w:t>
      </w:r>
      <w:r w:rsidR="00AA6E82">
        <w:rPr>
          <w:sz w:val="28"/>
          <w:szCs w:val="28"/>
        </w:rPr>
        <w:t xml:space="preserve">                         </w:t>
      </w:r>
      <w:r w:rsidRPr="002E0B1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Pr="002E0B1E">
        <w:rPr>
          <w:sz w:val="28"/>
          <w:szCs w:val="28"/>
        </w:rPr>
        <w:t xml:space="preserve"> г. Красный Сулин</w:t>
      </w:r>
      <w:r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616602">
      <w:pPr>
        <w:ind w:left="426" w:firstLine="567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 xml:space="preserve">№ </w:t>
      </w:r>
      <w:r w:rsidR="00D23AC0">
        <w:rPr>
          <w:color w:val="000000"/>
          <w:sz w:val="28"/>
          <w:szCs w:val="28"/>
        </w:rPr>
        <w:t>4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AA6E82" w:rsidRPr="00157B7D" w:rsidRDefault="00157B7D" w:rsidP="00AA6E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6E82" w:rsidRPr="001D2D9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A6E82">
        <w:rPr>
          <w:sz w:val="28"/>
          <w:szCs w:val="28"/>
        </w:rPr>
        <w:t xml:space="preserve"> комиссии: </w:t>
      </w:r>
      <w:r>
        <w:rPr>
          <w:sz w:val="28"/>
          <w:szCs w:val="28"/>
        </w:rPr>
        <w:t>Матвиенко Л.С.</w:t>
      </w:r>
      <w:r w:rsidR="00AA6E82">
        <w:rPr>
          <w:sz w:val="28"/>
          <w:szCs w:val="28"/>
        </w:rPr>
        <w:t xml:space="preserve"> -  </w:t>
      </w:r>
      <w:r w:rsidRPr="00157B7D">
        <w:rPr>
          <w:sz w:val="28"/>
          <w:szCs w:val="28"/>
        </w:rPr>
        <w:t xml:space="preserve">заместитель главы Администрации Красносулинского района по вопросам </w:t>
      </w:r>
      <w:r>
        <w:rPr>
          <w:sz w:val="28"/>
          <w:szCs w:val="28"/>
        </w:rPr>
        <w:t>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EB277E">
        <w:rPr>
          <w:sz w:val="28"/>
          <w:szCs w:val="28"/>
        </w:rPr>
        <w:t>Коваленко Д.А.</w:t>
      </w:r>
      <w:r w:rsidRPr="0052706E">
        <w:rPr>
          <w:sz w:val="28"/>
          <w:szCs w:val="28"/>
        </w:rPr>
        <w:t xml:space="preserve"> - главный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157B7D">
        <w:rPr>
          <w:color w:val="000000"/>
          <w:sz w:val="28"/>
          <w:szCs w:val="28"/>
        </w:rPr>
        <w:t>7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tbl>
      <w:tblPr>
        <w:tblW w:w="5076" w:type="pct"/>
        <w:tblCellMar>
          <w:left w:w="0" w:type="dxa"/>
          <w:right w:w="0" w:type="dxa"/>
        </w:tblCellMar>
        <w:tblLook w:val="04A0"/>
      </w:tblPr>
      <w:tblGrid>
        <w:gridCol w:w="9716"/>
      </w:tblGrid>
      <w:tr w:rsidR="00EB277E" w:rsidRPr="0059468E" w:rsidTr="00AA6E82">
        <w:trPr>
          <w:trHeight w:val="1587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E82" w:rsidRPr="00AA6E82" w:rsidRDefault="00904D85" w:rsidP="00AA6E82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 xml:space="preserve">1. </w:t>
            </w:r>
            <w:r w:rsidR="00AA6E82" w:rsidRPr="00AA6E82">
              <w:rPr>
                <w:color w:val="000000"/>
                <w:sz w:val="28"/>
                <w:szCs w:val="28"/>
              </w:rPr>
              <w:t>.  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2021-2022 годы.</w:t>
            </w:r>
          </w:p>
          <w:p w:rsidR="00EB277E" w:rsidRPr="00904D85" w:rsidRDefault="00EB277E" w:rsidP="00960B9F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B277E" w:rsidRPr="0059468E" w:rsidTr="00AA6E82">
        <w:trPr>
          <w:trHeight w:val="793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77E" w:rsidRPr="00904D85" w:rsidRDefault="00904D85" w:rsidP="00144347">
            <w:pPr>
              <w:ind w:hanging="23"/>
              <w:jc w:val="both"/>
              <w:rPr>
                <w:color w:val="000000"/>
                <w:sz w:val="28"/>
                <w:szCs w:val="28"/>
              </w:rPr>
            </w:pPr>
            <w:r w:rsidRPr="00904D85">
              <w:rPr>
                <w:color w:val="000000"/>
                <w:sz w:val="28"/>
                <w:szCs w:val="28"/>
              </w:rPr>
              <w:t xml:space="preserve">2. </w:t>
            </w:r>
            <w:r w:rsidR="00D23AC0" w:rsidRPr="00D23AC0">
              <w:rPr>
                <w:color w:val="000000"/>
                <w:sz w:val="28"/>
                <w:szCs w:val="28"/>
              </w:rPr>
              <w:t>Об утверждении Плана работы трехсторонней комиссии по регулированию социально-трудовых отношений муниципального образования «Красносулинский район» на 2023 г</w:t>
            </w:r>
          </w:p>
        </w:tc>
      </w:tr>
    </w:tbl>
    <w:p w:rsidR="00767370" w:rsidRPr="00FE1ECD" w:rsidRDefault="00904D85" w:rsidP="006C0D43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67370" w:rsidRPr="00FE1ECD">
        <w:rPr>
          <w:sz w:val="28"/>
          <w:szCs w:val="28"/>
        </w:rPr>
        <w:t>.</w:t>
      </w:r>
    </w:p>
    <w:p w:rsidR="009D178E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EB277E" w:rsidRPr="00EB277E">
        <w:rPr>
          <w:color w:val="000000"/>
          <w:sz w:val="28"/>
          <w:szCs w:val="28"/>
        </w:rPr>
        <w:t> </w:t>
      </w:r>
    </w:p>
    <w:p w:rsidR="00AA6E82" w:rsidRPr="00AA6E82" w:rsidRDefault="00AA6E82" w:rsidP="00AA6E82">
      <w:pPr>
        <w:ind w:left="-23" w:firstLine="709"/>
        <w:jc w:val="both"/>
        <w:rPr>
          <w:color w:val="000000"/>
          <w:sz w:val="28"/>
          <w:szCs w:val="28"/>
        </w:rPr>
      </w:pPr>
      <w:r w:rsidRPr="00AA6E82">
        <w:rPr>
          <w:color w:val="000000"/>
          <w:sz w:val="28"/>
          <w:szCs w:val="28"/>
        </w:rPr>
        <w:t>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2021-2022 годы.</w:t>
      </w: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04D85" w:rsidP="00197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Коваленко Д.А.</w:t>
      </w:r>
      <w:r w:rsidR="00767370" w:rsidRPr="00FE1ECD">
        <w:rPr>
          <w:color w:val="000000"/>
          <w:sz w:val="28"/>
          <w:szCs w:val="28"/>
        </w:rPr>
        <w:t xml:space="preserve"> - </w:t>
      </w:r>
      <w:r w:rsidRPr="0052706E">
        <w:rPr>
          <w:sz w:val="28"/>
          <w:szCs w:val="28"/>
        </w:rPr>
        <w:t>главный специалист отдела социальной политики Администрации Красносулинского района</w:t>
      </w:r>
      <w:r>
        <w:rPr>
          <w:sz w:val="28"/>
          <w:szCs w:val="28"/>
        </w:rPr>
        <w:t>.</w:t>
      </w:r>
    </w:p>
    <w:p w:rsidR="00767370" w:rsidRPr="00FE1ECD" w:rsidRDefault="00767370" w:rsidP="00904D85">
      <w:pPr>
        <w:ind w:firstLine="567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AA6E82" w:rsidRPr="00AE3071" w:rsidRDefault="00AA6E82" w:rsidP="00AA6E82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 xml:space="preserve">Администрацией района, совместно с Администрациями поселений, проводится работа по присоединению организаций, действующих на территории района, к Соглашению. </w:t>
      </w:r>
      <w:proofErr w:type="gramStart"/>
      <w:r w:rsidRPr="00AE3071">
        <w:rPr>
          <w:color w:val="000000"/>
          <w:sz w:val="28"/>
          <w:szCs w:val="28"/>
        </w:rPr>
        <w:t xml:space="preserve">Присоединение к Соглашению сторон социального партнёрства в Красносулинском районе, обеспечение контроля над выполнением Соглашения осуществляются в соответствии 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с Трудовым кодексом Российской Федерации и Областными законами </w:t>
      </w:r>
      <w:r>
        <w:rPr>
          <w:color w:val="000000"/>
          <w:sz w:val="28"/>
          <w:szCs w:val="28"/>
        </w:rPr>
        <w:t xml:space="preserve">  </w:t>
      </w:r>
      <w:r w:rsidRPr="00AE307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 24.12.2012 № 1013-ЗС «О некоторых вопросах регулирования социального партнёрства в сфере труда на территории Ростовской области» и от 16.12.2009 № 345-ЗС «Об органах социального партнерства в Ростовской области».</w:t>
      </w:r>
      <w:proofErr w:type="gramEnd"/>
    </w:p>
    <w:p w:rsidR="00AA6E82" w:rsidRPr="00AE3071" w:rsidRDefault="00AA6E82" w:rsidP="00AA6E82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</w:t>
      </w:r>
      <w:r w:rsidRPr="00AE30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руководителями о</w:t>
      </w:r>
      <w:r w:rsidRPr="00AE3071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й</w:t>
      </w:r>
      <w:r w:rsidRPr="00AE3071">
        <w:rPr>
          <w:color w:val="000000"/>
          <w:sz w:val="28"/>
          <w:szCs w:val="28"/>
        </w:rPr>
        <w:t>, предоставившим</w:t>
      </w:r>
      <w:r>
        <w:rPr>
          <w:color w:val="000000"/>
          <w:sz w:val="28"/>
          <w:szCs w:val="28"/>
        </w:rPr>
        <w:t>и</w:t>
      </w:r>
      <w:r w:rsidRPr="00AE3071">
        <w:rPr>
          <w:color w:val="000000"/>
          <w:sz w:val="28"/>
          <w:szCs w:val="28"/>
        </w:rPr>
        <w:t xml:space="preserve"> мотивированный отказ в присоединении к Трехстороннему соглашению, </w:t>
      </w:r>
      <w:r>
        <w:rPr>
          <w:color w:val="000000"/>
          <w:sz w:val="28"/>
          <w:szCs w:val="28"/>
        </w:rPr>
        <w:t>проводятся встречи,  в которых разъясняются основные аспекты Соглашения.</w:t>
      </w:r>
    </w:p>
    <w:p w:rsidR="00AA6E82" w:rsidRPr="005E7E64" w:rsidRDefault="00AA6E82" w:rsidP="00AA6E82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AE3071">
        <w:rPr>
          <w:color w:val="000000"/>
          <w:sz w:val="28"/>
          <w:szCs w:val="28"/>
        </w:rPr>
        <w:lastRenderedPageBreak/>
        <w:t xml:space="preserve">По состоянию на </w:t>
      </w:r>
      <w:r>
        <w:rPr>
          <w:color w:val="000000"/>
          <w:sz w:val="28"/>
          <w:szCs w:val="28"/>
        </w:rPr>
        <w:t>01.</w:t>
      </w:r>
      <w:r w:rsidR="002A0C6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.2022</w:t>
      </w:r>
      <w:r w:rsidRPr="00AE3071">
        <w:rPr>
          <w:color w:val="000000"/>
          <w:sz w:val="28"/>
          <w:szCs w:val="28"/>
        </w:rPr>
        <w:t xml:space="preserve"> года охват организаций, присоединившихся к территориальному трехстороннему соглашению, в общем количестве действующих организаций </w:t>
      </w:r>
      <w:r w:rsidRPr="007A0AD8">
        <w:rPr>
          <w:color w:val="000000"/>
          <w:sz w:val="28"/>
          <w:szCs w:val="28"/>
        </w:rPr>
        <w:t xml:space="preserve">составил </w:t>
      </w:r>
      <w:r w:rsidR="0086517B">
        <w:rPr>
          <w:sz w:val="28"/>
          <w:szCs w:val="28"/>
        </w:rPr>
        <w:t>82,4</w:t>
      </w:r>
      <w:r w:rsidRPr="00D34107">
        <w:rPr>
          <w:color w:val="000000"/>
          <w:sz w:val="28"/>
          <w:szCs w:val="28"/>
        </w:rPr>
        <w:t>%</w:t>
      </w:r>
      <w:r w:rsidRPr="00D34107">
        <w:rPr>
          <w:szCs w:val="28"/>
        </w:rPr>
        <w:t xml:space="preserve"> </w:t>
      </w:r>
      <w:r w:rsidRPr="00D34107">
        <w:rPr>
          <w:color w:val="000000"/>
          <w:sz w:val="28"/>
          <w:szCs w:val="28"/>
        </w:rPr>
        <w:t>при рекомендуемом Правительством Ростовской области индикаторе данного показателя – 7</w:t>
      </w:r>
      <w:r w:rsidR="00D34107" w:rsidRPr="00D34107">
        <w:rPr>
          <w:color w:val="000000"/>
          <w:sz w:val="28"/>
          <w:szCs w:val="28"/>
        </w:rPr>
        <w:t>2</w:t>
      </w:r>
      <w:r w:rsidRPr="00D34107">
        <w:rPr>
          <w:color w:val="000000"/>
          <w:sz w:val="28"/>
          <w:szCs w:val="28"/>
        </w:rPr>
        <w:t>%.</w:t>
      </w:r>
      <w:r w:rsidRPr="00D34107">
        <w:rPr>
          <w:sz w:val="28"/>
          <w:szCs w:val="28"/>
        </w:rPr>
        <w:t xml:space="preserve"> Количество работников, присоединившихся к Соглашению – </w:t>
      </w:r>
      <w:r w:rsidR="0086517B">
        <w:rPr>
          <w:sz w:val="28"/>
          <w:szCs w:val="28"/>
        </w:rPr>
        <w:t>10 021</w:t>
      </w:r>
      <w:r w:rsidRPr="00D34107">
        <w:rPr>
          <w:sz w:val="28"/>
          <w:szCs w:val="28"/>
        </w:rPr>
        <w:t xml:space="preserve"> чел.</w:t>
      </w:r>
      <w:proofErr w:type="gramEnd"/>
    </w:p>
    <w:p w:rsidR="00767370" w:rsidRPr="00AE3071" w:rsidRDefault="00767370" w:rsidP="00904D85">
      <w:pPr>
        <w:ind w:firstLine="567"/>
        <w:rPr>
          <w:color w:val="000000"/>
          <w:sz w:val="28"/>
          <w:szCs w:val="28"/>
        </w:rPr>
      </w:pPr>
    </w:p>
    <w:p w:rsidR="00767370" w:rsidRPr="00AE3071" w:rsidRDefault="00767370" w:rsidP="00904D85">
      <w:pPr>
        <w:ind w:firstLine="567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904D85" w:rsidRDefault="00904D85" w:rsidP="00904D85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767370" w:rsidRPr="00AE3071" w:rsidRDefault="00767370" w:rsidP="0005553A">
      <w:pPr>
        <w:jc w:val="both"/>
        <w:rPr>
          <w:color w:val="000000"/>
          <w:sz w:val="28"/>
          <w:szCs w:val="28"/>
        </w:rPr>
      </w:pPr>
    </w:p>
    <w:p w:rsidR="00767370" w:rsidRPr="00FE1ECD" w:rsidRDefault="00767370" w:rsidP="00B9271B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2.</w:t>
      </w:r>
    </w:p>
    <w:p w:rsidR="009D178E" w:rsidRDefault="00767370" w:rsidP="00F971ED">
      <w:pPr>
        <w:ind w:firstLine="567"/>
        <w:jc w:val="both"/>
        <w:rPr>
          <w:sz w:val="28"/>
          <w:szCs w:val="28"/>
        </w:rPr>
      </w:pPr>
      <w:r w:rsidRPr="00FE1ECD">
        <w:rPr>
          <w:sz w:val="28"/>
          <w:szCs w:val="28"/>
        </w:rPr>
        <w:t>СЛУШАЛИ:</w:t>
      </w:r>
    </w:p>
    <w:p w:rsidR="0005553A" w:rsidRDefault="0005553A" w:rsidP="00F971ED">
      <w:pPr>
        <w:ind w:firstLine="567"/>
        <w:jc w:val="both"/>
        <w:rPr>
          <w:color w:val="000000"/>
          <w:sz w:val="28"/>
          <w:szCs w:val="28"/>
        </w:rPr>
      </w:pPr>
      <w:r w:rsidRPr="00D23AC0">
        <w:rPr>
          <w:color w:val="000000"/>
          <w:sz w:val="28"/>
          <w:szCs w:val="28"/>
        </w:rPr>
        <w:t>Об утверждении Плана работы трехсторонней комиссии по регулированию социально-трудовых отношений муниципального образования «Красносулинский район» на 2023 г</w:t>
      </w:r>
      <w:r w:rsidRPr="00FE1ECD">
        <w:rPr>
          <w:color w:val="000000"/>
          <w:sz w:val="28"/>
          <w:szCs w:val="28"/>
        </w:rPr>
        <w:t xml:space="preserve"> 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D178E" w:rsidP="00F971E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Коваленко Д.А.</w:t>
      </w:r>
      <w:r w:rsidR="00767370" w:rsidRPr="00FE1ECD">
        <w:rPr>
          <w:color w:val="000000"/>
          <w:sz w:val="28"/>
          <w:szCs w:val="28"/>
        </w:rPr>
        <w:t xml:space="preserve"> </w:t>
      </w:r>
      <w:r w:rsidR="00B813C1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 w:rsidR="00437AF8">
        <w:rPr>
          <w:color w:val="000000"/>
          <w:sz w:val="28"/>
          <w:szCs w:val="28"/>
        </w:rPr>
        <w:t>главный специалист</w:t>
      </w:r>
      <w:r w:rsidR="00767370"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Default="00767370" w:rsidP="00FE1ECD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РЕШИЛИ:</w:t>
      </w:r>
    </w:p>
    <w:p w:rsidR="007F7F1D" w:rsidRPr="00250AE5" w:rsidRDefault="007F7F1D" w:rsidP="0084195A">
      <w:pPr>
        <w:ind w:firstLine="567"/>
        <w:jc w:val="both"/>
        <w:rPr>
          <w:sz w:val="28"/>
          <w:szCs w:val="28"/>
        </w:rPr>
      </w:pPr>
      <w:r w:rsidRPr="00250AE5">
        <w:rPr>
          <w:color w:val="000000"/>
          <w:sz w:val="28"/>
          <w:szCs w:val="28"/>
        </w:rPr>
        <w:t xml:space="preserve">1. </w:t>
      </w:r>
      <w:r w:rsidR="0084195A">
        <w:rPr>
          <w:color w:val="000000"/>
          <w:sz w:val="28"/>
          <w:szCs w:val="28"/>
        </w:rPr>
        <w:t>Утвердить План</w:t>
      </w:r>
      <w:r w:rsidRPr="00250AE5">
        <w:rPr>
          <w:color w:val="000000"/>
          <w:sz w:val="28"/>
          <w:szCs w:val="28"/>
        </w:rPr>
        <w:t xml:space="preserve"> </w:t>
      </w:r>
      <w:r w:rsidR="0084195A" w:rsidRPr="00D23AC0">
        <w:rPr>
          <w:color w:val="000000"/>
          <w:sz w:val="28"/>
          <w:szCs w:val="28"/>
        </w:rPr>
        <w:t>работы трехсторонней комиссии по регулированию социально-трудовых отношений муниципального образования «Красносулинский район» на 2023 г</w:t>
      </w:r>
      <w:r w:rsidR="0084195A" w:rsidRPr="00FE1ECD">
        <w:rPr>
          <w:color w:val="000000"/>
          <w:sz w:val="28"/>
          <w:szCs w:val="28"/>
        </w:rPr>
        <w:t xml:space="preserve"> </w:t>
      </w:r>
    </w:p>
    <w:p w:rsidR="007F7F1D" w:rsidRPr="00FE1ECD" w:rsidRDefault="007F7F1D" w:rsidP="007F7F1D">
      <w:pPr>
        <w:ind w:firstLine="567"/>
        <w:jc w:val="both"/>
        <w:rPr>
          <w:color w:val="000000"/>
          <w:sz w:val="28"/>
          <w:szCs w:val="28"/>
        </w:rPr>
      </w:pPr>
    </w:p>
    <w:p w:rsidR="002051C1" w:rsidRPr="00EC1C64" w:rsidRDefault="002051C1" w:rsidP="00887AD4">
      <w:pPr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9D178E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Д.А.</w:t>
            </w:r>
          </w:p>
        </w:tc>
      </w:tr>
    </w:tbl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0B509A" w:rsidRDefault="000B509A" w:rsidP="00EC1C64">
      <w:pPr>
        <w:jc w:val="right"/>
        <w:rPr>
          <w:color w:val="000000"/>
          <w:sz w:val="28"/>
          <w:szCs w:val="28"/>
        </w:rPr>
      </w:pPr>
    </w:p>
    <w:p w:rsidR="009850EA" w:rsidRDefault="009850E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8B41CF" w:rsidRDefault="008B41CF" w:rsidP="0084195A">
      <w:pPr>
        <w:outlineLvl w:val="0"/>
        <w:rPr>
          <w:b/>
          <w:szCs w:val="28"/>
        </w:rPr>
      </w:pPr>
    </w:p>
    <w:p w:rsidR="008B41CF" w:rsidRDefault="008B41CF" w:rsidP="0084195A">
      <w:pPr>
        <w:outlineLvl w:val="0"/>
        <w:rPr>
          <w:b/>
          <w:szCs w:val="28"/>
        </w:rPr>
      </w:pPr>
    </w:p>
    <w:p w:rsidR="008B41CF" w:rsidRDefault="008B41CF" w:rsidP="0084195A">
      <w:pPr>
        <w:outlineLvl w:val="0"/>
        <w:rPr>
          <w:b/>
          <w:szCs w:val="28"/>
        </w:rPr>
      </w:pPr>
    </w:p>
    <w:p w:rsidR="008B41CF" w:rsidRDefault="008B41CF" w:rsidP="0084195A">
      <w:pPr>
        <w:outlineLvl w:val="0"/>
        <w:rPr>
          <w:b/>
          <w:szCs w:val="28"/>
        </w:rPr>
      </w:pPr>
    </w:p>
    <w:p w:rsidR="008B41CF" w:rsidRDefault="008B41CF" w:rsidP="0084195A">
      <w:pPr>
        <w:outlineLvl w:val="0"/>
        <w:rPr>
          <w:b/>
          <w:szCs w:val="28"/>
        </w:rPr>
      </w:pPr>
    </w:p>
    <w:p w:rsidR="0084195A" w:rsidRDefault="0084195A" w:rsidP="0084195A">
      <w:pPr>
        <w:outlineLvl w:val="0"/>
        <w:rPr>
          <w:b/>
          <w:szCs w:val="28"/>
        </w:rPr>
      </w:pPr>
    </w:p>
    <w:p w:rsidR="000B509A" w:rsidRPr="000B509A" w:rsidRDefault="000B509A" w:rsidP="000B509A">
      <w:pPr>
        <w:jc w:val="center"/>
        <w:outlineLvl w:val="0"/>
        <w:rPr>
          <w:b/>
          <w:szCs w:val="28"/>
        </w:rPr>
      </w:pPr>
      <w:r w:rsidRPr="000B509A">
        <w:rPr>
          <w:b/>
          <w:szCs w:val="28"/>
        </w:rPr>
        <w:lastRenderedPageBreak/>
        <w:t>СПИСОК ПРИСУТСТВУЮЩИХ</w:t>
      </w:r>
    </w:p>
    <w:p w:rsidR="000B509A" w:rsidRP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0B509A">
        <w:rPr>
          <w:b/>
          <w:szCs w:val="28"/>
        </w:rPr>
        <w:t>по</w:t>
      </w:r>
      <w:proofErr w:type="gramEnd"/>
      <w:r w:rsidRPr="000B509A">
        <w:rPr>
          <w:b/>
          <w:szCs w:val="28"/>
        </w:rPr>
        <w:t xml:space="preserve"> </w:t>
      </w:r>
    </w:p>
    <w:p w:rsidR="000B509A" w:rsidRDefault="000B509A" w:rsidP="000B509A">
      <w:pPr>
        <w:jc w:val="center"/>
        <w:rPr>
          <w:b/>
          <w:szCs w:val="28"/>
        </w:rPr>
      </w:pPr>
      <w:r w:rsidRPr="000B509A">
        <w:rPr>
          <w:b/>
          <w:szCs w:val="28"/>
        </w:rPr>
        <w:t>регулированию социально-трудовых отношений</w:t>
      </w:r>
    </w:p>
    <w:p w:rsidR="000B509A" w:rsidRPr="000B509A" w:rsidRDefault="0084195A" w:rsidP="000B509A">
      <w:pPr>
        <w:jc w:val="center"/>
        <w:rPr>
          <w:b/>
          <w:szCs w:val="28"/>
        </w:rPr>
      </w:pPr>
      <w:r>
        <w:rPr>
          <w:b/>
          <w:szCs w:val="28"/>
        </w:rPr>
        <w:t>13.12.2022</w:t>
      </w:r>
    </w:p>
    <w:p w:rsidR="000B509A" w:rsidRPr="000B509A" w:rsidRDefault="000B509A" w:rsidP="000B509A">
      <w:pPr>
        <w:rPr>
          <w:b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522"/>
        <w:gridCol w:w="27"/>
        <w:gridCol w:w="296"/>
        <w:gridCol w:w="6227"/>
      </w:tblGrid>
      <w:tr w:rsidR="000B509A" w:rsidRPr="002955CC" w:rsidTr="00157B7D">
        <w:tc>
          <w:tcPr>
            <w:tcW w:w="2522" w:type="dxa"/>
          </w:tcPr>
          <w:p w:rsidR="000B509A" w:rsidRPr="002955CC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Матвиенко Л.С.</w:t>
            </w:r>
          </w:p>
        </w:tc>
        <w:tc>
          <w:tcPr>
            <w:tcW w:w="323" w:type="dxa"/>
            <w:gridSpan w:val="2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2955CC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заместитель г</w:t>
            </w:r>
            <w:r w:rsidRPr="002955CC">
              <w:rPr>
                <w:szCs w:val="28"/>
              </w:rPr>
              <w:t>лавы Администрации</w:t>
            </w:r>
            <w:r>
              <w:rPr>
                <w:szCs w:val="28"/>
              </w:rPr>
              <w:t xml:space="preserve">                             Красносулинского</w:t>
            </w:r>
            <w:r w:rsidRPr="002955CC">
              <w:rPr>
                <w:szCs w:val="28"/>
              </w:rPr>
              <w:t xml:space="preserve"> района по</w:t>
            </w:r>
            <w:r>
              <w:rPr>
                <w:szCs w:val="28"/>
              </w:rPr>
              <w:t xml:space="preserve"> </w:t>
            </w:r>
            <w:r w:rsidRPr="002955CC">
              <w:rPr>
                <w:szCs w:val="28"/>
              </w:rPr>
              <w:t xml:space="preserve">вопросам </w:t>
            </w:r>
            <w:r>
              <w:rPr>
                <w:szCs w:val="28"/>
              </w:rPr>
              <w:t xml:space="preserve">                        </w:t>
            </w:r>
            <w:r w:rsidRPr="002955CC">
              <w:rPr>
                <w:szCs w:val="28"/>
              </w:rPr>
              <w:t>социального развития, председатель комиссии;</w:t>
            </w:r>
          </w:p>
        </w:tc>
      </w:tr>
      <w:tr w:rsidR="000B509A" w:rsidRPr="002955CC" w:rsidTr="00157B7D">
        <w:tc>
          <w:tcPr>
            <w:tcW w:w="2522" w:type="dxa"/>
          </w:tcPr>
          <w:p w:rsidR="000B509A" w:rsidRPr="002955CC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Коваленко Д.А.</w:t>
            </w:r>
          </w:p>
        </w:tc>
        <w:tc>
          <w:tcPr>
            <w:tcW w:w="323" w:type="dxa"/>
            <w:gridSpan w:val="2"/>
          </w:tcPr>
          <w:p w:rsidR="000B509A" w:rsidRPr="002955CC" w:rsidRDefault="000B509A" w:rsidP="00340E68">
            <w:pPr>
              <w:rPr>
                <w:szCs w:val="28"/>
              </w:rPr>
            </w:pPr>
            <w:r w:rsidRPr="002955CC"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 xml:space="preserve">главный </w:t>
            </w:r>
            <w:r w:rsidRPr="002955CC">
              <w:rPr>
                <w:szCs w:val="28"/>
              </w:rPr>
              <w:t xml:space="preserve">специалист </w:t>
            </w:r>
            <w:r>
              <w:rPr>
                <w:szCs w:val="28"/>
              </w:rPr>
              <w:t xml:space="preserve">социальной политики                </w:t>
            </w:r>
            <w:r w:rsidRPr="002955CC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 xml:space="preserve">Красносулинского </w:t>
            </w:r>
            <w:r w:rsidRPr="002955CC">
              <w:rPr>
                <w:szCs w:val="28"/>
              </w:rPr>
              <w:t>района,</w:t>
            </w:r>
            <w:r>
              <w:rPr>
                <w:szCs w:val="28"/>
              </w:rPr>
              <w:t xml:space="preserve">                    </w:t>
            </w:r>
            <w:r w:rsidRPr="002955CC">
              <w:rPr>
                <w:szCs w:val="28"/>
              </w:rPr>
              <w:t xml:space="preserve"> секретарь комиссии;</w:t>
            </w:r>
          </w:p>
          <w:p w:rsidR="000B509A" w:rsidRPr="002955CC" w:rsidRDefault="000B509A" w:rsidP="00340E68">
            <w:pPr>
              <w:rPr>
                <w:szCs w:val="28"/>
              </w:rPr>
            </w:pPr>
          </w:p>
        </w:tc>
      </w:tr>
      <w:tr w:rsidR="000B509A" w:rsidRPr="002955CC" w:rsidTr="00157B7D">
        <w:trPr>
          <w:trHeight w:val="509"/>
        </w:trPr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от объединения профсоюзов: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>Черноусова Н.В.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 w:rsidRPr="0068799E">
              <w:rPr>
                <w:szCs w:val="28"/>
              </w:rPr>
              <w:t xml:space="preserve">председатель Совета по координации </w:t>
            </w:r>
            <w:r>
              <w:rPr>
                <w:szCs w:val="28"/>
              </w:rPr>
              <w:t xml:space="preserve">                        </w:t>
            </w:r>
            <w:r w:rsidRPr="0068799E">
              <w:rPr>
                <w:szCs w:val="28"/>
              </w:rPr>
              <w:t xml:space="preserve">деятельности первичных профсоюзных </w:t>
            </w:r>
            <w:r>
              <w:rPr>
                <w:szCs w:val="28"/>
              </w:rPr>
              <w:t xml:space="preserve">                      </w:t>
            </w:r>
            <w:r w:rsidRPr="0068799E">
              <w:rPr>
                <w:szCs w:val="28"/>
              </w:rPr>
              <w:t>организаций Красносулинского района</w:t>
            </w:r>
            <w:r>
              <w:rPr>
                <w:szCs w:val="28"/>
              </w:rPr>
              <w:t xml:space="preserve">,                          координатор стороны; 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Альшенко Н.И.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9D178E" w:rsidP="00340E68">
            <w:pPr>
              <w:rPr>
                <w:szCs w:val="28"/>
              </w:rPr>
            </w:pPr>
            <w:r>
              <w:rPr>
                <w:szCs w:val="28"/>
              </w:rPr>
              <w:t>Мироненко Т.А.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председатель ООС ОАО «Красносулинхлеб»;</w:t>
            </w:r>
          </w:p>
          <w:p w:rsidR="000B509A" w:rsidRPr="0068799E" w:rsidRDefault="000B509A" w:rsidP="00340E68">
            <w:pPr>
              <w:rPr>
                <w:szCs w:val="28"/>
              </w:rPr>
            </w:pPr>
          </w:p>
        </w:tc>
      </w:tr>
      <w:tr w:rsidR="000B509A" w:rsidRPr="002955CC" w:rsidTr="00157B7D">
        <w:trPr>
          <w:trHeight w:val="463"/>
        </w:trPr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</w:p>
        </w:tc>
        <w:tc>
          <w:tcPr>
            <w:tcW w:w="6227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от работодателей: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Крошенкова</w:t>
            </w:r>
            <w:proofErr w:type="spellEnd"/>
            <w:r>
              <w:rPr>
                <w:szCs w:val="28"/>
              </w:rPr>
              <w:t xml:space="preserve"> Н.Ю.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0B509A">
            <w:pPr>
              <w:rPr>
                <w:szCs w:val="28"/>
              </w:rPr>
            </w:pPr>
            <w:r>
              <w:rPr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B509A" w:rsidRPr="002955CC" w:rsidTr="00157B7D">
        <w:tc>
          <w:tcPr>
            <w:tcW w:w="2549" w:type="dxa"/>
            <w:gridSpan w:val="2"/>
          </w:tcPr>
          <w:p w:rsidR="000B509A" w:rsidRPr="0068799E" w:rsidRDefault="000B509A" w:rsidP="00340E6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Белицкая</w:t>
            </w:r>
            <w:proofErr w:type="spellEnd"/>
            <w:r>
              <w:rPr>
                <w:szCs w:val="28"/>
              </w:rPr>
              <w:t xml:space="preserve"> Е.К.</w:t>
            </w:r>
          </w:p>
        </w:tc>
        <w:tc>
          <w:tcPr>
            <w:tcW w:w="296" w:type="dxa"/>
          </w:tcPr>
          <w:p w:rsidR="000B509A" w:rsidRPr="0068799E" w:rsidRDefault="000B509A" w:rsidP="00340E68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27" w:type="dxa"/>
          </w:tcPr>
          <w:p w:rsidR="000B509A" w:rsidRPr="0068799E" w:rsidRDefault="000B509A" w:rsidP="000B509A">
            <w:pPr>
              <w:rPr>
                <w:szCs w:val="28"/>
              </w:rPr>
            </w:pPr>
            <w:r>
              <w:rPr>
                <w:szCs w:val="28"/>
              </w:rPr>
              <w:t>ИП «</w:t>
            </w:r>
            <w:proofErr w:type="spellStart"/>
            <w:r>
              <w:rPr>
                <w:szCs w:val="28"/>
              </w:rPr>
              <w:t>Белицкая</w:t>
            </w:r>
            <w:proofErr w:type="spellEnd"/>
            <w:r>
              <w:rPr>
                <w:szCs w:val="28"/>
              </w:rPr>
              <w:t>»;</w:t>
            </w:r>
          </w:p>
        </w:tc>
      </w:tr>
    </w:tbl>
    <w:p w:rsidR="000B509A" w:rsidRDefault="000B509A" w:rsidP="000B509A">
      <w:pPr>
        <w:rPr>
          <w:szCs w:val="28"/>
        </w:rPr>
      </w:pPr>
    </w:p>
    <w:p w:rsidR="000B509A" w:rsidRDefault="000B509A" w:rsidP="000B509A">
      <w:pPr>
        <w:rPr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F24B20" w:rsidRDefault="00F24B20" w:rsidP="00EC1C64">
      <w:pPr>
        <w:jc w:val="right"/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sectPr w:rsidR="008D6C48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1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1C1"/>
    <w:rsid w:val="00043FAB"/>
    <w:rsid w:val="0005553A"/>
    <w:rsid w:val="000A1279"/>
    <w:rsid w:val="000B509A"/>
    <w:rsid w:val="000C0748"/>
    <w:rsid w:val="000C496A"/>
    <w:rsid w:val="000F6C14"/>
    <w:rsid w:val="00123111"/>
    <w:rsid w:val="001237C5"/>
    <w:rsid w:val="00144347"/>
    <w:rsid w:val="00157B7D"/>
    <w:rsid w:val="0016006B"/>
    <w:rsid w:val="001739BE"/>
    <w:rsid w:val="0019757E"/>
    <w:rsid w:val="002051C1"/>
    <w:rsid w:val="00206E58"/>
    <w:rsid w:val="0021053F"/>
    <w:rsid w:val="0021694F"/>
    <w:rsid w:val="00235321"/>
    <w:rsid w:val="002A0C6B"/>
    <w:rsid w:val="002B53AF"/>
    <w:rsid w:val="002E1DA7"/>
    <w:rsid w:val="00304BA4"/>
    <w:rsid w:val="0030640D"/>
    <w:rsid w:val="00312B0F"/>
    <w:rsid w:val="003639A7"/>
    <w:rsid w:val="003700D7"/>
    <w:rsid w:val="00376DCA"/>
    <w:rsid w:val="00380F31"/>
    <w:rsid w:val="003A28F3"/>
    <w:rsid w:val="003D0542"/>
    <w:rsid w:val="003D68C7"/>
    <w:rsid w:val="003E4B78"/>
    <w:rsid w:val="00437AF8"/>
    <w:rsid w:val="00452DFF"/>
    <w:rsid w:val="0048397C"/>
    <w:rsid w:val="004D14A2"/>
    <w:rsid w:val="004E32FD"/>
    <w:rsid w:val="0055655C"/>
    <w:rsid w:val="005E7E64"/>
    <w:rsid w:val="005F020B"/>
    <w:rsid w:val="00616602"/>
    <w:rsid w:val="006227B0"/>
    <w:rsid w:val="006B2FF9"/>
    <w:rsid w:val="006C0D43"/>
    <w:rsid w:val="007132D9"/>
    <w:rsid w:val="00715020"/>
    <w:rsid w:val="007608CC"/>
    <w:rsid w:val="00767370"/>
    <w:rsid w:val="007A0AD8"/>
    <w:rsid w:val="007F32F8"/>
    <w:rsid w:val="007F7F1D"/>
    <w:rsid w:val="0081088E"/>
    <w:rsid w:val="0081549C"/>
    <w:rsid w:val="0084195A"/>
    <w:rsid w:val="0086517B"/>
    <w:rsid w:val="00887AD4"/>
    <w:rsid w:val="008B41CF"/>
    <w:rsid w:val="008B4B11"/>
    <w:rsid w:val="008B54D9"/>
    <w:rsid w:val="008D48C5"/>
    <w:rsid w:val="008D6C48"/>
    <w:rsid w:val="00904D85"/>
    <w:rsid w:val="009522C4"/>
    <w:rsid w:val="009775F9"/>
    <w:rsid w:val="00980CF7"/>
    <w:rsid w:val="009850EA"/>
    <w:rsid w:val="009B3142"/>
    <w:rsid w:val="009C760A"/>
    <w:rsid w:val="009D178E"/>
    <w:rsid w:val="009D2B07"/>
    <w:rsid w:val="009D487B"/>
    <w:rsid w:val="00A720EB"/>
    <w:rsid w:val="00AA6E82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9271B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71430"/>
    <w:rsid w:val="00CD3275"/>
    <w:rsid w:val="00CF5868"/>
    <w:rsid w:val="00D23AC0"/>
    <w:rsid w:val="00D30548"/>
    <w:rsid w:val="00D34107"/>
    <w:rsid w:val="00D41DC5"/>
    <w:rsid w:val="00D6253C"/>
    <w:rsid w:val="00D91A54"/>
    <w:rsid w:val="00DA6586"/>
    <w:rsid w:val="00DB1170"/>
    <w:rsid w:val="00DC218C"/>
    <w:rsid w:val="00E055B9"/>
    <w:rsid w:val="00E239D3"/>
    <w:rsid w:val="00E3097B"/>
    <w:rsid w:val="00E45D46"/>
    <w:rsid w:val="00E57355"/>
    <w:rsid w:val="00EB277E"/>
    <w:rsid w:val="00EB4DBB"/>
    <w:rsid w:val="00EC1C64"/>
    <w:rsid w:val="00EC427B"/>
    <w:rsid w:val="00ED0E1F"/>
    <w:rsid w:val="00EE527E"/>
    <w:rsid w:val="00F00AAE"/>
    <w:rsid w:val="00F06999"/>
    <w:rsid w:val="00F24B20"/>
    <w:rsid w:val="00F971ED"/>
    <w:rsid w:val="00FB14D2"/>
    <w:rsid w:val="00FB3EF4"/>
    <w:rsid w:val="00FE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157B7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">
    <w:name w:val="Текст2"/>
    <w:basedOn w:val="a"/>
    <w:rsid w:val="00157B7D"/>
    <w:pPr>
      <w:suppressAutoHyphens/>
      <w:ind w:firstLine="567"/>
      <w:jc w:val="both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2BCAB-1EF8-4EF4-A7C1-F5792BA7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200</cp:revision>
  <cp:lastPrinted>2022-12-15T10:20:00Z</cp:lastPrinted>
  <dcterms:created xsi:type="dcterms:W3CDTF">2018-02-08T08:04:00Z</dcterms:created>
  <dcterms:modified xsi:type="dcterms:W3CDTF">2022-12-15T10:21:00Z</dcterms:modified>
</cp:coreProperties>
</file>