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333A45BD" w:rsidR="00DD23D7" w:rsidRPr="00F360EF" w:rsidRDefault="000801AE">
      <w:pPr>
        <w:jc w:val="center"/>
        <w:rPr>
          <w:rFonts w:ascii="Times New Roman" w:hAnsi="Times New Roman"/>
          <w:sz w:val="28"/>
        </w:rPr>
      </w:pPr>
      <w:bookmarkStart w:id="0" w:name="_GoBack"/>
      <w:r w:rsidRPr="00F360EF">
        <w:rPr>
          <w:rFonts w:ascii="Times New Roman" w:hAnsi="Times New Roman"/>
          <w:sz w:val="28"/>
        </w:rPr>
        <w:t>Отчет о работе Финансово-экономического управления Администра</w:t>
      </w:r>
      <w:r w:rsidR="00344E31">
        <w:rPr>
          <w:rFonts w:ascii="Times New Roman" w:hAnsi="Times New Roman"/>
          <w:sz w:val="28"/>
        </w:rPr>
        <w:t xml:space="preserve">ции Красносулинского района за </w:t>
      </w:r>
      <w:r w:rsidR="00344E31">
        <w:rPr>
          <w:rFonts w:ascii="Times New Roman" w:hAnsi="Times New Roman"/>
          <w:sz w:val="28"/>
          <w:lang w:val="en-US"/>
        </w:rPr>
        <w:t>I</w:t>
      </w:r>
      <w:r w:rsidRPr="00F360EF">
        <w:rPr>
          <w:rFonts w:ascii="Times New Roman" w:hAnsi="Times New Roman"/>
          <w:sz w:val="28"/>
        </w:rPr>
        <w:t xml:space="preserve"> полугодие 2025 года</w:t>
      </w:r>
    </w:p>
    <w:bookmarkEnd w:id="0"/>
    <w:p w14:paraId="02000000" w14:textId="77777777" w:rsidR="00DD23D7" w:rsidRPr="00F360EF" w:rsidRDefault="00DD23D7">
      <w:pPr>
        <w:jc w:val="center"/>
        <w:rPr>
          <w:rFonts w:ascii="Times New Roman" w:hAnsi="Times New Roman"/>
          <w:sz w:val="28"/>
        </w:rPr>
      </w:pPr>
    </w:p>
    <w:p w14:paraId="03000000" w14:textId="77777777" w:rsidR="00DD23D7" w:rsidRPr="00F360EF" w:rsidRDefault="000801AE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F360EF">
        <w:rPr>
          <w:rFonts w:ascii="Times New Roman" w:hAnsi="Times New Roman"/>
          <w:sz w:val="28"/>
        </w:rPr>
        <w:t>В соответствии с полномочиями Финансово-экономического управления по исполнению бюджетного процесса определенными требованиями бюджетного кодекса РФ, положением о Финансово-экономическом управлении Администрации Красносулинского района, с планами работы перед Финансово-экономическим управлением ставились  задачи обеспечения сбалансированности консолидированного бюджета Красносулинского района; обеспечения эффективного и экономного использования средств бюджета района с учетом мер по оптимизации бюджетных расходов;</w:t>
      </w:r>
      <w:proofErr w:type="gramEnd"/>
      <w:r w:rsidRPr="00F360EF">
        <w:rPr>
          <w:rFonts w:ascii="Times New Roman" w:hAnsi="Times New Roman"/>
          <w:sz w:val="28"/>
        </w:rPr>
        <w:t xml:space="preserve"> контроля, предусмотренного частью 8 статьи 99 Федерального закона 44-ФЗ «О контрактной системе в сфере закупок товаров, работ, услуг для обеспечения государственных и муниципальных нужд»;  обеспечения реализации плана мероприятий по росту доходов и оптимизации расходов; организации работы по уточнению бюджетного прогноза Красносулинского района на долгосрочный период; мониторинга работы поселений по исполнению бюджета 2025 года, и в целом по исполнению бюджетного процесса.</w:t>
      </w:r>
    </w:p>
    <w:p w14:paraId="04000000" w14:textId="77777777" w:rsidR="00DD23D7" w:rsidRPr="00F360EF" w:rsidRDefault="000801AE">
      <w:pPr>
        <w:ind w:firstLine="709"/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>В рамках исполнения поставленных задач подготовлены и представлены в министерство финансов Ростовской области отчет об исполнении консолидированного бюджета Красносулинского района за 2024 год, а также ежемесячные отчеты об исполнении консолидированного бюджета Красносулинского района за январь - июнь 2025 года.</w:t>
      </w:r>
    </w:p>
    <w:p w14:paraId="05000000" w14:textId="77777777" w:rsidR="00DD23D7" w:rsidRPr="00F360EF" w:rsidRDefault="000801AE">
      <w:pPr>
        <w:ind w:firstLine="709"/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>Консолидированный бюджет Красносулинского района за I полугодие 2025 года сбалансирован, исполнен без просроченной задолженности по принятым бюджетным обязательствам.</w:t>
      </w:r>
    </w:p>
    <w:p w14:paraId="06000000" w14:textId="77777777" w:rsidR="00DD23D7" w:rsidRPr="00F360EF" w:rsidRDefault="000801AE">
      <w:pPr>
        <w:ind w:firstLine="709"/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>В ходе исполнения бюджета для решения поставленных задач подготовлено 3 решения о внесении изменений в бюджет Красносулинского района на 2025год и на плановый период 2026 и 2027 годов.</w:t>
      </w:r>
    </w:p>
    <w:p w14:paraId="07000000" w14:textId="77777777" w:rsidR="00DD23D7" w:rsidRPr="00F360EF" w:rsidRDefault="000801AE">
      <w:pPr>
        <w:ind w:firstLine="709"/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 xml:space="preserve">В целях организации подготовки и принятия бюджета на 2026 год и плановый период 2027 и 2028 годов подготовлено и принято постановление Администрации Красносулинского района от 27.05.2025 № 255 «Об утверждении Порядка и сроков составления проекта бюджета Красносулинского района на 2026 год и на плановый период 2027 и 2028 годов». </w:t>
      </w:r>
    </w:p>
    <w:p w14:paraId="08000000" w14:textId="77777777" w:rsidR="00DD23D7" w:rsidRPr="00F360EF" w:rsidRDefault="000801AE">
      <w:pPr>
        <w:ind w:firstLine="709"/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>20 мая 2025 года проведены публичные слушания по отчету об исполнении бюджета Красносулинского района за 2024 год. Отчет утвержден решением Собрания депутатов Красносулинского района от 27.05.2025 № 374.</w:t>
      </w:r>
    </w:p>
    <w:p w14:paraId="09000000" w14:textId="77777777" w:rsidR="00DD23D7" w:rsidRPr="00F360EF" w:rsidRDefault="000801AE">
      <w:pPr>
        <w:ind w:firstLine="709"/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>В целях обеспечения исполнения бюджетного процесса в отчетном периоде 2025 года внесены изменения в постановления Администрации Красносулинского района:</w:t>
      </w:r>
    </w:p>
    <w:p w14:paraId="0A000000" w14:textId="77777777" w:rsidR="00DD23D7" w:rsidRPr="00F360EF" w:rsidRDefault="000801AE">
      <w:pPr>
        <w:ind w:firstLine="709"/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>- от 09.02.2018 № 136 «О мерах по обеспечению исполнения бюджета Красносулинского района»;</w:t>
      </w:r>
    </w:p>
    <w:p w14:paraId="0B000000" w14:textId="77777777" w:rsidR="00DD23D7" w:rsidRPr="00F360EF" w:rsidRDefault="000801AE">
      <w:pPr>
        <w:pStyle w:val="a3"/>
        <w:spacing w:after="0"/>
        <w:ind w:firstLine="709"/>
        <w:jc w:val="both"/>
        <w:rPr>
          <w:sz w:val="28"/>
        </w:rPr>
      </w:pPr>
      <w:r w:rsidRPr="00F360EF">
        <w:rPr>
          <w:sz w:val="28"/>
        </w:rPr>
        <w:t>- от 17.08.2022 № 1190 «Об утверждении бюджетного прогноза Красносулинского района на период 2022-2036 годов»;</w:t>
      </w:r>
    </w:p>
    <w:p w14:paraId="0C000000" w14:textId="77777777" w:rsidR="00DD23D7" w:rsidRPr="00F360EF" w:rsidRDefault="000801AE">
      <w:pPr>
        <w:pStyle w:val="a3"/>
        <w:spacing w:after="0"/>
        <w:ind w:firstLine="709"/>
        <w:jc w:val="both"/>
        <w:rPr>
          <w:sz w:val="28"/>
        </w:rPr>
      </w:pPr>
      <w:r w:rsidRPr="00F360EF">
        <w:rPr>
          <w:sz w:val="28"/>
        </w:rPr>
        <w:t>- от 05.12.2018 № 1347 «Об утверждении муниципальной программы «Управление муниципальными финансами и создание условий для эффективного управления финансами»;</w:t>
      </w:r>
    </w:p>
    <w:p w14:paraId="0D000000" w14:textId="0E469802" w:rsidR="00DD23D7" w:rsidRPr="00F360EF" w:rsidRDefault="000801AE">
      <w:pPr>
        <w:pStyle w:val="a3"/>
        <w:spacing w:after="0"/>
        <w:ind w:firstLine="709"/>
        <w:jc w:val="both"/>
        <w:rPr>
          <w:sz w:val="28"/>
        </w:rPr>
      </w:pPr>
      <w:r w:rsidRPr="00F360EF">
        <w:rPr>
          <w:sz w:val="28"/>
        </w:rPr>
        <w:lastRenderedPageBreak/>
        <w:t xml:space="preserve">- от 29.12.2021 № 1810 «Об утверждении Перечня главных администраторов доходов бюджета Красносулинского района и Перечня главных </w:t>
      </w:r>
      <w:proofErr w:type="gramStart"/>
      <w:r w:rsidRPr="00F360EF">
        <w:rPr>
          <w:sz w:val="28"/>
        </w:rPr>
        <w:t>администраторов источников финансирования дефицита бюджета</w:t>
      </w:r>
      <w:proofErr w:type="gramEnd"/>
      <w:r w:rsidRPr="00F360EF">
        <w:rPr>
          <w:sz w:val="28"/>
        </w:rPr>
        <w:t xml:space="preserve"> Красносулинского района»</w:t>
      </w:r>
      <w:r w:rsidR="00FE02A3" w:rsidRPr="00F360EF">
        <w:rPr>
          <w:sz w:val="28"/>
        </w:rPr>
        <w:t>;</w:t>
      </w:r>
    </w:p>
    <w:p w14:paraId="78427A7D" w14:textId="21533ECC" w:rsidR="007B5A04" w:rsidRPr="00F360EF" w:rsidRDefault="007B5A04">
      <w:pPr>
        <w:pStyle w:val="a3"/>
        <w:spacing w:after="0"/>
        <w:ind w:firstLine="709"/>
        <w:jc w:val="both"/>
        <w:rPr>
          <w:sz w:val="28"/>
        </w:rPr>
      </w:pPr>
      <w:r w:rsidRPr="00F360EF">
        <w:rPr>
          <w:sz w:val="28"/>
        </w:rPr>
        <w:t>- от 21.03.2024 № 271 «</w:t>
      </w:r>
      <w:r w:rsidRPr="00F360EF">
        <w:rPr>
          <w:color w:val="auto"/>
          <w:sz w:val="28"/>
          <w:szCs w:val="28"/>
        </w:rPr>
        <w:t>«Об утверждении Плана мероприятий по росту доходного потенциала Красносулинского района и оптимизации расходов бюджета Красносулинского района до 2030 года»;</w:t>
      </w:r>
    </w:p>
    <w:p w14:paraId="4AD3FE1B" w14:textId="71A13713" w:rsidR="00FE02A3" w:rsidRPr="00F360EF" w:rsidRDefault="00FE02A3" w:rsidP="00FE02A3">
      <w:pPr>
        <w:pStyle w:val="a3"/>
        <w:ind w:firstLine="709"/>
        <w:jc w:val="both"/>
        <w:rPr>
          <w:sz w:val="28"/>
        </w:rPr>
      </w:pPr>
      <w:r w:rsidRPr="00F360EF">
        <w:rPr>
          <w:sz w:val="28"/>
        </w:rPr>
        <w:t>- от 12.07.2024 № 749 «Об утверждении Порядка разработки, реализации и оценки эффективности муниципальных программ Красносулинского района».</w:t>
      </w:r>
    </w:p>
    <w:p w14:paraId="0E000000" w14:textId="77777777" w:rsidR="00DD23D7" w:rsidRPr="00F360EF" w:rsidRDefault="000801AE">
      <w:pPr>
        <w:ind w:firstLine="709"/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>В целях приведения  Положения Финансово-экономического управления Администрации Красносулинского района в соответствие с действующим законодательством решением Собрания депутатов Красносулинского района от 21.03.2025 № 354 внесены изменения в приложение № 5 к решению Собрания депутатов Красносулинского района от 04.02.2009 № 201 «Об утверждении Положений об отраслевых (функциональных) органах Администрации Красносулинского района».</w:t>
      </w:r>
    </w:p>
    <w:p w14:paraId="0F000000" w14:textId="77777777" w:rsidR="00DD23D7" w:rsidRPr="00F360EF" w:rsidRDefault="000801AE">
      <w:pPr>
        <w:ind w:firstLine="709"/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>Разработаны и приняты  постановления Администрации Красносулинского  района:</w:t>
      </w:r>
    </w:p>
    <w:p w14:paraId="10000000" w14:textId="77777777" w:rsidR="00DD23D7" w:rsidRPr="00F360EF" w:rsidRDefault="000801AE">
      <w:pPr>
        <w:tabs>
          <w:tab w:val="center" w:pos="3686"/>
        </w:tabs>
        <w:ind w:firstLine="709"/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 xml:space="preserve">- от 14.02.2025 № 175 «Об утверждении </w:t>
      </w:r>
      <w:proofErr w:type="gramStart"/>
      <w:r w:rsidRPr="00F360EF">
        <w:rPr>
          <w:rFonts w:ascii="Times New Roman" w:hAnsi="Times New Roman"/>
          <w:sz w:val="28"/>
        </w:rPr>
        <w:t>Методики расчета норматива формирования расходов</w:t>
      </w:r>
      <w:proofErr w:type="gramEnd"/>
      <w:r w:rsidRPr="00F360EF">
        <w:rPr>
          <w:rFonts w:ascii="Times New Roman" w:hAnsi="Times New Roman"/>
          <w:sz w:val="28"/>
        </w:rPr>
        <w:t xml:space="preserve"> на содержание органов местного самоуправления муниципальных образований Красносулинского района»;</w:t>
      </w:r>
    </w:p>
    <w:p w14:paraId="11000000" w14:textId="77777777" w:rsidR="00DD23D7" w:rsidRPr="00F360EF" w:rsidRDefault="000801AE">
      <w:pPr>
        <w:tabs>
          <w:tab w:val="center" w:pos="3686"/>
        </w:tabs>
        <w:ind w:firstLine="709"/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>- от 21.02.2025 №188 «О нормативах формирования расходов на содержание органов местного самоуправления муниципальных образований Красносулинского района на 2025-2027 годы»;</w:t>
      </w:r>
    </w:p>
    <w:p w14:paraId="13000000" w14:textId="77777777" w:rsidR="00DD23D7" w:rsidRPr="00F360EF" w:rsidRDefault="000801AE">
      <w:pPr>
        <w:tabs>
          <w:tab w:val="center" w:pos="3686"/>
        </w:tabs>
        <w:ind w:firstLine="709"/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>- от 17.03.2025 № 288 «Об утверждении отчета о реализации муниципальной программы Красносулинского района «Управление муниципальными финансами и создание условий для эффективного управления финансами» за 2024 год»;</w:t>
      </w:r>
    </w:p>
    <w:p w14:paraId="14000000" w14:textId="75E0B8A3" w:rsidR="00DD23D7" w:rsidRPr="00F360EF" w:rsidRDefault="000801AE">
      <w:pPr>
        <w:tabs>
          <w:tab w:val="center" w:pos="3686"/>
        </w:tabs>
        <w:ind w:firstLine="709"/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>- от 20.03.2025 № 317 «О соглашениях, которые предусматривают меры по социально-экономическому развитию и оздоровлению муниципальных финансов поселения в Кра</w:t>
      </w:r>
      <w:r w:rsidR="009C46EF" w:rsidRPr="00F360EF">
        <w:rPr>
          <w:rFonts w:ascii="Times New Roman" w:hAnsi="Times New Roman"/>
          <w:sz w:val="28"/>
        </w:rPr>
        <w:t>сносулинском районе»;</w:t>
      </w:r>
    </w:p>
    <w:p w14:paraId="15000000" w14:textId="77777777" w:rsidR="00DD23D7" w:rsidRPr="00F360EF" w:rsidRDefault="000801AE">
      <w:pPr>
        <w:tabs>
          <w:tab w:val="center" w:pos="3686"/>
        </w:tabs>
        <w:ind w:firstLine="709"/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>- от 31.03.2025 № 30 «Об утверждении Положения о Финансово-экономическом управлении Администрации Красносулинского района»;</w:t>
      </w:r>
    </w:p>
    <w:p w14:paraId="013EFC68" w14:textId="02665B32" w:rsidR="007B5A04" w:rsidRPr="00F360EF" w:rsidRDefault="007B5A04" w:rsidP="007B5A04">
      <w:pPr>
        <w:tabs>
          <w:tab w:val="center" w:pos="3686"/>
        </w:tabs>
        <w:ind w:firstLine="709"/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>- от 16.04.2025 № 115</w:t>
      </w:r>
      <w:r w:rsidRPr="00F360EF">
        <w:t xml:space="preserve"> «</w:t>
      </w:r>
      <w:r w:rsidRPr="00F360EF">
        <w:rPr>
          <w:rFonts w:ascii="Times New Roman" w:hAnsi="Times New Roman"/>
          <w:sz w:val="28"/>
        </w:rPr>
        <w:t>Об утверждении Положения об общественном совете при Финансово-экономическом управлении Администрации Красносулинского района»;</w:t>
      </w:r>
    </w:p>
    <w:p w14:paraId="3F4900A5" w14:textId="1EDB71B6" w:rsidR="007B5A04" w:rsidRPr="00F360EF" w:rsidRDefault="00FE02A3" w:rsidP="007B5A04">
      <w:pPr>
        <w:tabs>
          <w:tab w:val="center" w:pos="3686"/>
        </w:tabs>
        <w:ind w:firstLine="709"/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 xml:space="preserve">- от </w:t>
      </w:r>
      <w:r w:rsidR="007B5A04" w:rsidRPr="00F360EF">
        <w:rPr>
          <w:rFonts w:ascii="Times New Roman" w:hAnsi="Times New Roman"/>
          <w:sz w:val="28"/>
        </w:rPr>
        <w:t>29.04.2025 № 143 «Об утверждении отчета об исполнении бюджета Красносулинского района за 1 квартал 2025 года»;</w:t>
      </w:r>
    </w:p>
    <w:p w14:paraId="454235BB" w14:textId="10572D00" w:rsidR="00FE02A3" w:rsidRPr="00F360EF" w:rsidRDefault="009C46EF" w:rsidP="009C46EF">
      <w:pPr>
        <w:tabs>
          <w:tab w:val="center" w:pos="3686"/>
        </w:tabs>
        <w:ind w:firstLine="709"/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>- от 27.05.2025 № 255 «Об утверждении Порядка и сроков составления проекта бюджета Красносулинского района на 2026 год и на плановый период 2027 и 2028 годов».</w:t>
      </w:r>
    </w:p>
    <w:p w14:paraId="1A000000" w14:textId="77777777" w:rsidR="00DD23D7" w:rsidRPr="00F360EF" w:rsidRDefault="000801AE">
      <w:pPr>
        <w:pStyle w:val="a3"/>
        <w:spacing w:after="0"/>
        <w:ind w:firstLine="709"/>
        <w:jc w:val="both"/>
        <w:rPr>
          <w:sz w:val="28"/>
        </w:rPr>
      </w:pPr>
      <w:r w:rsidRPr="00F360EF">
        <w:rPr>
          <w:sz w:val="28"/>
        </w:rPr>
        <w:t>В отчетном периоде 2025 года Финансово-экономическим управлением было принято 51 приказ, в том числе о внесении изменений в План закупок товаров, работ, услуг для обеспечения нужд Финансово-экономического управления Администрации Красносулинского района.</w:t>
      </w:r>
    </w:p>
    <w:p w14:paraId="1B000000" w14:textId="3B849532" w:rsidR="00DD23D7" w:rsidRPr="00F360EF" w:rsidRDefault="000801AE">
      <w:pPr>
        <w:pStyle w:val="Default"/>
        <w:ind w:firstLine="709"/>
        <w:jc w:val="both"/>
        <w:rPr>
          <w:sz w:val="28"/>
        </w:rPr>
      </w:pPr>
      <w:proofErr w:type="gramStart"/>
      <w:r w:rsidRPr="00F360EF">
        <w:rPr>
          <w:sz w:val="28"/>
        </w:rPr>
        <w:t>В целях обеспечения полноты поступлений налоговых</w:t>
      </w:r>
      <w:r w:rsidR="00C314CD">
        <w:rPr>
          <w:sz w:val="28"/>
        </w:rPr>
        <w:t xml:space="preserve"> и неналоговых </w:t>
      </w:r>
      <w:r w:rsidRPr="00F360EF">
        <w:rPr>
          <w:sz w:val="28"/>
        </w:rPr>
        <w:t xml:space="preserve"> доходов в консолидированный бюджет Красносулинского района разработаны </w:t>
      </w:r>
      <w:r w:rsidRPr="00F360EF">
        <w:rPr>
          <w:sz w:val="28"/>
        </w:rPr>
        <w:lastRenderedPageBreak/>
        <w:t>и утверждены «План мероприятий по росту доходного потенциала Красносулинского района и оптимизации расходов бюджета Красносулинского района до 2030 года», «План мероприятий по увеличению доходов консолидированного бюджета Красносулинского района и повышению эффективности налогового администрирования на 2025-2027 годы»  (разработан совместно с Межрайонной инспекцией ФНС России № 21 по</w:t>
      </w:r>
      <w:proofErr w:type="gramEnd"/>
      <w:r w:rsidRPr="00F360EF">
        <w:rPr>
          <w:sz w:val="28"/>
        </w:rPr>
        <w:t xml:space="preserve"> </w:t>
      </w:r>
      <w:proofErr w:type="gramStart"/>
      <w:r w:rsidRPr="00F360EF">
        <w:rPr>
          <w:sz w:val="28"/>
        </w:rPr>
        <w:t xml:space="preserve">Ростовской области). </w:t>
      </w:r>
      <w:proofErr w:type="gramEnd"/>
    </w:p>
    <w:p w14:paraId="1C000000" w14:textId="77777777" w:rsidR="00DD23D7" w:rsidRPr="00F360EF" w:rsidRDefault="000801AE">
      <w:pPr>
        <w:ind w:firstLine="709"/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>На постоянной основе проводится проверка решений о внесении изменений в бюджеты поселений, за истекший период 2025 года проверено 47 решений о внесении изменений в бюджеты поселений.</w:t>
      </w:r>
    </w:p>
    <w:p w14:paraId="1D000000" w14:textId="77777777" w:rsidR="00DD23D7" w:rsidRPr="00F360EF" w:rsidRDefault="000801AE">
      <w:pPr>
        <w:ind w:firstLine="709"/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>Проведена комплексная оценка качества управления бюджетным процессом в поселениях Красносулинского района за 2024 год.</w:t>
      </w:r>
    </w:p>
    <w:p w14:paraId="1E000000" w14:textId="77777777" w:rsidR="00DD23D7" w:rsidRPr="00F360EF" w:rsidRDefault="000801AE">
      <w:pPr>
        <w:ind w:firstLine="709"/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>Проведен мониторинг качества финансового менеджмента, осуществляемого главными распорядителями средств бюджета Красносулинского района за 2024 год.</w:t>
      </w:r>
    </w:p>
    <w:p w14:paraId="1F000000" w14:textId="77777777" w:rsidR="00DD23D7" w:rsidRPr="00F360EF" w:rsidRDefault="000801AE">
      <w:pPr>
        <w:ind w:firstLine="709"/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>Сформирован реестр расходных обязательств муниципального образования «Красносулинский район» и свод реестров расходных обязательств поселений, входящих в состав Красносулинского района на 2025-2027 года.</w:t>
      </w:r>
    </w:p>
    <w:p w14:paraId="6414DC0A" w14:textId="4CADCE88" w:rsidR="003855D2" w:rsidRPr="00F360EF" w:rsidRDefault="00BF25F7" w:rsidP="00CC3C52">
      <w:pPr>
        <w:pStyle w:val="ConsPlusNormal"/>
        <w:widowControl/>
        <w:spacing w:line="23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CC3C52" w:rsidRPr="00F360EF">
        <w:rPr>
          <w:rFonts w:ascii="Times New Roman" w:hAnsi="Times New Roman"/>
          <w:sz w:val="28"/>
          <w:szCs w:val="28"/>
        </w:rPr>
        <w:t xml:space="preserve"> информационной системе «Единая автоматизированная система управления общественными финансами в Ростовской области»</w:t>
      </w:r>
      <w:r w:rsidRPr="00BF25F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 w:rsidRPr="00F360EF">
        <w:rPr>
          <w:rFonts w:ascii="Times New Roman" w:hAnsi="Times New Roman"/>
          <w:sz w:val="28"/>
        </w:rPr>
        <w:t>формированы</w:t>
      </w:r>
      <w:r w:rsidR="003855D2" w:rsidRPr="00F360EF">
        <w:rPr>
          <w:rFonts w:ascii="Times New Roman" w:hAnsi="Times New Roman"/>
          <w:sz w:val="28"/>
        </w:rPr>
        <w:t xml:space="preserve"> реестры источников доходов бюджета Красносулинского района по состоянию на 01.01.2025 года и на 01.04.2025 года.</w:t>
      </w:r>
    </w:p>
    <w:p w14:paraId="20000000" w14:textId="77777777" w:rsidR="00DD23D7" w:rsidRPr="00F360EF" w:rsidRDefault="000801AE">
      <w:pPr>
        <w:ind w:firstLine="709"/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>Финансово-экономическим управлением осуществлялась работа по формированию и размещению информации на едином портале бюджетной системы Российской Федерации в системе «Электронный бюджет» по муниципальному образованию «Красносулинский район».</w:t>
      </w:r>
    </w:p>
    <w:p w14:paraId="21000000" w14:textId="77777777" w:rsidR="00DD23D7" w:rsidRPr="00F360EF" w:rsidRDefault="000801AE">
      <w:pPr>
        <w:ind w:firstLine="709"/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 xml:space="preserve">Осуществлялся </w:t>
      </w:r>
      <w:proofErr w:type="gramStart"/>
      <w:r w:rsidRPr="00F360EF">
        <w:rPr>
          <w:rFonts w:ascii="Times New Roman" w:hAnsi="Times New Roman"/>
          <w:sz w:val="28"/>
        </w:rPr>
        <w:t>контроль за</w:t>
      </w:r>
      <w:proofErr w:type="gramEnd"/>
      <w:r w:rsidRPr="00F360EF">
        <w:rPr>
          <w:rFonts w:ascii="Times New Roman" w:hAnsi="Times New Roman"/>
          <w:sz w:val="28"/>
        </w:rPr>
        <w:t xml:space="preserve"> формированием и размещением информации на едином портале бюджетной системы Российской Федерации в системе «Электронный бюджет» городскими и сельскими поселениями Красносулинского района.</w:t>
      </w:r>
    </w:p>
    <w:p w14:paraId="22000000" w14:textId="77777777" w:rsidR="00DD23D7" w:rsidRPr="00F360EF" w:rsidRDefault="000801AE">
      <w:pPr>
        <w:ind w:firstLine="708"/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>На постоянной основе проводится проверка заявок на оплату расходов, поступивших от получателей средств бюджета района, на соответствие проекту финансирования на доведение предельных объемов оплаты денежных обязательств и осуществляется формирование уведомлений о предельных объемах финансирования и расходных расписаний для направления в Отдел № 5 УФК по Ростовской области.</w:t>
      </w:r>
    </w:p>
    <w:p w14:paraId="23000000" w14:textId="42669DED" w:rsidR="00DD23D7" w:rsidRPr="00F360EF" w:rsidRDefault="000801AE">
      <w:pPr>
        <w:ind w:firstLine="709"/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>В 1 полугодии 2025 года проведены мониторинги размещения информаций и отчетов на официальных сайтах в сети «Интернет»:</w:t>
      </w:r>
    </w:p>
    <w:p w14:paraId="24000000" w14:textId="77777777" w:rsidR="00DD23D7" w:rsidRPr="00F360EF" w:rsidRDefault="000801AE">
      <w:pPr>
        <w:ind w:firstLine="709"/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>- планов-графиков закупок  товаров, работ, услуг на 2025 финансовый год и на плановый период 2026 и 2027 годов в единой информационной системе в сфере закупок на официальном сайте zakupki.gov.ru главными распорядителем средств бюджета района, муниципальными бюджетными, автономными и казенными учреждениями;</w:t>
      </w:r>
    </w:p>
    <w:p w14:paraId="25000000" w14:textId="77777777" w:rsidR="00DD23D7" w:rsidRPr="00F360EF" w:rsidRDefault="000801AE">
      <w:pPr>
        <w:ind w:firstLine="709"/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 xml:space="preserve">- </w:t>
      </w:r>
      <w:r w:rsidRPr="00F360EF">
        <w:rPr>
          <w:rFonts w:ascii="Times New Roman" w:hAnsi="Times New Roman"/>
          <w:spacing w:val="-4"/>
          <w:sz w:val="28"/>
        </w:rPr>
        <w:t xml:space="preserve">отчетов о выполнении муниципального задания на 2024 год и плановый период 2025 и 2026 годов по итогам 2024 года </w:t>
      </w:r>
      <w:r w:rsidRPr="00F360EF">
        <w:rPr>
          <w:rFonts w:ascii="Times New Roman" w:hAnsi="Times New Roman"/>
          <w:sz w:val="28"/>
        </w:rPr>
        <w:t xml:space="preserve">на официальном сайте в сети «Интернет» </w:t>
      </w:r>
      <w:hyperlink r:id="rId5" w:history="1">
        <w:r w:rsidRPr="00F360EF">
          <w:rPr>
            <w:rFonts w:ascii="Times New Roman" w:hAnsi="Times New Roman"/>
            <w:sz w:val="28"/>
          </w:rPr>
          <w:t>www.bus.gov.ru</w:t>
        </w:r>
      </w:hyperlink>
      <w:r w:rsidRPr="00F360EF">
        <w:rPr>
          <w:rFonts w:ascii="Times New Roman" w:hAnsi="Times New Roman"/>
          <w:sz w:val="28"/>
        </w:rPr>
        <w:t>;</w:t>
      </w:r>
    </w:p>
    <w:p w14:paraId="26000000" w14:textId="77777777" w:rsidR="00DD23D7" w:rsidRPr="00F360EF" w:rsidRDefault="000801AE">
      <w:pPr>
        <w:ind w:firstLine="709"/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lastRenderedPageBreak/>
        <w:t>- отчетов об объеме закупок российских товаров, в том числе поставляемых при выполнении работ, оказании услуг за 2024 год на официальном сайте zakupki.gov.ru;</w:t>
      </w:r>
    </w:p>
    <w:p w14:paraId="27000000" w14:textId="77777777" w:rsidR="00DD23D7" w:rsidRPr="00F360EF" w:rsidRDefault="000801AE">
      <w:pPr>
        <w:ind w:firstLine="709"/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>- отчетов об объеме закупок у субъектов малого предпринимательства и социально-ориентированных некоммерческих организаций за 2024 год на официальном сайте zakupki.gov.ru;</w:t>
      </w:r>
    </w:p>
    <w:p w14:paraId="28000000" w14:textId="77777777" w:rsidR="00DD23D7" w:rsidRPr="00F360EF" w:rsidRDefault="000801AE">
      <w:pPr>
        <w:ind w:firstLine="709"/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 xml:space="preserve">- муниципального задания на 2025 и плановый период 2026-2027 годов на официальном сайте в сети «Интернет» www.bus.gov.ru. </w:t>
      </w:r>
    </w:p>
    <w:p w14:paraId="29000000" w14:textId="77777777" w:rsidR="00DD23D7" w:rsidRPr="00F360EF" w:rsidRDefault="000801AE">
      <w:pPr>
        <w:ind w:firstLine="709"/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>Результаты мониторинга по 123 учреждениям доведены информационными письмами до главных распорядителей средств бюджета Красносулинского района и администраций городских и сельских поселений Красносулинского района, осуществляющих функции и полномочия учредителя муниципальных  учреждений.</w:t>
      </w:r>
    </w:p>
    <w:p w14:paraId="2A000000" w14:textId="77777777" w:rsidR="00DD23D7" w:rsidRPr="00F360EF" w:rsidRDefault="000801AE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F360EF">
        <w:rPr>
          <w:rFonts w:ascii="Times New Roman" w:hAnsi="Times New Roman"/>
          <w:sz w:val="28"/>
        </w:rPr>
        <w:t>В отчетном периоде 2025 года проводились проверки заявок на участие в определении поставщика (подрядчика, исполнителя) на соответствие информации, включенной в план-график закупок, проверки документов, подтверждающих возникновение денежных обязательств, в рамках заключенных контрактов, направляемых в министерства Ростовской области для получения субсидии из областного бюджета, на соответствие требованиям законодательства Российской Федерации о контрактной системе в сфере закупок и условиям контрактов.</w:t>
      </w:r>
      <w:proofErr w:type="gramEnd"/>
    </w:p>
    <w:p w14:paraId="2B000000" w14:textId="77777777" w:rsidR="00DD23D7" w:rsidRPr="00F360EF" w:rsidRDefault="000801AE">
      <w:pPr>
        <w:ind w:firstLine="709"/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 xml:space="preserve">В 2025 году в Красносулинском районе осуществляется реализация 22 муниципальных программ. </w:t>
      </w:r>
    </w:p>
    <w:p w14:paraId="2C000000" w14:textId="77777777" w:rsidR="00DD23D7" w:rsidRPr="00F360EF" w:rsidRDefault="000801AE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F360EF">
        <w:rPr>
          <w:rFonts w:ascii="Times New Roman" w:hAnsi="Times New Roman"/>
          <w:sz w:val="28"/>
        </w:rPr>
        <w:t>В соответствии с постановлениями Администрации Красносулинского района от 09.02.2018 № 134 «Об утверждении Порядка разработки, реализации и оценке эффективности муниципальных программ Красносулинского района и Методических рекомендаций» и от 12.07.2024 № 749 «Об утверждении Порядка разработки, реализации и оценки эффективности муниципальных программ Красносулинского района» в отчетном периоде Финансово-экономическим управлением осуществлялась проверка и согласование проектов постановлений Администрации Красносулинского района о внесении изменений в муниципальные</w:t>
      </w:r>
      <w:proofErr w:type="gramEnd"/>
      <w:r w:rsidRPr="00F360EF">
        <w:rPr>
          <w:rFonts w:ascii="Times New Roman" w:hAnsi="Times New Roman"/>
          <w:sz w:val="28"/>
        </w:rPr>
        <w:t xml:space="preserve"> программы, планов и отчетов о реализации муниципальных программ.</w:t>
      </w:r>
    </w:p>
    <w:p w14:paraId="2D000000" w14:textId="2F198D3C" w:rsidR="00DD23D7" w:rsidRPr="00F360EF" w:rsidRDefault="000801AE">
      <w:pPr>
        <w:ind w:firstLine="709"/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 xml:space="preserve">В отчетном периоде обеспечено представление отчета о реализации муниципальных программ Красносулинского района за 2024 год в </w:t>
      </w:r>
      <w:r w:rsidR="00FE02A3" w:rsidRPr="00F360EF">
        <w:rPr>
          <w:rFonts w:ascii="Times New Roman" w:hAnsi="Times New Roman"/>
          <w:sz w:val="28"/>
        </w:rPr>
        <w:t>М</w:t>
      </w:r>
      <w:r w:rsidRPr="00F360EF">
        <w:rPr>
          <w:rFonts w:ascii="Times New Roman" w:hAnsi="Times New Roman"/>
          <w:sz w:val="28"/>
        </w:rPr>
        <w:t>инистерство экономического развития Ростовской области.</w:t>
      </w:r>
    </w:p>
    <w:p w14:paraId="2E000000" w14:textId="77777777" w:rsidR="00DD23D7" w:rsidRPr="00F360EF" w:rsidRDefault="000801AE">
      <w:pPr>
        <w:ind w:firstLine="709"/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 xml:space="preserve">Подготовлен и размещен на официальном сайте Администрации Красносулинского района Сводный годовой доклад о ходе реализации и об оценке эффективности муниципальных программ Красносулинского района по итогам 2024 года. </w:t>
      </w:r>
    </w:p>
    <w:p w14:paraId="2F000000" w14:textId="77777777" w:rsidR="00DD23D7" w:rsidRPr="00F360EF" w:rsidRDefault="000801AE">
      <w:pPr>
        <w:ind w:firstLine="709"/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 xml:space="preserve">В отчетном периоде проведен мониторинг размещения на официальных сайтах городских и сельских поселений Красносулинского района в информационно-телекоммуникационной сети «Интернет» постановлений об утверждении отчетов о реализации муниципальных  программ Красносулинского района за 2024 год. Результаты мониторинга доведены администрациям городских и сельских поселений Красносулинского района. </w:t>
      </w:r>
    </w:p>
    <w:p w14:paraId="30000000" w14:textId="77777777" w:rsidR="00DD23D7" w:rsidRPr="00C314CD" w:rsidRDefault="000801AE">
      <w:pPr>
        <w:ind w:firstLine="709"/>
        <w:jc w:val="both"/>
        <w:rPr>
          <w:rFonts w:ascii="Times New Roman" w:hAnsi="Times New Roman"/>
          <w:sz w:val="28"/>
        </w:rPr>
      </w:pPr>
      <w:r w:rsidRPr="00C314CD">
        <w:rPr>
          <w:rFonts w:ascii="Times New Roman" w:hAnsi="Times New Roman"/>
          <w:sz w:val="28"/>
        </w:rPr>
        <w:t xml:space="preserve">В рамках осуществления полномочий по внутреннему финансовому аудиту в 1 полугодии 2025 года проведено аудиторское мероприятие: «Аудит </w:t>
      </w:r>
      <w:r w:rsidRPr="00C314CD">
        <w:rPr>
          <w:rFonts w:ascii="Times New Roman" w:hAnsi="Times New Roman"/>
          <w:sz w:val="28"/>
        </w:rPr>
        <w:lastRenderedPageBreak/>
        <w:t xml:space="preserve">достоверности годовой бюджетной отчетности Финансово-экономического управления Администрации Красносулинского района и соответствия порядка ведения бюджетного учета единой методологии бюджетного учета, составления, представления и утверждения бюджетной отчетности, а также ведомственным (внутренним) актам, принятым в соответствии с пунктом 5 статьи 2641 Бюджетного кодекса Российской Федерации за 2024 год». </w:t>
      </w:r>
      <w:proofErr w:type="gramStart"/>
      <w:r w:rsidRPr="00C314CD">
        <w:rPr>
          <w:rFonts w:ascii="Times New Roman" w:hAnsi="Times New Roman"/>
          <w:sz w:val="28"/>
        </w:rPr>
        <w:t>По результатом аудиторского мероприятия выдано аудиторское заключение, согласно которому внутренний финансовый контроль является надежным, бюджетная отчетность достоверной.</w:t>
      </w:r>
      <w:proofErr w:type="gramEnd"/>
    </w:p>
    <w:p w14:paraId="31000000" w14:textId="77777777" w:rsidR="00DD23D7" w:rsidRPr="00C314CD" w:rsidRDefault="000801AE" w:rsidP="00C314CD">
      <w:pPr>
        <w:ind w:firstLine="709"/>
        <w:jc w:val="both"/>
        <w:rPr>
          <w:rFonts w:ascii="Times New Roman" w:hAnsi="Times New Roman"/>
          <w:sz w:val="28"/>
        </w:rPr>
      </w:pPr>
      <w:r w:rsidRPr="00C314CD">
        <w:rPr>
          <w:rFonts w:ascii="Times New Roman" w:hAnsi="Times New Roman"/>
          <w:sz w:val="28"/>
        </w:rPr>
        <w:t xml:space="preserve">В рамках реализации полномочий по внутреннему муниципальному финансовому контролю в 1 полугодии 2025 года, в соответствии с утвержденным планом контрольных мероприятий по внутреннему муниципальному финансовому контролю на 2025 год (с учетом внесенных изменений) проведено 6 плановых контрольных мероприятий, в виде выездных и камеральных проверок. </w:t>
      </w:r>
    </w:p>
    <w:p w14:paraId="32000000" w14:textId="77777777" w:rsidR="00DD23D7" w:rsidRPr="00C314CD" w:rsidRDefault="000801AE" w:rsidP="00C314CD">
      <w:pPr>
        <w:ind w:firstLine="709"/>
        <w:jc w:val="both"/>
        <w:rPr>
          <w:rFonts w:ascii="Times New Roman" w:hAnsi="Times New Roman"/>
          <w:sz w:val="28"/>
        </w:rPr>
      </w:pPr>
      <w:r w:rsidRPr="00C314CD">
        <w:rPr>
          <w:rFonts w:ascii="Times New Roman" w:hAnsi="Times New Roman"/>
          <w:sz w:val="28"/>
        </w:rPr>
        <w:t xml:space="preserve">По результатам контрольных мероприятий выявлены нарушения: бюджетного законодательства Российской Федерации; ведения бухгалтерского (бюджетного) учета, формирования бухгалтерской (бюджетной) отчетности; законодательства в сфере закупок Российской Федерации и иных нормативно правовых актов, регулирующих бюджетные правоотношения. Выдано 4 представления по выявленным нарушениям, объектами контроля предоставлены мероприятия по устранению выявленных нарушений в установленный представлением срок. </w:t>
      </w:r>
    </w:p>
    <w:p w14:paraId="33000000" w14:textId="77777777" w:rsidR="00DD23D7" w:rsidRPr="00C314CD" w:rsidRDefault="000801AE" w:rsidP="00C314CD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C314CD">
        <w:rPr>
          <w:rFonts w:ascii="Times New Roman" w:hAnsi="Times New Roman"/>
          <w:sz w:val="28"/>
        </w:rPr>
        <w:t>Реализация мероприятий по результатам 2 плановых проверок осуществляется с соблюдением требований федерального стандарта внутреннего государственного (муниципального) финансового контроля «Реализация результатов проверок, ревизий и обследований», утвержденного постановлением Правительства Российской Федерации от 23.07.2020 № 1095 (с учетом внесенных изменений), а также ведомственного стандарта внутреннего муниципального финансового контроля «Реализация результатов проверок, ревизий и обследований», утвержденного приказом Финансово-экономического управления Администрации Красносулинского района от 12.02.2021 № 8</w:t>
      </w:r>
      <w:proofErr w:type="gramEnd"/>
      <w:r w:rsidRPr="00C314CD">
        <w:rPr>
          <w:rFonts w:ascii="Times New Roman" w:hAnsi="Times New Roman"/>
          <w:sz w:val="28"/>
        </w:rPr>
        <w:t xml:space="preserve"> (с учетом внесенных изменений).</w:t>
      </w:r>
    </w:p>
    <w:p w14:paraId="34000000" w14:textId="77777777" w:rsidR="00DD23D7" w:rsidRPr="00C314CD" w:rsidRDefault="000801AE" w:rsidP="00C314CD">
      <w:pPr>
        <w:ind w:firstLine="709"/>
        <w:jc w:val="both"/>
        <w:rPr>
          <w:rFonts w:ascii="Times New Roman" w:hAnsi="Times New Roman"/>
          <w:sz w:val="28"/>
        </w:rPr>
      </w:pPr>
      <w:r w:rsidRPr="00C314CD">
        <w:rPr>
          <w:rFonts w:ascii="Times New Roman" w:hAnsi="Times New Roman"/>
          <w:sz w:val="28"/>
        </w:rPr>
        <w:t xml:space="preserve">В январе 2025 года завершены контрольные действия по 2 внеплановым камеральным проверкам, проведенным в декабре 2024 года. Объектам контроля выдано 2 представления по выявленным нарушениям законодательства в сфере закупок Российской Федерации. Объектами контроля предоставлены мероприятия по устранению выявленных нарушений в установленный представлением срок. Результаты проверок размещены на официальном сайте в Единой информационной системе в сфере закупок по адресу: </w:t>
      </w:r>
      <w:hyperlink r:id="rId6" w:history="1">
        <w:r w:rsidRPr="00C314CD">
          <w:rPr>
            <w:rFonts w:ascii="Times New Roman" w:hAnsi="Times New Roman"/>
            <w:sz w:val="28"/>
          </w:rPr>
          <w:t>https://zakupki.gov.ru</w:t>
        </w:r>
      </w:hyperlink>
      <w:r w:rsidRPr="00C314CD">
        <w:rPr>
          <w:rFonts w:ascii="Times New Roman" w:hAnsi="Times New Roman"/>
          <w:sz w:val="28"/>
        </w:rPr>
        <w:t>.</w:t>
      </w:r>
    </w:p>
    <w:p w14:paraId="35000000" w14:textId="277A8AB4" w:rsidR="00DD23D7" w:rsidRPr="00F360EF" w:rsidRDefault="000801AE">
      <w:pPr>
        <w:widowControl w:val="0"/>
        <w:ind w:firstLine="709"/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 xml:space="preserve">Для снижения рисков возникновения кассовых разрывов из-за неравномерности наполнения бюджета района в отчетном периоде 2025 года Финансово-экономическим управлением на постоянной основе проводится работа по повышению поступлений доходов в консолидированный бюджет района, в части </w:t>
      </w:r>
      <w:r w:rsidR="007B5A04" w:rsidRPr="00F360EF">
        <w:rPr>
          <w:rFonts w:ascii="Times New Roman" w:hAnsi="Times New Roman"/>
          <w:sz w:val="28"/>
        </w:rPr>
        <w:t xml:space="preserve">налоговых и </w:t>
      </w:r>
      <w:r w:rsidRPr="00F360EF">
        <w:rPr>
          <w:rFonts w:ascii="Times New Roman" w:hAnsi="Times New Roman"/>
          <w:sz w:val="28"/>
        </w:rPr>
        <w:t>неналоговых платежей.</w:t>
      </w:r>
    </w:p>
    <w:p w14:paraId="36000000" w14:textId="1B3DBBF5" w:rsidR="00DD23D7" w:rsidRPr="00F360EF" w:rsidRDefault="000801AE">
      <w:pPr>
        <w:widowControl w:val="0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F360EF">
        <w:rPr>
          <w:rFonts w:ascii="Times New Roman" w:hAnsi="Times New Roman"/>
          <w:sz w:val="28"/>
        </w:rPr>
        <w:t xml:space="preserve">В рамках реализации постановления Администрации Красносулинского района от 15.08.2013 № 941 «О создании Координационного Совета при </w:t>
      </w:r>
      <w:r w:rsidRPr="00F360EF">
        <w:rPr>
          <w:rFonts w:ascii="Times New Roman" w:hAnsi="Times New Roman"/>
          <w:sz w:val="28"/>
        </w:rPr>
        <w:lastRenderedPageBreak/>
        <w:t xml:space="preserve">Администрации Красносулинского района по вопросам собираемости налогов и других обязательных платежей в бюджет и внебюджетные фонды», согласно утвержденного графика на 2025 год в отчетном периоде проведено </w:t>
      </w:r>
      <w:r w:rsidR="00B322C7" w:rsidRPr="00F360EF">
        <w:rPr>
          <w:rFonts w:ascii="Times New Roman" w:hAnsi="Times New Roman"/>
          <w:sz w:val="28"/>
        </w:rPr>
        <w:t>6</w:t>
      </w:r>
      <w:r w:rsidRPr="00F360EF">
        <w:rPr>
          <w:rFonts w:ascii="Times New Roman" w:hAnsi="Times New Roman"/>
          <w:sz w:val="28"/>
        </w:rPr>
        <w:t xml:space="preserve"> заседания, на которых была рассмотрена задолженность по неналоговым платежам </w:t>
      </w:r>
      <w:r w:rsidR="00B322C7" w:rsidRPr="00F360EF">
        <w:rPr>
          <w:rFonts w:ascii="Times New Roman" w:hAnsi="Times New Roman"/>
          <w:sz w:val="28"/>
        </w:rPr>
        <w:t>67</w:t>
      </w:r>
      <w:r w:rsidRPr="00F360EF">
        <w:rPr>
          <w:rFonts w:ascii="Times New Roman" w:hAnsi="Times New Roman"/>
          <w:sz w:val="28"/>
        </w:rPr>
        <w:t xml:space="preserve"> плательщик</w:t>
      </w:r>
      <w:r w:rsidR="00B322C7" w:rsidRPr="00F360EF">
        <w:rPr>
          <w:rFonts w:ascii="Times New Roman" w:hAnsi="Times New Roman"/>
          <w:sz w:val="28"/>
        </w:rPr>
        <w:t>ов</w:t>
      </w:r>
      <w:r w:rsidRPr="00F360EF">
        <w:rPr>
          <w:rFonts w:ascii="Times New Roman" w:hAnsi="Times New Roman"/>
          <w:sz w:val="28"/>
        </w:rPr>
        <w:t xml:space="preserve"> </w:t>
      </w:r>
      <w:r w:rsidR="00B322C7" w:rsidRPr="00F360EF">
        <w:rPr>
          <w:rFonts w:ascii="Times New Roman" w:hAnsi="Times New Roman"/>
          <w:sz w:val="28"/>
        </w:rPr>
        <w:t>с общей суммой задолженности – 8 622,0</w:t>
      </w:r>
      <w:r w:rsidRPr="00F360EF">
        <w:rPr>
          <w:rFonts w:ascii="Times New Roman" w:hAnsi="Times New Roman"/>
          <w:sz w:val="28"/>
        </w:rPr>
        <w:t xml:space="preserve"> тыс</w:t>
      </w:r>
      <w:proofErr w:type="gramEnd"/>
      <w:r w:rsidRPr="00F360EF">
        <w:rPr>
          <w:rFonts w:ascii="Times New Roman" w:hAnsi="Times New Roman"/>
          <w:sz w:val="28"/>
        </w:rPr>
        <w:t>. рублей. В результате принятых мер поступило задолженности в консолидированный бюджет района в сумме 1</w:t>
      </w:r>
      <w:r w:rsidR="00B322C7" w:rsidRPr="00F360EF">
        <w:rPr>
          <w:rFonts w:ascii="Times New Roman" w:hAnsi="Times New Roman"/>
          <w:sz w:val="28"/>
        </w:rPr>
        <w:t>46,4</w:t>
      </w:r>
      <w:r w:rsidRPr="00F360EF">
        <w:rPr>
          <w:rFonts w:ascii="Times New Roman" w:hAnsi="Times New Roman"/>
          <w:sz w:val="28"/>
        </w:rPr>
        <w:t xml:space="preserve"> тыс. рублей.</w:t>
      </w:r>
    </w:p>
    <w:p w14:paraId="37000000" w14:textId="737CDAB4" w:rsidR="00DD23D7" w:rsidRPr="00F360EF" w:rsidRDefault="000801AE">
      <w:pPr>
        <w:widowControl w:val="0"/>
        <w:ind w:firstLine="709"/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 xml:space="preserve">На основании предоставляемых Министерством финансов Ростовской области, Департаментом потребительского рынка Ростовской области, </w:t>
      </w:r>
      <w:proofErr w:type="spellStart"/>
      <w:r w:rsidRPr="00F360EF">
        <w:rPr>
          <w:rFonts w:ascii="Times New Roman" w:hAnsi="Times New Roman"/>
          <w:sz w:val="28"/>
        </w:rPr>
        <w:t>Минимуществом</w:t>
      </w:r>
      <w:proofErr w:type="spellEnd"/>
      <w:r w:rsidRPr="00F360EF">
        <w:rPr>
          <w:rFonts w:ascii="Times New Roman" w:hAnsi="Times New Roman"/>
          <w:sz w:val="28"/>
        </w:rPr>
        <w:t xml:space="preserve"> Ростовской области списков налогоплательщиков, имеющих задолженность по налоговым платежам в консолидированный бюджет Ростовской области, Финансово-экономическим управлением совместно с администрациями поселений Красносулинского района на постоянной основе проводится работа по сокращению данной задолженности. В результате принятых мер задолженность по налогам в консолидированный бюджет Ростовской области снижена на </w:t>
      </w:r>
      <w:r w:rsidR="00B322C7" w:rsidRPr="00F360EF">
        <w:rPr>
          <w:rFonts w:ascii="Times New Roman" w:hAnsi="Times New Roman"/>
          <w:sz w:val="28"/>
        </w:rPr>
        <w:t>16 924,6</w:t>
      </w:r>
      <w:r w:rsidRPr="00F360EF">
        <w:rPr>
          <w:rFonts w:ascii="Times New Roman" w:hAnsi="Times New Roman"/>
          <w:sz w:val="28"/>
        </w:rPr>
        <w:t xml:space="preserve"> тыс. рублей.</w:t>
      </w:r>
    </w:p>
    <w:p w14:paraId="38000000" w14:textId="253E17E8" w:rsidR="00DD23D7" w:rsidRPr="00F360EF" w:rsidRDefault="000801AE">
      <w:pPr>
        <w:widowControl w:val="0"/>
        <w:ind w:firstLine="709"/>
        <w:jc w:val="both"/>
        <w:rPr>
          <w:rFonts w:ascii="Times New Roman" w:hAnsi="Times New Roman"/>
          <w:b/>
          <w:sz w:val="28"/>
        </w:rPr>
      </w:pPr>
      <w:r w:rsidRPr="00F360EF">
        <w:rPr>
          <w:rFonts w:ascii="Times New Roman" w:hAnsi="Times New Roman"/>
          <w:sz w:val="28"/>
        </w:rPr>
        <w:t xml:space="preserve">Оказывается постоянная методологическая помощь главным распорядителям средств бюджета Красносулинского района, муниципальным казенным учреждениям Красносулинского района и администрациям городских и сельских поселений, входящих в состав Красносулинского района. В 1 полугодии 2025 года Финансово-экономическим управлением направленно </w:t>
      </w:r>
      <w:r w:rsidR="00BC1B6A" w:rsidRPr="00F360EF">
        <w:rPr>
          <w:rFonts w:ascii="Times New Roman" w:hAnsi="Times New Roman"/>
          <w:sz w:val="28"/>
        </w:rPr>
        <w:t>87</w:t>
      </w:r>
      <w:r w:rsidRPr="00F360EF">
        <w:rPr>
          <w:rFonts w:ascii="Times New Roman" w:hAnsi="Times New Roman"/>
          <w:sz w:val="28"/>
        </w:rPr>
        <w:t xml:space="preserve"> пис</w:t>
      </w:r>
      <w:r w:rsidR="00BC1B6A" w:rsidRPr="00F360EF">
        <w:rPr>
          <w:rFonts w:ascii="Times New Roman" w:hAnsi="Times New Roman"/>
          <w:sz w:val="28"/>
        </w:rPr>
        <w:t>ем</w:t>
      </w:r>
      <w:r w:rsidRPr="00F360EF">
        <w:rPr>
          <w:rFonts w:ascii="Times New Roman" w:hAnsi="Times New Roman"/>
          <w:sz w:val="28"/>
        </w:rPr>
        <w:t xml:space="preserve"> носящих методологический характер</w:t>
      </w:r>
      <w:r w:rsidRPr="00F360EF">
        <w:rPr>
          <w:rFonts w:ascii="Times New Roman" w:hAnsi="Times New Roman"/>
          <w:b/>
          <w:sz w:val="28"/>
        </w:rPr>
        <w:t>.</w:t>
      </w:r>
    </w:p>
    <w:p w14:paraId="39000000" w14:textId="77777777" w:rsidR="00DD23D7" w:rsidRPr="00F360EF" w:rsidRDefault="000801AE">
      <w:pPr>
        <w:widowControl w:val="0"/>
        <w:ind w:firstLine="709"/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>В отчетном периоде Финансово-экономическим управлением осуществлялась работа по повышению финансовой грамотности в Красносулинском районе и популяризации программы по долгосрочным сбережениям путем размещения актуальной информации на официальных сайтах и страницах ОМС района, а также информирования ОМС района об актуальных изменениях в данных направлениях.</w:t>
      </w:r>
    </w:p>
    <w:p w14:paraId="409C2B5E" w14:textId="6873474F" w:rsidR="00B322C7" w:rsidRPr="00F360EF" w:rsidRDefault="00B322C7" w:rsidP="00B322C7">
      <w:pPr>
        <w:widowControl w:val="0"/>
        <w:ind w:firstLine="709"/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 xml:space="preserve">Осуществляется постоянный мониторинг показателей социально-экономического развития района. Подготовлена, направлена в Министерство экономического развития Ростовской области и размещена на официальном сайте Администрации района в сети «Интернет» информация об итогах социально-экономического развития Красносулинского района за </w:t>
      </w:r>
      <w:r w:rsidRPr="00F360EF">
        <w:rPr>
          <w:rFonts w:ascii="Times New Roman" w:hAnsi="Times New Roman"/>
          <w:sz w:val="28"/>
          <w:lang w:val="en-US"/>
        </w:rPr>
        <w:t>I</w:t>
      </w:r>
      <w:r w:rsidRPr="00F360EF">
        <w:rPr>
          <w:rFonts w:ascii="Times New Roman" w:hAnsi="Times New Roman"/>
          <w:sz w:val="28"/>
        </w:rPr>
        <w:t xml:space="preserve"> квартал 2025 года.</w:t>
      </w:r>
    </w:p>
    <w:p w14:paraId="3A000000" w14:textId="2AF5FF24" w:rsidR="00DD23D7" w:rsidRPr="00F360EF" w:rsidRDefault="00B322C7">
      <w:pPr>
        <w:widowControl w:val="0"/>
        <w:ind w:firstLine="709"/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>Е</w:t>
      </w:r>
      <w:r w:rsidR="000801AE" w:rsidRPr="00F360EF">
        <w:rPr>
          <w:rFonts w:ascii="Times New Roman" w:hAnsi="Times New Roman"/>
          <w:sz w:val="28"/>
        </w:rPr>
        <w:t>жемесячно размещается</w:t>
      </w:r>
      <w:r w:rsidRPr="00F360EF">
        <w:rPr>
          <w:rFonts w:ascii="Times New Roman" w:hAnsi="Times New Roman"/>
          <w:sz w:val="28"/>
        </w:rPr>
        <w:t xml:space="preserve"> на официальном сайте Администрации района в сети «Интернет»</w:t>
      </w:r>
      <w:r w:rsidR="000801AE" w:rsidRPr="00F360EF">
        <w:rPr>
          <w:rFonts w:ascii="Times New Roman" w:hAnsi="Times New Roman"/>
          <w:sz w:val="28"/>
        </w:rPr>
        <w:t xml:space="preserve"> информация об отдельных показателях социально-экономического развития Красносулинского района.</w:t>
      </w:r>
    </w:p>
    <w:p w14:paraId="19954462" w14:textId="7D06E7B6" w:rsidR="009D0008" w:rsidRPr="00F360EF" w:rsidRDefault="009D0008" w:rsidP="009D0008">
      <w:pPr>
        <w:ind w:firstLine="709"/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>Совместно с отраслевыми (функциональными) органами и структурными подразделениями Администрации Красносулинского района проведена организационная работа по составлению Прогноза социально-экономического развития Красносулинского района на 2026 – 2028 годы, который представлен в Министерство экономического развития Ростовской области 10.06.2025 года.</w:t>
      </w:r>
    </w:p>
    <w:p w14:paraId="3B000000" w14:textId="77777777" w:rsidR="00DD23D7" w:rsidRPr="00F360EF" w:rsidRDefault="000801AE">
      <w:pPr>
        <w:widowControl w:val="0"/>
        <w:ind w:firstLine="709"/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>Основными задачами Финансово-экономического управления в 2025 году являются:</w:t>
      </w:r>
    </w:p>
    <w:p w14:paraId="3C000000" w14:textId="77777777" w:rsidR="00DD23D7" w:rsidRPr="00F360EF" w:rsidRDefault="000801AE">
      <w:pPr>
        <w:widowControl w:val="0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F360EF">
        <w:rPr>
          <w:rFonts w:ascii="Times New Roman" w:hAnsi="Times New Roman"/>
          <w:sz w:val="28"/>
        </w:rPr>
        <w:t xml:space="preserve">-обеспечение реализации приоритетных задач социально-экономического развития Красносулинского района, в части достижения национальных целей развития посредством участия в реализации региональных проектов в соответствии с Указами Президента Российской </w:t>
      </w:r>
      <w:r w:rsidRPr="00F360EF">
        <w:rPr>
          <w:rFonts w:ascii="Times New Roman" w:hAnsi="Times New Roman"/>
          <w:sz w:val="28"/>
        </w:rPr>
        <w:lastRenderedPageBreak/>
        <w:t>Федерации от 07.05.2018 № 204 «О национальных целях и стратегических задачах развития Российской Федерации на период до 2024 года» и от 07.05.2024 № 309 «О национальных целях развития Российской Федерации на период до 2030 года и</w:t>
      </w:r>
      <w:proofErr w:type="gramEnd"/>
      <w:r w:rsidRPr="00F360EF">
        <w:rPr>
          <w:rFonts w:ascii="Times New Roman" w:hAnsi="Times New Roman"/>
          <w:sz w:val="28"/>
        </w:rPr>
        <w:t xml:space="preserve"> на перспективу до 2036 года»;</w:t>
      </w:r>
    </w:p>
    <w:p w14:paraId="3D000000" w14:textId="77777777" w:rsidR="00DD23D7" w:rsidRPr="00F360EF" w:rsidRDefault="000801AE">
      <w:pPr>
        <w:ind w:firstLine="709"/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>-обеспечение эффективного и экономного использования средств бюджета района в течение финансового года с учетом мер по оптимизации бюджетных расходов;</w:t>
      </w:r>
    </w:p>
    <w:p w14:paraId="3E000000" w14:textId="77777777" w:rsidR="00DD23D7" w:rsidRPr="00F360EF" w:rsidRDefault="000801AE">
      <w:pPr>
        <w:ind w:firstLine="709"/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>-</w:t>
      </w:r>
      <w:proofErr w:type="gramStart"/>
      <w:r w:rsidRPr="00F360EF">
        <w:rPr>
          <w:rFonts w:ascii="Times New Roman" w:hAnsi="Times New Roman"/>
          <w:sz w:val="28"/>
        </w:rPr>
        <w:t>контроль за</w:t>
      </w:r>
      <w:proofErr w:type="gramEnd"/>
      <w:r w:rsidRPr="00F360EF">
        <w:rPr>
          <w:rFonts w:ascii="Times New Roman" w:hAnsi="Times New Roman"/>
          <w:sz w:val="28"/>
        </w:rPr>
        <w:t xml:space="preserve"> качественным исполнением консолидированного бюджета Красносулинского района;</w:t>
      </w:r>
    </w:p>
    <w:p w14:paraId="3F000000" w14:textId="77777777" w:rsidR="00DD23D7" w:rsidRPr="00F360EF" w:rsidRDefault="000801AE">
      <w:pPr>
        <w:ind w:firstLine="709"/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 xml:space="preserve">-мониторинг соответствия муниципальных программ поселений, входящих в состав Красносулинского района, с решениями Собрания депутатов; </w:t>
      </w:r>
    </w:p>
    <w:p w14:paraId="40000000" w14:textId="77777777" w:rsidR="00DD23D7" w:rsidRPr="00F360EF" w:rsidRDefault="000801AE">
      <w:pPr>
        <w:ind w:firstLine="709"/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 xml:space="preserve">-осуществление </w:t>
      </w:r>
      <w:proofErr w:type="gramStart"/>
      <w:r w:rsidRPr="00F360EF">
        <w:rPr>
          <w:rFonts w:ascii="Times New Roman" w:hAnsi="Times New Roman"/>
          <w:sz w:val="28"/>
        </w:rPr>
        <w:t>контроля за</w:t>
      </w:r>
      <w:proofErr w:type="gramEnd"/>
      <w:r w:rsidRPr="00F360EF">
        <w:rPr>
          <w:rFonts w:ascii="Times New Roman" w:hAnsi="Times New Roman"/>
          <w:sz w:val="28"/>
        </w:rPr>
        <w:t xml:space="preserve"> своевременностью приведения муниципальных программ Красносулинского района в соответствие с решениями Собрания депутатов Красносулинского района, а также внесением изменений в единый план реализации муниципальных программ на 2025 год;</w:t>
      </w:r>
    </w:p>
    <w:p w14:paraId="41000000" w14:textId="77777777" w:rsidR="00DD23D7" w:rsidRPr="00F360EF" w:rsidRDefault="000801AE">
      <w:pPr>
        <w:ind w:firstLine="709"/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>-осуществление внутреннего муниципального финансового контроля;</w:t>
      </w:r>
    </w:p>
    <w:p w14:paraId="42000000" w14:textId="77777777" w:rsidR="00DD23D7" w:rsidRPr="00F360EF" w:rsidRDefault="000801AE">
      <w:pPr>
        <w:ind w:firstLine="709"/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>-осуществление внутреннего финансового аудита;</w:t>
      </w:r>
    </w:p>
    <w:p w14:paraId="43000000" w14:textId="77777777" w:rsidR="00DD23D7" w:rsidRPr="00F360EF" w:rsidRDefault="000801AE">
      <w:pPr>
        <w:ind w:firstLine="709"/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>-обеспечение исполнения плана мероприятий по росту доходного потенциала и оптимизации расходов бюджета Красносулинского района до 2030 года;</w:t>
      </w:r>
    </w:p>
    <w:p w14:paraId="44000000" w14:textId="77777777" w:rsidR="00DD23D7" w:rsidRPr="00F360EF" w:rsidRDefault="000801AE">
      <w:pPr>
        <w:ind w:firstLine="709"/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>-обеспечение исполнения плана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Красносулинского района, предусматривающего мероприятия по исключению дублирования мер, обеспечение которых осуществляется за счет средств областного бюджета;</w:t>
      </w:r>
    </w:p>
    <w:p w14:paraId="45000000" w14:textId="77777777" w:rsidR="00DD23D7" w:rsidRPr="00F360EF" w:rsidRDefault="000801AE">
      <w:pPr>
        <w:ind w:firstLine="709"/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>-обеспечение исполнения плана мероприятий по взысканию дебиторской задолженности по платежам в бюджет Красносулинского района, пеням и штрафам по ним;</w:t>
      </w:r>
    </w:p>
    <w:p w14:paraId="46000000" w14:textId="77777777" w:rsidR="00DD23D7" w:rsidRPr="00F360EF" w:rsidRDefault="000801AE">
      <w:pPr>
        <w:ind w:firstLine="709"/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>-усиление работы по реализации мер, направленных на повышение поступлений налоговых и неналоговых доходов, а также по сокращению недоимки в консолидированный бюджет;</w:t>
      </w:r>
    </w:p>
    <w:p w14:paraId="47000000" w14:textId="77777777" w:rsidR="00DD23D7" w:rsidRPr="00F360EF" w:rsidRDefault="000801AE">
      <w:pPr>
        <w:ind w:firstLine="709"/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>-обеспечение оперативного мониторинга финансово-экономического состояния промышленных предприятий района по данным, представленным органами статистики;</w:t>
      </w:r>
    </w:p>
    <w:p w14:paraId="48000000" w14:textId="77777777" w:rsidR="00DD23D7" w:rsidRPr="00F360EF" w:rsidRDefault="000801AE">
      <w:pPr>
        <w:ind w:firstLine="709"/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>-организация работы по разработке и принятию бюджета Красносулинского района на 2026 год и на плановый период 2027 и 2028 годов;</w:t>
      </w:r>
    </w:p>
    <w:p w14:paraId="49000000" w14:textId="77777777" w:rsidR="00DD23D7" w:rsidRPr="00F360EF" w:rsidRDefault="000801AE">
      <w:pPr>
        <w:ind w:firstLine="709"/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>-осуществление постоянного мониторинга работы поселений по исполнению бюджета 2025 года, принятию бюджета на очередной финансовый год и плановый период, оказание методологической помощи по обеспечению эффективного исполнения бюджета поселений.</w:t>
      </w:r>
    </w:p>
    <w:p w14:paraId="4C000000" w14:textId="77777777" w:rsidR="00DD23D7" w:rsidRPr="00F360EF" w:rsidRDefault="00DD23D7">
      <w:pPr>
        <w:jc w:val="both"/>
        <w:rPr>
          <w:rFonts w:ascii="Times New Roman" w:hAnsi="Times New Roman"/>
          <w:sz w:val="28"/>
        </w:rPr>
      </w:pPr>
    </w:p>
    <w:p w14:paraId="4D000000" w14:textId="77777777" w:rsidR="00DD23D7" w:rsidRPr="00F360EF" w:rsidRDefault="000801AE">
      <w:pPr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>Начальник бюджетного отдела</w:t>
      </w:r>
    </w:p>
    <w:p w14:paraId="4E000000" w14:textId="77777777" w:rsidR="00DD23D7" w:rsidRPr="00F360EF" w:rsidRDefault="000801AE">
      <w:pPr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>Финансово-экономического</w:t>
      </w:r>
    </w:p>
    <w:p w14:paraId="4F000000" w14:textId="77777777" w:rsidR="00DD23D7" w:rsidRPr="00F360EF" w:rsidRDefault="000801AE">
      <w:pPr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>Управления Администрации</w:t>
      </w:r>
    </w:p>
    <w:p w14:paraId="50000000" w14:textId="77777777" w:rsidR="00DD23D7" w:rsidRDefault="000801AE">
      <w:pPr>
        <w:tabs>
          <w:tab w:val="left" w:pos="142"/>
          <w:tab w:val="left" w:pos="1418"/>
        </w:tabs>
        <w:jc w:val="both"/>
        <w:rPr>
          <w:rFonts w:ascii="Times New Roman" w:hAnsi="Times New Roman"/>
          <w:sz w:val="28"/>
        </w:rPr>
      </w:pPr>
      <w:r w:rsidRPr="00F360EF">
        <w:rPr>
          <w:rFonts w:ascii="Times New Roman" w:hAnsi="Times New Roman"/>
          <w:sz w:val="28"/>
        </w:rPr>
        <w:t>Красносулинского района                                                                Е.Ю. Чекризова</w:t>
      </w:r>
    </w:p>
    <w:sectPr w:rsidR="00DD23D7">
      <w:pgSz w:w="11906" w:h="16838"/>
      <w:pgMar w:top="567" w:right="1077" w:bottom="567" w:left="1276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DD23D7"/>
    <w:rsid w:val="000801AE"/>
    <w:rsid w:val="00344E31"/>
    <w:rsid w:val="00373920"/>
    <w:rsid w:val="003855D2"/>
    <w:rsid w:val="004620BA"/>
    <w:rsid w:val="007B5A04"/>
    <w:rsid w:val="009B747B"/>
    <w:rsid w:val="009C46EF"/>
    <w:rsid w:val="009D0008"/>
    <w:rsid w:val="00B322C7"/>
    <w:rsid w:val="00BC1B6A"/>
    <w:rsid w:val="00BF25F7"/>
    <w:rsid w:val="00C314CD"/>
    <w:rsid w:val="00CC3C52"/>
    <w:rsid w:val="00DD23D7"/>
    <w:rsid w:val="00F360EF"/>
    <w:rsid w:val="00F76BC5"/>
    <w:rsid w:val="00FE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rFonts w:ascii="Arial" w:hAnsi="Arial"/>
      <w:b/>
      <w:sz w:val="37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a3">
    <w:name w:val="Body Text"/>
    <w:basedOn w:val="a"/>
    <w:link w:val="a4"/>
    <w:pPr>
      <w:spacing w:after="120"/>
    </w:pPr>
    <w:rPr>
      <w:rFonts w:ascii="Times New Roman" w:hAnsi="Times New Roman"/>
      <w:sz w:val="24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4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90">
    <w:name w:val="Заголовок 9 Знак"/>
    <w:basedOn w:val="1"/>
    <w:link w:val="9"/>
    <w:rPr>
      <w:rFonts w:ascii="Cambria" w:hAnsi="Cambria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yle16">
    <w:name w:val="Style 16"/>
    <w:basedOn w:val="a"/>
    <w:link w:val="Style160"/>
    <w:pPr>
      <w:widowControl w:val="0"/>
      <w:spacing w:after="200" w:line="253" w:lineRule="exact"/>
      <w:jc w:val="center"/>
    </w:pPr>
    <w:rPr>
      <w:rFonts w:ascii="Times New Roman" w:hAnsi="Times New Roman"/>
      <w:b/>
      <w:sz w:val="19"/>
    </w:rPr>
  </w:style>
  <w:style w:type="character" w:customStyle="1" w:styleId="Style160">
    <w:name w:val="Style 16"/>
    <w:basedOn w:val="1"/>
    <w:link w:val="Style16"/>
    <w:rPr>
      <w:rFonts w:ascii="Times New Roman" w:hAnsi="Times New Roman"/>
      <w:b/>
      <w:sz w:val="19"/>
    </w:rPr>
  </w:style>
  <w:style w:type="paragraph" w:styleId="a7">
    <w:name w:val="List Paragraph"/>
    <w:basedOn w:val="a"/>
    <w:link w:val="a8"/>
    <w:pPr>
      <w:ind w:left="720"/>
      <w:contextualSpacing/>
    </w:pPr>
    <w:rPr>
      <w:rFonts w:ascii="Times New Roman" w:hAnsi="Times New Roman"/>
      <w:sz w:val="24"/>
    </w:r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4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9"/>
    <w:rPr>
      <w:color w:val="0000FF"/>
      <w:u w:val="single"/>
    </w:rPr>
  </w:style>
  <w:style w:type="character" w:styleId="a9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basedOn w:val="a"/>
    <w:next w:val="a"/>
    <w:link w:val="17"/>
    <w:uiPriority w:val="39"/>
    <w:pPr>
      <w:tabs>
        <w:tab w:val="right" w:leader="dot" w:pos="9923"/>
      </w:tabs>
      <w:spacing w:before="120" w:after="120" w:line="276" w:lineRule="auto"/>
      <w:ind w:firstLine="567"/>
    </w:pPr>
    <w:rPr>
      <w:rFonts w:ascii="Arial" w:hAnsi="Arial"/>
      <w:b/>
      <w:sz w:val="28"/>
    </w:rPr>
  </w:style>
  <w:style w:type="character" w:customStyle="1" w:styleId="17">
    <w:name w:val="Оглавление 1 Знак"/>
    <w:basedOn w:val="1"/>
    <w:link w:val="16"/>
    <w:rPr>
      <w:rFonts w:ascii="Arial" w:hAnsi="Arial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8">
    <w:name w:val="Основной текст Знак1"/>
    <w:link w:val="19"/>
    <w:rPr>
      <w:rFonts w:ascii="Times New Roman" w:hAnsi="Times New Roman"/>
      <w:b/>
      <w:spacing w:val="-6"/>
      <w:sz w:val="26"/>
      <w:highlight w:val="white"/>
    </w:rPr>
  </w:style>
  <w:style w:type="character" w:customStyle="1" w:styleId="19">
    <w:name w:val="Основной текст Знак1"/>
    <w:link w:val="18"/>
    <w:rPr>
      <w:rFonts w:ascii="Times New Roman" w:hAnsi="Times New Roman"/>
      <w:b/>
      <w:spacing w:val="-6"/>
      <w:sz w:val="26"/>
      <w:highlight w:val="white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0pt">
    <w:name w:val="Основной текст + Интервал 0 pt"/>
    <w:link w:val="0pt0"/>
    <w:rPr>
      <w:rFonts w:ascii="Times New Roman" w:hAnsi="Times New Roman"/>
    </w:rPr>
  </w:style>
  <w:style w:type="character" w:customStyle="1" w:styleId="0pt0">
    <w:name w:val="Основной текст + Интервал 0 pt"/>
    <w:link w:val="0pt"/>
    <w:rPr>
      <w:rFonts w:ascii="Times New Roman" w:hAnsi="Times New Roman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FontStyle72">
    <w:name w:val="Font Style72"/>
    <w:link w:val="FontStyle720"/>
    <w:rPr>
      <w:rFonts w:ascii="Times New Roman" w:hAnsi="Times New Roman"/>
      <w:sz w:val="28"/>
    </w:rPr>
  </w:style>
  <w:style w:type="character" w:customStyle="1" w:styleId="FontStyle720">
    <w:name w:val="Font Style72"/>
    <w:link w:val="FontStyle72"/>
    <w:rPr>
      <w:rFonts w:ascii="Times New Roman" w:hAnsi="Times New Roman"/>
      <w:sz w:val="28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1e">
    <w:name w:val="Основной текст1"/>
    <w:basedOn w:val="a"/>
    <w:link w:val="1f"/>
    <w:pPr>
      <w:widowControl w:val="0"/>
      <w:spacing w:before="360" w:after="360" w:line="0" w:lineRule="atLeast"/>
      <w:jc w:val="both"/>
    </w:pPr>
    <w:rPr>
      <w:spacing w:val="-4"/>
      <w:sz w:val="20"/>
    </w:rPr>
  </w:style>
  <w:style w:type="character" w:customStyle="1" w:styleId="1f">
    <w:name w:val="Основной текст1"/>
    <w:basedOn w:val="1"/>
    <w:link w:val="1e"/>
    <w:rPr>
      <w:spacing w:val="-4"/>
      <w:sz w:val="20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7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sz w:val="22"/>
    </w:rPr>
  </w:style>
  <w:style w:type="paragraph" w:customStyle="1" w:styleId="ConsPlusNormal">
    <w:name w:val="ConsPlusNormal"/>
    <w:link w:val="ConsPlusNormal0"/>
    <w:uiPriority w:val="99"/>
    <w:rsid w:val="00CC3C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color w:val="auto"/>
    </w:rPr>
  </w:style>
  <w:style w:type="character" w:customStyle="1" w:styleId="ConsPlusNormal0">
    <w:name w:val="ConsPlusNormal Знак"/>
    <w:link w:val="ConsPlusNormal"/>
    <w:uiPriority w:val="99"/>
    <w:locked/>
    <w:rsid w:val="00CC3C52"/>
    <w:rPr>
      <w:rFonts w:ascii="Arial" w:hAnsi="Arial" w:cs="Arial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rFonts w:ascii="Arial" w:hAnsi="Arial"/>
      <w:b/>
      <w:sz w:val="37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a3">
    <w:name w:val="Body Text"/>
    <w:basedOn w:val="a"/>
    <w:link w:val="a4"/>
    <w:pPr>
      <w:spacing w:after="120"/>
    </w:pPr>
    <w:rPr>
      <w:rFonts w:ascii="Times New Roman" w:hAnsi="Times New Roman"/>
      <w:sz w:val="24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4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90">
    <w:name w:val="Заголовок 9 Знак"/>
    <w:basedOn w:val="1"/>
    <w:link w:val="9"/>
    <w:rPr>
      <w:rFonts w:ascii="Cambria" w:hAnsi="Cambria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yle16">
    <w:name w:val="Style 16"/>
    <w:basedOn w:val="a"/>
    <w:link w:val="Style160"/>
    <w:pPr>
      <w:widowControl w:val="0"/>
      <w:spacing w:after="200" w:line="253" w:lineRule="exact"/>
      <w:jc w:val="center"/>
    </w:pPr>
    <w:rPr>
      <w:rFonts w:ascii="Times New Roman" w:hAnsi="Times New Roman"/>
      <w:b/>
      <w:sz w:val="19"/>
    </w:rPr>
  </w:style>
  <w:style w:type="character" w:customStyle="1" w:styleId="Style160">
    <w:name w:val="Style 16"/>
    <w:basedOn w:val="1"/>
    <w:link w:val="Style16"/>
    <w:rPr>
      <w:rFonts w:ascii="Times New Roman" w:hAnsi="Times New Roman"/>
      <w:b/>
      <w:sz w:val="19"/>
    </w:rPr>
  </w:style>
  <w:style w:type="paragraph" w:styleId="a7">
    <w:name w:val="List Paragraph"/>
    <w:basedOn w:val="a"/>
    <w:link w:val="a8"/>
    <w:pPr>
      <w:ind w:left="720"/>
      <w:contextualSpacing/>
    </w:pPr>
    <w:rPr>
      <w:rFonts w:ascii="Times New Roman" w:hAnsi="Times New Roman"/>
      <w:sz w:val="24"/>
    </w:r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4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9"/>
    <w:rPr>
      <w:color w:val="0000FF"/>
      <w:u w:val="single"/>
    </w:rPr>
  </w:style>
  <w:style w:type="character" w:styleId="a9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basedOn w:val="a"/>
    <w:next w:val="a"/>
    <w:link w:val="17"/>
    <w:uiPriority w:val="39"/>
    <w:pPr>
      <w:tabs>
        <w:tab w:val="right" w:leader="dot" w:pos="9923"/>
      </w:tabs>
      <w:spacing w:before="120" w:after="120" w:line="276" w:lineRule="auto"/>
      <w:ind w:firstLine="567"/>
    </w:pPr>
    <w:rPr>
      <w:rFonts w:ascii="Arial" w:hAnsi="Arial"/>
      <w:b/>
      <w:sz w:val="28"/>
    </w:rPr>
  </w:style>
  <w:style w:type="character" w:customStyle="1" w:styleId="17">
    <w:name w:val="Оглавление 1 Знак"/>
    <w:basedOn w:val="1"/>
    <w:link w:val="16"/>
    <w:rPr>
      <w:rFonts w:ascii="Arial" w:hAnsi="Arial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8">
    <w:name w:val="Основной текст Знак1"/>
    <w:link w:val="19"/>
    <w:rPr>
      <w:rFonts w:ascii="Times New Roman" w:hAnsi="Times New Roman"/>
      <w:b/>
      <w:spacing w:val="-6"/>
      <w:sz w:val="26"/>
      <w:highlight w:val="white"/>
    </w:rPr>
  </w:style>
  <w:style w:type="character" w:customStyle="1" w:styleId="19">
    <w:name w:val="Основной текст Знак1"/>
    <w:link w:val="18"/>
    <w:rPr>
      <w:rFonts w:ascii="Times New Roman" w:hAnsi="Times New Roman"/>
      <w:b/>
      <w:spacing w:val="-6"/>
      <w:sz w:val="26"/>
      <w:highlight w:val="white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0pt">
    <w:name w:val="Основной текст + Интервал 0 pt"/>
    <w:link w:val="0pt0"/>
    <w:rPr>
      <w:rFonts w:ascii="Times New Roman" w:hAnsi="Times New Roman"/>
    </w:rPr>
  </w:style>
  <w:style w:type="character" w:customStyle="1" w:styleId="0pt0">
    <w:name w:val="Основной текст + Интервал 0 pt"/>
    <w:link w:val="0pt"/>
    <w:rPr>
      <w:rFonts w:ascii="Times New Roman" w:hAnsi="Times New Roman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FontStyle72">
    <w:name w:val="Font Style72"/>
    <w:link w:val="FontStyle720"/>
    <w:rPr>
      <w:rFonts w:ascii="Times New Roman" w:hAnsi="Times New Roman"/>
      <w:sz w:val="28"/>
    </w:rPr>
  </w:style>
  <w:style w:type="character" w:customStyle="1" w:styleId="FontStyle720">
    <w:name w:val="Font Style72"/>
    <w:link w:val="FontStyle72"/>
    <w:rPr>
      <w:rFonts w:ascii="Times New Roman" w:hAnsi="Times New Roman"/>
      <w:sz w:val="28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1e">
    <w:name w:val="Основной текст1"/>
    <w:basedOn w:val="a"/>
    <w:link w:val="1f"/>
    <w:pPr>
      <w:widowControl w:val="0"/>
      <w:spacing w:before="360" w:after="360" w:line="0" w:lineRule="atLeast"/>
      <w:jc w:val="both"/>
    </w:pPr>
    <w:rPr>
      <w:spacing w:val="-4"/>
      <w:sz w:val="20"/>
    </w:rPr>
  </w:style>
  <w:style w:type="character" w:customStyle="1" w:styleId="1f">
    <w:name w:val="Основной текст1"/>
    <w:basedOn w:val="1"/>
    <w:link w:val="1e"/>
    <w:rPr>
      <w:spacing w:val="-4"/>
      <w:sz w:val="20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7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sz w:val="22"/>
    </w:rPr>
  </w:style>
  <w:style w:type="paragraph" w:customStyle="1" w:styleId="ConsPlusNormal">
    <w:name w:val="ConsPlusNormal"/>
    <w:link w:val="ConsPlusNormal0"/>
    <w:uiPriority w:val="99"/>
    <w:rsid w:val="00CC3C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color w:val="auto"/>
    </w:rPr>
  </w:style>
  <w:style w:type="character" w:customStyle="1" w:styleId="ConsPlusNormal0">
    <w:name w:val="ConsPlusNormal Знак"/>
    <w:link w:val="ConsPlusNormal"/>
    <w:uiPriority w:val="99"/>
    <w:locked/>
    <w:rsid w:val="00CC3C52"/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upki.gov.ru" TargetMode="External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2956</Words>
  <Characters>16855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2025-07-09T13:00:00Z</cp:lastPrinted>
  <dcterms:created xsi:type="dcterms:W3CDTF">2025-07-10T13:32:00Z</dcterms:created>
  <dcterms:modified xsi:type="dcterms:W3CDTF">2025-07-10T13:32:00Z</dcterms:modified>
</cp:coreProperties>
</file>