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C0A" w:rsidRPr="00DC6C0A" w:rsidRDefault="00DC6C0A" w:rsidP="00DC6C0A">
      <w:pPr>
        <w:suppressAutoHyphens/>
        <w:spacing w:line="276" w:lineRule="auto"/>
        <w:jc w:val="center"/>
        <w:rPr>
          <w:noProof/>
          <w:color w:val="auto"/>
          <w:sz w:val="28"/>
          <w:szCs w:val="28"/>
          <w:lang w:eastAsia="ar-SA"/>
        </w:rPr>
      </w:pPr>
      <w:r w:rsidRPr="00DC6C0A">
        <w:rPr>
          <w:noProof/>
          <w:color w:val="auto"/>
          <w:sz w:val="28"/>
          <w:szCs w:val="28"/>
        </w:rPr>
        <w:drawing>
          <wp:inline distT="0" distB="0" distL="0" distR="0" wp14:anchorId="2BE403BE" wp14:editId="65704EA7">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DC6C0A" w:rsidRPr="00DC6C0A" w:rsidRDefault="00DC6C0A" w:rsidP="00DC6C0A">
      <w:pPr>
        <w:tabs>
          <w:tab w:val="center" w:pos="3686"/>
        </w:tabs>
        <w:suppressAutoHyphens/>
        <w:jc w:val="center"/>
        <w:rPr>
          <w:b/>
          <w:color w:val="auto"/>
          <w:sz w:val="28"/>
          <w:szCs w:val="28"/>
          <w:lang w:eastAsia="ar-SA"/>
        </w:rPr>
      </w:pPr>
      <w:r w:rsidRPr="00DC6C0A">
        <w:rPr>
          <w:b/>
          <w:color w:val="auto"/>
          <w:sz w:val="28"/>
          <w:szCs w:val="28"/>
          <w:lang w:eastAsia="ar-SA"/>
        </w:rPr>
        <w:t>РОССИЙСКАЯ ФЕДЕРАЦИЯ</w:t>
      </w:r>
    </w:p>
    <w:p w:rsidR="00DC6C0A" w:rsidRPr="00DC6C0A" w:rsidRDefault="00DC6C0A" w:rsidP="00DC6C0A">
      <w:pPr>
        <w:tabs>
          <w:tab w:val="center" w:pos="3686"/>
        </w:tabs>
        <w:suppressAutoHyphens/>
        <w:jc w:val="center"/>
        <w:rPr>
          <w:b/>
          <w:color w:val="auto"/>
          <w:sz w:val="28"/>
          <w:szCs w:val="28"/>
          <w:lang w:eastAsia="ar-SA"/>
        </w:rPr>
      </w:pPr>
      <w:r w:rsidRPr="00DC6C0A">
        <w:rPr>
          <w:b/>
          <w:color w:val="auto"/>
          <w:sz w:val="28"/>
          <w:szCs w:val="28"/>
          <w:lang w:eastAsia="ar-SA"/>
        </w:rPr>
        <w:t>РОСТОВСКАЯ ОБЛАСТЬ</w:t>
      </w:r>
    </w:p>
    <w:p w:rsidR="00DC6C0A" w:rsidRPr="00DC6C0A" w:rsidRDefault="00DC6C0A" w:rsidP="00DC6C0A">
      <w:pPr>
        <w:suppressAutoHyphens/>
        <w:jc w:val="center"/>
        <w:rPr>
          <w:b/>
          <w:color w:val="auto"/>
          <w:sz w:val="28"/>
          <w:szCs w:val="28"/>
          <w:lang w:eastAsia="ar-SA"/>
        </w:rPr>
      </w:pPr>
      <w:r w:rsidRPr="00DC6C0A">
        <w:rPr>
          <w:b/>
          <w:color w:val="auto"/>
          <w:sz w:val="28"/>
          <w:szCs w:val="28"/>
          <w:lang w:eastAsia="ar-SA"/>
        </w:rPr>
        <w:t>МУНИЦИПАЛЬНОЕ ОБРАЗОВАНИЕ</w:t>
      </w:r>
    </w:p>
    <w:p w:rsidR="00DC6C0A" w:rsidRPr="00DC6C0A" w:rsidRDefault="00DC6C0A" w:rsidP="00DC6C0A">
      <w:pPr>
        <w:tabs>
          <w:tab w:val="center" w:pos="3686"/>
        </w:tabs>
        <w:suppressAutoHyphens/>
        <w:jc w:val="center"/>
        <w:rPr>
          <w:b/>
          <w:color w:val="auto"/>
          <w:sz w:val="28"/>
          <w:szCs w:val="28"/>
          <w:lang w:eastAsia="ar-SA"/>
        </w:rPr>
      </w:pPr>
      <w:r w:rsidRPr="00DC6C0A">
        <w:rPr>
          <w:b/>
          <w:color w:val="auto"/>
          <w:sz w:val="28"/>
          <w:szCs w:val="28"/>
          <w:lang w:eastAsia="ar-SA"/>
        </w:rPr>
        <w:t>«КРАСНОСУЛИНСКИЙ РАЙОН»</w:t>
      </w:r>
    </w:p>
    <w:p w:rsidR="00DC6C0A" w:rsidRPr="00DC6C0A" w:rsidRDefault="00DC6C0A" w:rsidP="00DC6C0A">
      <w:pPr>
        <w:tabs>
          <w:tab w:val="center" w:pos="3686"/>
        </w:tabs>
        <w:suppressAutoHyphens/>
        <w:jc w:val="center"/>
        <w:rPr>
          <w:b/>
          <w:color w:val="auto"/>
          <w:sz w:val="28"/>
          <w:szCs w:val="28"/>
          <w:lang w:eastAsia="ar-SA"/>
        </w:rPr>
      </w:pPr>
      <w:r w:rsidRPr="00DC6C0A">
        <w:rPr>
          <w:b/>
          <w:color w:val="auto"/>
          <w:sz w:val="28"/>
          <w:szCs w:val="28"/>
          <w:lang w:eastAsia="ar-SA"/>
        </w:rPr>
        <w:t>АДМИНИСТРАЦИЯ</w:t>
      </w:r>
    </w:p>
    <w:p w:rsidR="00DC6C0A" w:rsidRPr="00DC6C0A" w:rsidRDefault="00DC6C0A" w:rsidP="00DC6C0A">
      <w:pPr>
        <w:tabs>
          <w:tab w:val="center" w:pos="3686"/>
        </w:tabs>
        <w:suppressAutoHyphens/>
        <w:jc w:val="center"/>
        <w:rPr>
          <w:b/>
          <w:color w:val="auto"/>
          <w:sz w:val="28"/>
          <w:szCs w:val="28"/>
          <w:lang w:eastAsia="ar-SA"/>
        </w:rPr>
      </w:pPr>
      <w:r w:rsidRPr="00DC6C0A">
        <w:rPr>
          <w:b/>
          <w:color w:val="auto"/>
          <w:sz w:val="28"/>
          <w:szCs w:val="28"/>
          <w:lang w:eastAsia="ar-SA"/>
        </w:rPr>
        <w:t>КРАСНОСУЛИНСКОГО РАЙОНА</w:t>
      </w:r>
    </w:p>
    <w:p w:rsidR="00DC6C0A" w:rsidRPr="00DC6C0A" w:rsidRDefault="00DC6C0A" w:rsidP="00DC6C0A">
      <w:pPr>
        <w:tabs>
          <w:tab w:val="center" w:pos="3686"/>
        </w:tabs>
        <w:suppressAutoHyphens/>
        <w:spacing w:before="240" w:after="240"/>
        <w:jc w:val="center"/>
        <w:rPr>
          <w:b/>
          <w:color w:val="auto"/>
          <w:sz w:val="36"/>
          <w:szCs w:val="28"/>
          <w:lang w:eastAsia="ar-SA"/>
        </w:rPr>
      </w:pPr>
      <w:r w:rsidRPr="00DC6C0A">
        <w:rPr>
          <w:b/>
          <w:color w:val="auto"/>
          <w:sz w:val="36"/>
          <w:szCs w:val="28"/>
          <w:lang w:eastAsia="ar-SA"/>
        </w:rPr>
        <w:t>ПОСТАНОВЛЕНИЕ</w:t>
      </w:r>
    </w:p>
    <w:p w:rsidR="00DC6C0A" w:rsidRPr="00DC6C0A" w:rsidRDefault="00DC6C0A" w:rsidP="00DC6C0A">
      <w:pPr>
        <w:tabs>
          <w:tab w:val="center" w:pos="3686"/>
        </w:tabs>
        <w:suppressAutoHyphens/>
        <w:spacing w:after="120"/>
        <w:jc w:val="center"/>
        <w:rPr>
          <w:color w:val="auto"/>
          <w:sz w:val="28"/>
          <w:szCs w:val="28"/>
          <w:lang w:eastAsia="ar-SA"/>
        </w:rPr>
      </w:pPr>
      <w:r>
        <w:rPr>
          <w:color w:val="auto"/>
          <w:sz w:val="28"/>
          <w:szCs w:val="28"/>
          <w:lang w:eastAsia="ar-SA"/>
        </w:rPr>
        <w:t>от 27.03.2026 № 261</w:t>
      </w:r>
    </w:p>
    <w:p w:rsidR="00DC6C0A" w:rsidRPr="00DC6C0A" w:rsidRDefault="00DC6C0A" w:rsidP="00DC6C0A">
      <w:pPr>
        <w:tabs>
          <w:tab w:val="center" w:pos="3686"/>
        </w:tabs>
        <w:suppressAutoHyphens/>
        <w:spacing w:after="240"/>
        <w:jc w:val="center"/>
        <w:rPr>
          <w:color w:val="auto"/>
          <w:sz w:val="28"/>
          <w:szCs w:val="28"/>
          <w:lang w:eastAsia="ar-SA"/>
        </w:rPr>
      </w:pPr>
      <w:r w:rsidRPr="00DC6C0A">
        <w:rPr>
          <w:color w:val="auto"/>
          <w:sz w:val="28"/>
          <w:szCs w:val="28"/>
          <w:lang w:eastAsia="ar-SA"/>
        </w:rPr>
        <w:t>г. Красный Сулин</w:t>
      </w:r>
    </w:p>
    <w:p w:rsidR="005B2452" w:rsidRPr="00DC6C0A" w:rsidRDefault="00DC6C0A" w:rsidP="00DC6C0A">
      <w:pPr>
        <w:ind w:left="1984" w:right="1984"/>
        <w:jc w:val="center"/>
        <w:rPr>
          <w:b/>
          <w:sz w:val="28"/>
          <w:szCs w:val="28"/>
        </w:rPr>
      </w:pPr>
      <w:r w:rsidRPr="00DC6C0A">
        <w:rPr>
          <w:b/>
          <w:sz w:val="28"/>
          <w:szCs w:val="28"/>
        </w:rPr>
        <w:t>Об утверждении отчета</w:t>
      </w:r>
    </w:p>
    <w:p w:rsidR="00DC6C0A" w:rsidRDefault="00DC6C0A" w:rsidP="00DC6C0A">
      <w:pPr>
        <w:ind w:left="1984" w:right="1984"/>
        <w:jc w:val="center"/>
        <w:rPr>
          <w:b/>
          <w:sz w:val="28"/>
          <w:szCs w:val="28"/>
        </w:rPr>
      </w:pPr>
      <w:r w:rsidRPr="00DC6C0A">
        <w:rPr>
          <w:b/>
          <w:sz w:val="28"/>
          <w:szCs w:val="28"/>
        </w:rPr>
        <w:t>о реализации муниципальной</w:t>
      </w:r>
    </w:p>
    <w:p w:rsidR="005B2452" w:rsidRPr="00DC6C0A" w:rsidRDefault="00DC6C0A" w:rsidP="00DC6C0A">
      <w:pPr>
        <w:ind w:left="1984" w:right="1984"/>
        <w:jc w:val="center"/>
        <w:rPr>
          <w:b/>
          <w:sz w:val="28"/>
          <w:szCs w:val="28"/>
        </w:rPr>
      </w:pPr>
      <w:r w:rsidRPr="00DC6C0A">
        <w:rPr>
          <w:b/>
          <w:sz w:val="28"/>
          <w:szCs w:val="28"/>
        </w:rPr>
        <w:t>программы Красносулинского района «Доступная среда» за 2025 год</w:t>
      </w:r>
    </w:p>
    <w:p w:rsidR="005B2452" w:rsidRPr="00DC6C0A" w:rsidRDefault="005B2452" w:rsidP="00DC6C0A">
      <w:pPr>
        <w:rPr>
          <w:sz w:val="28"/>
          <w:szCs w:val="28"/>
        </w:rPr>
      </w:pPr>
    </w:p>
    <w:p w:rsidR="005B2452" w:rsidRPr="00DC6C0A" w:rsidRDefault="00DC6C0A" w:rsidP="00DC6C0A">
      <w:pPr>
        <w:ind w:firstLine="709"/>
        <w:jc w:val="both"/>
        <w:rPr>
          <w:sz w:val="28"/>
          <w:szCs w:val="28"/>
        </w:rPr>
      </w:pPr>
      <w:r w:rsidRPr="00DC6C0A">
        <w:rPr>
          <w:sz w:val="28"/>
          <w:szCs w:val="28"/>
        </w:rPr>
        <w:t>В соответствии с постановлением Администрации Красносулинского района от 12.07.2024 № 749 «Об утверждении Порядка разработки, реализации и оценки эффективности реализации муниципальных программ Красносулинского района», руководствуясь статьей 29 Устава муниципального образования «Красносулинский район», Администрация Красносулинского района</w:t>
      </w:r>
    </w:p>
    <w:p w:rsidR="005B2452" w:rsidRPr="00DC6C0A" w:rsidRDefault="005B2452" w:rsidP="00DC6C0A">
      <w:pPr>
        <w:rPr>
          <w:sz w:val="28"/>
          <w:szCs w:val="28"/>
        </w:rPr>
      </w:pPr>
      <w:bookmarkStart w:id="0" w:name="_GoBack"/>
    </w:p>
    <w:p w:rsidR="005B2452" w:rsidRPr="00DC6C0A" w:rsidRDefault="00DC6C0A" w:rsidP="00DC6C0A">
      <w:pPr>
        <w:tabs>
          <w:tab w:val="left" w:pos="9638"/>
        </w:tabs>
        <w:jc w:val="center"/>
        <w:rPr>
          <w:sz w:val="28"/>
          <w:szCs w:val="28"/>
        </w:rPr>
      </w:pPr>
      <w:r w:rsidRPr="00DC6C0A">
        <w:rPr>
          <w:caps/>
          <w:sz w:val="28"/>
          <w:szCs w:val="28"/>
        </w:rPr>
        <w:t>Постановляет</w:t>
      </w:r>
      <w:r w:rsidRPr="00DC6C0A">
        <w:rPr>
          <w:sz w:val="28"/>
          <w:szCs w:val="28"/>
        </w:rPr>
        <w:t>:</w:t>
      </w:r>
    </w:p>
    <w:p w:rsidR="005B2452" w:rsidRPr="00DC6C0A" w:rsidRDefault="005B2452" w:rsidP="00DC6C0A">
      <w:pPr>
        <w:tabs>
          <w:tab w:val="left" w:pos="9638"/>
        </w:tabs>
        <w:rPr>
          <w:sz w:val="28"/>
          <w:szCs w:val="28"/>
        </w:rPr>
      </w:pPr>
    </w:p>
    <w:bookmarkEnd w:id="0"/>
    <w:p w:rsidR="005B2452" w:rsidRPr="00DC6C0A" w:rsidRDefault="00DC6C0A" w:rsidP="00DC6C0A">
      <w:pPr>
        <w:ind w:firstLine="709"/>
        <w:jc w:val="both"/>
        <w:rPr>
          <w:sz w:val="28"/>
          <w:szCs w:val="28"/>
        </w:rPr>
      </w:pPr>
      <w:r w:rsidRPr="00DC6C0A">
        <w:rPr>
          <w:sz w:val="28"/>
          <w:szCs w:val="28"/>
        </w:rPr>
        <w:t>1. Утвердить отчет о реализации муниципальной программы Красносулинского района «Доступная среда» за 2025 год согласно приложению к настоящему постановлению.</w:t>
      </w:r>
    </w:p>
    <w:p w:rsidR="005B2452" w:rsidRPr="00DC6C0A" w:rsidRDefault="00DC6C0A" w:rsidP="00DC6C0A">
      <w:pPr>
        <w:ind w:firstLine="709"/>
        <w:jc w:val="both"/>
        <w:rPr>
          <w:sz w:val="28"/>
          <w:szCs w:val="28"/>
        </w:rPr>
      </w:pPr>
      <w:r w:rsidRPr="00DC6C0A">
        <w:rPr>
          <w:sz w:val="28"/>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w:t>
      </w:r>
    </w:p>
    <w:p w:rsidR="005B2452" w:rsidRPr="00DC6C0A" w:rsidRDefault="00DC6C0A" w:rsidP="00DC6C0A">
      <w:pPr>
        <w:ind w:firstLine="709"/>
        <w:jc w:val="both"/>
        <w:rPr>
          <w:b/>
          <w:sz w:val="28"/>
          <w:szCs w:val="28"/>
        </w:rPr>
      </w:pPr>
      <w:r w:rsidRPr="00DC6C0A">
        <w:rPr>
          <w:sz w:val="28"/>
          <w:szCs w:val="28"/>
        </w:rPr>
        <w:t>3. 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5B2452" w:rsidRPr="00DC6C0A" w:rsidRDefault="005B2452" w:rsidP="00DC6C0A">
      <w:pPr>
        <w:rPr>
          <w:sz w:val="28"/>
          <w:szCs w:val="28"/>
        </w:rPr>
      </w:pPr>
    </w:p>
    <w:p w:rsidR="005B2452" w:rsidRPr="00DC6C0A" w:rsidRDefault="00DC6C0A" w:rsidP="00DC6C0A">
      <w:pPr>
        <w:tabs>
          <w:tab w:val="left" w:pos="284"/>
          <w:tab w:val="left" w:pos="567"/>
          <w:tab w:val="right" w:pos="9639"/>
        </w:tabs>
        <w:rPr>
          <w:sz w:val="28"/>
          <w:szCs w:val="28"/>
        </w:rPr>
      </w:pPr>
      <w:r w:rsidRPr="00DC6C0A">
        <w:rPr>
          <w:sz w:val="28"/>
          <w:szCs w:val="28"/>
        </w:rPr>
        <w:t>Глава Красносулинского района</w:t>
      </w:r>
      <w:r w:rsidRPr="00DC6C0A">
        <w:rPr>
          <w:sz w:val="28"/>
          <w:szCs w:val="28"/>
        </w:rPr>
        <w:tab/>
        <w:t>И.С. Кирпичков</w:t>
      </w:r>
    </w:p>
    <w:p w:rsidR="005B2452" w:rsidRPr="00DC6C0A" w:rsidRDefault="005B2452" w:rsidP="00DC6C0A">
      <w:pPr>
        <w:rPr>
          <w:sz w:val="28"/>
          <w:szCs w:val="28"/>
        </w:rPr>
      </w:pPr>
    </w:p>
    <w:p w:rsidR="005B2452" w:rsidRPr="00DC6C0A" w:rsidRDefault="005B2452" w:rsidP="00DC6C0A">
      <w:pPr>
        <w:rPr>
          <w:sz w:val="28"/>
          <w:szCs w:val="28"/>
        </w:rPr>
      </w:pPr>
    </w:p>
    <w:p w:rsidR="00DC6C0A" w:rsidRPr="00DC6C0A" w:rsidRDefault="00DC6C0A" w:rsidP="00DC6C0A">
      <w:pPr>
        <w:rPr>
          <w:sz w:val="28"/>
          <w:szCs w:val="28"/>
        </w:rPr>
      </w:pPr>
      <w:r w:rsidRPr="00DC6C0A">
        <w:rPr>
          <w:sz w:val="28"/>
          <w:szCs w:val="28"/>
        </w:rPr>
        <w:t xml:space="preserve">Постановление вносит </w:t>
      </w:r>
    </w:p>
    <w:p w:rsidR="00DC6C0A" w:rsidRDefault="00DC6C0A">
      <w:pPr>
        <w:rPr>
          <w:sz w:val="28"/>
          <w:szCs w:val="28"/>
        </w:rPr>
      </w:pPr>
      <w:r w:rsidRPr="00DC6C0A">
        <w:rPr>
          <w:sz w:val="28"/>
          <w:szCs w:val="28"/>
        </w:rPr>
        <w:t>Управле</w:t>
      </w:r>
      <w:r>
        <w:rPr>
          <w:sz w:val="28"/>
          <w:szCs w:val="28"/>
        </w:rPr>
        <w:t>ние социальной защиты населения</w:t>
      </w:r>
      <w:r>
        <w:rPr>
          <w:sz w:val="28"/>
          <w:szCs w:val="28"/>
        </w:rPr>
        <w:br w:type="page"/>
      </w:r>
    </w:p>
    <w:p w:rsidR="005B2452" w:rsidRPr="00DC6C0A" w:rsidRDefault="00DC6C0A" w:rsidP="00DC6C0A">
      <w:pPr>
        <w:ind w:left="5670"/>
        <w:jc w:val="center"/>
        <w:rPr>
          <w:sz w:val="28"/>
          <w:szCs w:val="28"/>
        </w:rPr>
      </w:pPr>
      <w:r w:rsidRPr="00DC6C0A">
        <w:rPr>
          <w:sz w:val="28"/>
          <w:szCs w:val="28"/>
        </w:rPr>
        <w:lastRenderedPageBreak/>
        <w:t>Приложение</w:t>
      </w:r>
    </w:p>
    <w:p w:rsidR="005B2452" w:rsidRPr="00DC6C0A" w:rsidRDefault="00DC6C0A" w:rsidP="00DC6C0A">
      <w:pPr>
        <w:ind w:left="5670"/>
        <w:jc w:val="center"/>
        <w:rPr>
          <w:sz w:val="28"/>
          <w:szCs w:val="28"/>
        </w:rPr>
      </w:pPr>
      <w:r w:rsidRPr="00DC6C0A">
        <w:rPr>
          <w:sz w:val="28"/>
          <w:szCs w:val="28"/>
        </w:rPr>
        <w:t>к постановлению</w:t>
      </w:r>
    </w:p>
    <w:p w:rsidR="005B2452" w:rsidRPr="00DC6C0A" w:rsidRDefault="00DC6C0A" w:rsidP="00DC6C0A">
      <w:pPr>
        <w:ind w:left="5670"/>
        <w:jc w:val="center"/>
        <w:rPr>
          <w:sz w:val="28"/>
          <w:szCs w:val="28"/>
        </w:rPr>
      </w:pPr>
      <w:r w:rsidRPr="00DC6C0A">
        <w:rPr>
          <w:sz w:val="28"/>
          <w:szCs w:val="28"/>
        </w:rPr>
        <w:t>Администрации</w:t>
      </w:r>
    </w:p>
    <w:p w:rsidR="005B2452" w:rsidRPr="00DC6C0A" w:rsidRDefault="00DC6C0A" w:rsidP="00DC6C0A">
      <w:pPr>
        <w:ind w:left="5670"/>
        <w:jc w:val="center"/>
        <w:rPr>
          <w:sz w:val="28"/>
          <w:szCs w:val="28"/>
        </w:rPr>
      </w:pPr>
      <w:r w:rsidRPr="00DC6C0A">
        <w:rPr>
          <w:sz w:val="28"/>
          <w:szCs w:val="28"/>
        </w:rPr>
        <w:t>Красносулинского района</w:t>
      </w:r>
    </w:p>
    <w:p w:rsidR="005B2452" w:rsidRPr="00DC6C0A" w:rsidRDefault="00DC6C0A" w:rsidP="00DC6C0A">
      <w:pPr>
        <w:ind w:left="5670"/>
        <w:jc w:val="center"/>
        <w:rPr>
          <w:sz w:val="28"/>
          <w:szCs w:val="28"/>
        </w:rPr>
      </w:pPr>
      <w:r w:rsidRPr="00DC6C0A">
        <w:rPr>
          <w:sz w:val="28"/>
          <w:szCs w:val="28"/>
        </w:rPr>
        <w:t>от</w:t>
      </w:r>
      <w:r w:rsidR="00197F8C">
        <w:rPr>
          <w:sz w:val="28"/>
          <w:szCs w:val="28"/>
        </w:rPr>
        <w:t xml:space="preserve"> </w:t>
      </w:r>
      <w:r>
        <w:rPr>
          <w:sz w:val="28"/>
          <w:szCs w:val="28"/>
        </w:rPr>
        <w:t>27.03.2026</w:t>
      </w:r>
      <w:r w:rsidR="00197F8C">
        <w:rPr>
          <w:sz w:val="28"/>
          <w:szCs w:val="28"/>
        </w:rPr>
        <w:t xml:space="preserve"> </w:t>
      </w:r>
      <w:r w:rsidRPr="00DC6C0A">
        <w:rPr>
          <w:sz w:val="28"/>
          <w:szCs w:val="28"/>
        </w:rPr>
        <w:t xml:space="preserve">№ </w:t>
      </w:r>
      <w:r>
        <w:rPr>
          <w:sz w:val="28"/>
          <w:szCs w:val="28"/>
        </w:rPr>
        <w:t>261</w:t>
      </w:r>
    </w:p>
    <w:p w:rsidR="005B2452" w:rsidRPr="00DC6C0A" w:rsidRDefault="005B2452" w:rsidP="00DC6C0A">
      <w:pPr>
        <w:jc w:val="center"/>
        <w:rPr>
          <w:sz w:val="28"/>
          <w:szCs w:val="28"/>
        </w:rPr>
      </w:pPr>
    </w:p>
    <w:p w:rsidR="005B2452" w:rsidRPr="00DC6C0A" w:rsidRDefault="00DC6C0A" w:rsidP="00DC6C0A">
      <w:pPr>
        <w:jc w:val="center"/>
        <w:rPr>
          <w:sz w:val="28"/>
          <w:szCs w:val="28"/>
        </w:rPr>
      </w:pPr>
      <w:r w:rsidRPr="00DC6C0A">
        <w:rPr>
          <w:sz w:val="28"/>
          <w:szCs w:val="28"/>
        </w:rPr>
        <w:t>ОТЧЕТ</w:t>
      </w:r>
    </w:p>
    <w:p w:rsidR="005B2452" w:rsidRPr="00DC6C0A" w:rsidRDefault="00DC6C0A" w:rsidP="00DC6C0A">
      <w:pPr>
        <w:jc w:val="center"/>
        <w:rPr>
          <w:sz w:val="28"/>
          <w:szCs w:val="28"/>
        </w:rPr>
      </w:pPr>
      <w:r w:rsidRPr="00DC6C0A">
        <w:rPr>
          <w:sz w:val="28"/>
          <w:szCs w:val="28"/>
        </w:rPr>
        <w:t>о реализации муниципальной программы</w:t>
      </w:r>
    </w:p>
    <w:p w:rsidR="005B2452" w:rsidRPr="00DC6C0A" w:rsidRDefault="00DC6C0A" w:rsidP="00DC6C0A">
      <w:pPr>
        <w:jc w:val="center"/>
        <w:rPr>
          <w:sz w:val="28"/>
          <w:szCs w:val="28"/>
        </w:rPr>
      </w:pPr>
      <w:r w:rsidRPr="00DC6C0A">
        <w:rPr>
          <w:sz w:val="28"/>
          <w:szCs w:val="28"/>
        </w:rPr>
        <w:t>Красносулинского района «Доступная среда» за 2025 год</w:t>
      </w:r>
    </w:p>
    <w:p w:rsidR="005B2452" w:rsidRPr="00197F8C" w:rsidRDefault="005B2452" w:rsidP="00DC6C0A">
      <w:pPr>
        <w:widowControl w:val="0"/>
        <w:jc w:val="center"/>
        <w:rPr>
          <w:sz w:val="24"/>
          <w:szCs w:val="28"/>
        </w:rPr>
      </w:pPr>
    </w:p>
    <w:p w:rsidR="005B2452" w:rsidRPr="00DC6C0A" w:rsidRDefault="00DC6C0A" w:rsidP="00DC6C0A">
      <w:pPr>
        <w:tabs>
          <w:tab w:val="left" w:pos="851"/>
        </w:tabs>
        <w:jc w:val="center"/>
        <w:rPr>
          <w:sz w:val="28"/>
          <w:szCs w:val="28"/>
        </w:rPr>
      </w:pPr>
      <w:r w:rsidRPr="00DC6C0A">
        <w:rPr>
          <w:sz w:val="28"/>
          <w:szCs w:val="28"/>
        </w:rPr>
        <w:t>Раздел 1. Конкретные результаты, достигнутые за 2025 год</w:t>
      </w:r>
    </w:p>
    <w:p w:rsidR="005B2452" w:rsidRPr="00197F8C" w:rsidRDefault="005B2452" w:rsidP="00DC6C0A">
      <w:pPr>
        <w:tabs>
          <w:tab w:val="left" w:pos="851"/>
        </w:tabs>
        <w:jc w:val="center"/>
        <w:rPr>
          <w:sz w:val="24"/>
          <w:szCs w:val="28"/>
        </w:rPr>
      </w:pPr>
    </w:p>
    <w:p w:rsidR="005B2452" w:rsidRPr="00DC6C0A" w:rsidRDefault="00DC6C0A" w:rsidP="00197F8C">
      <w:pPr>
        <w:widowControl w:val="0"/>
        <w:ind w:firstLine="709"/>
        <w:jc w:val="both"/>
        <w:rPr>
          <w:sz w:val="28"/>
          <w:szCs w:val="28"/>
        </w:rPr>
      </w:pPr>
      <w:r w:rsidRPr="00DC6C0A">
        <w:rPr>
          <w:sz w:val="28"/>
          <w:szCs w:val="28"/>
        </w:rPr>
        <w:t xml:space="preserve">В целях создания в Красносулинском районе </w:t>
      </w:r>
      <w:proofErr w:type="spellStart"/>
      <w:r w:rsidRPr="00DC6C0A">
        <w:rPr>
          <w:sz w:val="28"/>
          <w:szCs w:val="28"/>
        </w:rPr>
        <w:t>безбарьерной</w:t>
      </w:r>
      <w:proofErr w:type="spellEnd"/>
      <w:r w:rsidRPr="00DC6C0A">
        <w:rPr>
          <w:sz w:val="28"/>
          <w:szCs w:val="28"/>
        </w:rPr>
        <w:t xml:space="preserve"> среды, посредством достижения 100 процентов доступности для инвалидов и других маломобильных групп населения приоритетных объектов; преодоления социальной разобщенности в обществе и формирования позитивного отношения к проблемам инвалидов, посредством достижения 90 процентов инвалидов, положительно оценивающих отношение населения к проблемам инвалидов в рамках реализации муниципальной программы Красносулинского района «Доступная среда», утвержденной постановлением Администрации Красносулинского района от 10.12.2018 № 1376 (далее – муниципальная программа), ответственным исполнителем и участниками муниципальной программы в 2025 году достигнуты следующие результаты:</w:t>
      </w:r>
    </w:p>
    <w:p w:rsidR="005B2452" w:rsidRPr="00DC6C0A" w:rsidRDefault="00DC6C0A" w:rsidP="00197F8C">
      <w:pPr>
        <w:ind w:firstLine="709"/>
        <w:jc w:val="both"/>
        <w:rPr>
          <w:sz w:val="28"/>
          <w:szCs w:val="28"/>
        </w:rPr>
      </w:pPr>
      <w:r w:rsidRPr="00DC6C0A">
        <w:rPr>
          <w:sz w:val="28"/>
          <w:szCs w:val="28"/>
        </w:rPr>
        <w:t>адаптирован приоритетный объект социальной инфраструктуры для инвалидов и других маломобильных групп населения путем дооборудования и установки технических средств адаптации (создание физической и информационной доступности здания, отделка помещения визуальными и тактильными средствами);</w:t>
      </w:r>
    </w:p>
    <w:p w:rsidR="005B2452" w:rsidRPr="00DC6C0A" w:rsidRDefault="00DC6C0A" w:rsidP="00197F8C">
      <w:pPr>
        <w:ind w:firstLine="709"/>
        <w:jc w:val="both"/>
        <w:rPr>
          <w:sz w:val="28"/>
          <w:szCs w:val="28"/>
        </w:rPr>
      </w:pPr>
      <w:r w:rsidRPr="00DC6C0A">
        <w:rPr>
          <w:sz w:val="28"/>
          <w:szCs w:val="28"/>
        </w:rPr>
        <w:t>создана информационная доступность для инвалидов и других маломобильных групп населения»;</w:t>
      </w:r>
    </w:p>
    <w:p w:rsidR="005B2452" w:rsidRPr="00DC6C0A" w:rsidRDefault="00DC6C0A" w:rsidP="00197F8C">
      <w:pPr>
        <w:ind w:firstLine="709"/>
        <w:jc w:val="both"/>
        <w:rPr>
          <w:sz w:val="28"/>
          <w:szCs w:val="28"/>
        </w:rPr>
      </w:pPr>
      <w:r w:rsidRPr="00DC6C0A">
        <w:rPr>
          <w:sz w:val="28"/>
          <w:szCs w:val="28"/>
        </w:rPr>
        <w:t>граждане пожилого возраста и инвалиды прошли обучение на факультете «Компьютерной грамотности» Университета «Третьего возраста».</w:t>
      </w:r>
    </w:p>
    <w:p w:rsidR="005B2452" w:rsidRPr="00197F8C" w:rsidRDefault="005B2452" w:rsidP="00DC6C0A">
      <w:pPr>
        <w:rPr>
          <w:sz w:val="24"/>
          <w:szCs w:val="28"/>
        </w:rPr>
      </w:pPr>
    </w:p>
    <w:p w:rsidR="005B2452" w:rsidRPr="00DC6C0A" w:rsidRDefault="00DC6C0A" w:rsidP="00197F8C">
      <w:pPr>
        <w:jc w:val="center"/>
        <w:rPr>
          <w:sz w:val="28"/>
          <w:szCs w:val="28"/>
        </w:rPr>
      </w:pPr>
      <w:r w:rsidRPr="00DC6C0A">
        <w:rPr>
          <w:sz w:val="28"/>
          <w:szCs w:val="28"/>
        </w:rPr>
        <w:t>Раздел 2. Сведения о результатах</w:t>
      </w:r>
    </w:p>
    <w:p w:rsidR="005B2452" w:rsidRPr="00DC6C0A" w:rsidRDefault="00DC6C0A" w:rsidP="00197F8C">
      <w:pPr>
        <w:jc w:val="center"/>
        <w:rPr>
          <w:sz w:val="28"/>
          <w:szCs w:val="28"/>
        </w:rPr>
      </w:pPr>
      <w:r w:rsidRPr="00DC6C0A">
        <w:rPr>
          <w:sz w:val="28"/>
          <w:szCs w:val="28"/>
        </w:rPr>
        <w:t>выполнения (достижения) мероприятий (результатов) и контрольных точек структурных элементов муниципальной программы за 2025 год</w:t>
      </w:r>
    </w:p>
    <w:p w:rsidR="005B2452" w:rsidRPr="00197F8C" w:rsidRDefault="005B2452" w:rsidP="00DC6C0A">
      <w:pPr>
        <w:rPr>
          <w:sz w:val="24"/>
          <w:szCs w:val="28"/>
        </w:rPr>
      </w:pPr>
    </w:p>
    <w:p w:rsidR="005B2452" w:rsidRPr="00DC6C0A" w:rsidRDefault="00DC6C0A" w:rsidP="00197F8C">
      <w:pPr>
        <w:ind w:firstLine="709"/>
        <w:jc w:val="both"/>
        <w:rPr>
          <w:sz w:val="28"/>
          <w:szCs w:val="28"/>
        </w:rPr>
      </w:pPr>
      <w:r w:rsidRPr="00DC6C0A">
        <w:rPr>
          <w:sz w:val="28"/>
          <w:szCs w:val="28"/>
        </w:rPr>
        <w:t>Достижению результатов в 2025 году способствовала реализация ответственным исполнителем и участниками муниципальной программы мероприятий (результатов) ее структурных элементов.</w:t>
      </w:r>
    </w:p>
    <w:p w:rsidR="005B2452" w:rsidRPr="00DC6C0A" w:rsidRDefault="00DC6C0A" w:rsidP="00197F8C">
      <w:pPr>
        <w:ind w:firstLine="709"/>
        <w:jc w:val="both"/>
        <w:rPr>
          <w:sz w:val="28"/>
          <w:szCs w:val="28"/>
        </w:rPr>
      </w:pPr>
      <w:r w:rsidRPr="00DC6C0A">
        <w:rPr>
          <w:sz w:val="28"/>
          <w:szCs w:val="28"/>
        </w:rPr>
        <w:t>В рамках комплекса процессных мероприятий 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предусмотрена реализация одного мероприятия (результата) и 8 контрольных точек.</w:t>
      </w:r>
    </w:p>
    <w:p w:rsidR="005B2452" w:rsidRPr="00DC6C0A" w:rsidRDefault="00DC6C0A" w:rsidP="00197F8C">
      <w:pPr>
        <w:ind w:firstLine="709"/>
        <w:contextualSpacing/>
        <w:jc w:val="both"/>
        <w:outlineLvl w:val="0"/>
        <w:rPr>
          <w:sz w:val="28"/>
          <w:szCs w:val="28"/>
        </w:rPr>
      </w:pPr>
      <w:r w:rsidRPr="00DC6C0A">
        <w:rPr>
          <w:sz w:val="28"/>
          <w:szCs w:val="28"/>
        </w:rPr>
        <w:lastRenderedPageBreak/>
        <w:t>Мероприятие (результат) 1.1. «Адаптированы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(создание физической и информационной доступности зданий, устройство санитарно-гигиенических комнат, отделка помещений визуальными и тактильными средствами, установка подъемников, поручней, ограждений, пандусов)» выполнено. Произведена закупка приставного пандуса и тактильных табличек, для объекта социальной инфраструктуры – Муниципальное бюджетное учреждение культуры Красносулинского района «</w:t>
      </w:r>
      <w:proofErr w:type="spellStart"/>
      <w:r w:rsidRPr="00DC6C0A">
        <w:rPr>
          <w:sz w:val="28"/>
          <w:szCs w:val="28"/>
        </w:rPr>
        <w:t>Межпоселенческая</w:t>
      </w:r>
      <w:proofErr w:type="spellEnd"/>
      <w:r w:rsidRPr="00DC6C0A">
        <w:rPr>
          <w:sz w:val="28"/>
          <w:szCs w:val="28"/>
        </w:rPr>
        <w:t xml:space="preserve"> центральная библиотека».</w:t>
      </w:r>
    </w:p>
    <w:p w:rsidR="005B2452" w:rsidRPr="00DC6C0A" w:rsidRDefault="00DC6C0A" w:rsidP="00197F8C">
      <w:pPr>
        <w:ind w:firstLine="709"/>
        <w:jc w:val="both"/>
        <w:rPr>
          <w:sz w:val="28"/>
          <w:szCs w:val="28"/>
        </w:rPr>
      </w:pPr>
      <w:r w:rsidRPr="00DC6C0A">
        <w:rPr>
          <w:sz w:val="28"/>
          <w:szCs w:val="28"/>
        </w:rPr>
        <w:t xml:space="preserve">По комплексу процессных мероприятий 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предусмотрено выполнение </w:t>
      </w:r>
      <w:r w:rsidR="00197F8C">
        <w:rPr>
          <w:sz w:val="28"/>
          <w:szCs w:val="28"/>
        </w:rPr>
        <w:br/>
      </w:r>
      <w:r w:rsidRPr="00DC6C0A">
        <w:rPr>
          <w:sz w:val="28"/>
          <w:szCs w:val="28"/>
        </w:rPr>
        <w:t>8 контрольных точек, из них достигнуты в установленные сроки – 4,</w:t>
      </w:r>
      <w:r w:rsidR="00197F8C">
        <w:rPr>
          <w:sz w:val="28"/>
          <w:szCs w:val="28"/>
        </w:rPr>
        <w:t xml:space="preserve"> </w:t>
      </w:r>
      <w:r w:rsidRPr="00DC6C0A">
        <w:rPr>
          <w:sz w:val="28"/>
          <w:szCs w:val="28"/>
        </w:rPr>
        <w:t>ранее установленного срока – 4.</w:t>
      </w:r>
    </w:p>
    <w:p w:rsidR="005B2452" w:rsidRPr="00DC6C0A" w:rsidRDefault="00DC6C0A" w:rsidP="00197F8C">
      <w:pPr>
        <w:ind w:firstLine="709"/>
        <w:jc w:val="both"/>
        <w:rPr>
          <w:sz w:val="28"/>
          <w:szCs w:val="28"/>
        </w:rPr>
      </w:pPr>
      <w:r w:rsidRPr="00DC6C0A">
        <w:rPr>
          <w:sz w:val="28"/>
          <w:szCs w:val="28"/>
        </w:rPr>
        <w:t xml:space="preserve">В рамках комплекса процессных мероприятий 2 «Социальная интеграция инвалидов и других маломобильных групп населения в общество», </w:t>
      </w:r>
      <w:r w:rsidRPr="00DC6C0A">
        <w:rPr>
          <w:sz w:val="28"/>
          <w:szCs w:val="28"/>
        </w:rPr>
        <w:br/>
        <w:t>предусмотрена реализация двух мероприятий (результатов) и 9 контрольных точек.</w:t>
      </w:r>
    </w:p>
    <w:p w:rsidR="005B2452" w:rsidRPr="00DC6C0A" w:rsidRDefault="00DC6C0A" w:rsidP="00197F8C">
      <w:pPr>
        <w:ind w:firstLine="709"/>
        <w:jc w:val="both"/>
        <w:rPr>
          <w:sz w:val="28"/>
          <w:szCs w:val="28"/>
        </w:rPr>
      </w:pPr>
      <w:r w:rsidRPr="00DC6C0A">
        <w:rPr>
          <w:sz w:val="28"/>
          <w:szCs w:val="28"/>
        </w:rPr>
        <w:t>Мероприятие (результат) 1.1. «Создана информационная доступность для инвалидов и других маломобильных групп населения» выполнено. Опубликованы</w:t>
      </w:r>
      <w:r w:rsidR="00197F8C">
        <w:rPr>
          <w:sz w:val="28"/>
          <w:szCs w:val="28"/>
        </w:rPr>
        <w:t xml:space="preserve"> </w:t>
      </w:r>
      <w:r w:rsidRPr="00DC6C0A">
        <w:rPr>
          <w:sz w:val="28"/>
          <w:szCs w:val="28"/>
        </w:rPr>
        <w:t>статьи в местной общественно</w:t>
      </w:r>
      <w:r w:rsidR="00197F8C">
        <w:rPr>
          <w:sz w:val="28"/>
          <w:szCs w:val="28"/>
        </w:rPr>
        <w:t>-</w:t>
      </w:r>
      <w:r w:rsidRPr="00DC6C0A">
        <w:rPr>
          <w:sz w:val="28"/>
          <w:szCs w:val="28"/>
        </w:rPr>
        <w:t>политической газете «Красносулинский вестник»; размещены информации на официальном сайте Администрации Красносулинского района, региональной информационной системе «Геоинформационная система Ро</w:t>
      </w:r>
      <w:r w:rsidR="00197F8C">
        <w:rPr>
          <w:sz w:val="28"/>
          <w:szCs w:val="28"/>
        </w:rPr>
        <w:t>стовской области», на интернет-</w:t>
      </w:r>
      <w:r w:rsidRPr="00DC6C0A">
        <w:rPr>
          <w:sz w:val="28"/>
          <w:szCs w:val="28"/>
        </w:rPr>
        <w:t>портале «Жить вместе».</w:t>
      </w:r>
    </w:p>
    <w:p w:rsidR="005B2452" w:rsidRPr="00DC6C0A" w:rsidRDefault="00DC6C0A" w:rsidP="00197F8C">
      <w:pPr>
        <w:ind w:firstLine="709"/>
        <w:jc w:val="both"/>
        <w:rPr>
          <w:sz w:val="28"/>
          <w:szCs w:val="28"/>
        </w:rPr>
      </w:pPr>
      <w:r w:rsidRPr="00DC6C0A">
        <w:rPr>
          <w:sz w:val="28"/>
          <w:szCs w:val="28"/>
        </w:rPr>
        <w:t>Мероприятие (результат) 1.2. «Граждане пожилого возраста и инвалиды прошли обучение на факультете «Компьютерной грамотности» Университета «Третьего возраста»» выполнено. Обучение прошли 257 обратившихся граждан.</w:t>
      </w:r>
    </w:p>
    <w:p w:rsidR="005B2452" w:rsidRPr="00DC6C0A" w:rsidRDefault="00DC6C0A" w:rsidP="00197F8C">
      <w:pPr>
        <w:ind w:firstLine="709"/>
        <w:jc w:val="both"/>
        <w:rPr>
          <w:sz w:val="28"/>
          <w:szCs w:val="28"/>
        </w:rPr>
      </w:pPr>
      <w:r w:rsidRPr="00DC6C0A">
        <w:rPr>
          <w:sz w:val="28"/>
          <w:szCs w:val="28"/>
        </w:rPr>
        <w:t>По комплексу процессных мероприятий 2 «Социальная интеграция инвалидов и других маломобильных групп населения в общество» предусмотрено выполнение 9 контрольных точек, из них достигнуты в установленные сроки – 9.</w:t>
      </w:r>
    </w:p>
    <w:p w:rsidR="005B2452" w:rsidRPr="00DC6C0A" w:rsidRDefault="00DC6C0A" w:rsidP="00197F8C">
      <w:pPr>
        <w:ind w:firstLine="709"/>
        <w:jc w:val="both"/>
        <w:rPr>
          <w:sz w:val="28"/>
          <w:szCs w:val="28"/>
        </w:rPr>
      </w:pPr>
      <w:r w:rsidRPr="00DC6C0A">
        <w:rPr>
          <w:sz w:val="28"/>
          <w:szCs w:val="28"/>
        </w:rPr>
        <w:t>Сведения о выполнении мероприятий (результатов), а также контрольных точек муниципальной программы приведены в приложении № 1 к отчету о реализации муниципальной программы.</w:t>
      </w:r>
    </w:p>
    <w:p w:rsidR="005B2452" w:rsidRPr="00DC6C0A" w:rsidRDefault="005B2452" w:rsidP="00DC6C0A">
      <w:pPr>
        <w:rPr>
          <w:sz w:val="28"/>
          <w:szCs w:val="28"/>
        </w:rPr>
      </w:pPr>
    </w:p>
    <w:p w:rsidR="005B2452" w:rsidRPr="00DC6C0A" w:rsidRDefault="00DC6C0A" w:rsidP="00197F8C">
      <w:pPr>
        <w:jc w:val="center"/>
        <w:rPr>
          <w:sz w:val="28"/>
          <w:szCs w:val="28"/>
        </w:rPr>
      </w:pPr>
      <w:r w:rsidRPr="00DC6C0A">
        <w:rPr>
          <w:sz w:val="28"/>
          <w:szCs w:val="28"/>
        </w:rPr>
        <w:t>Раздел 3. Анализ факторов, повлиявших на ход</w:t>
      </w:r>
    </w:p>
    <w:p w:rsidR="005B2452" w:rsidRPr="00DC6C0A" w:rsidRDefault="00DC6C0A" w:rsidP="00197F8C">
      <w:pPr>
        <w:jc w:val="center"/>
        <w:rPr>
          <w:sz w:val="28"/>
          <w:szCs w:val="28"/>
        </w:rPr>
      </w:pPr>
      <w:r w:rsidRPr="00DC6C0A">
        <w:rPr>
          <w:sz w:val="28"/>
          <w:szCs w:val="28"/>
        </w:rPr>
        <w:t>реализации муниципальной программы</w:t>
      </w:r>
    </w:p>
    <w:p w:rsidR="005B2452" w:rsidRPr="00DC6C0A" w:rsidRDefault="005B2452" w:rsidP="00DC6C0A">
      <w:pPr>
        <w:tabs>
          <w:tab w:val="left" w:pos="567"/>
        </w:tabs>
        <w:rPr>
          <w:sz w:val="28"/>
          <w:szCs w:val="28"/>
        </w:rPr>
      </w:pPr>
    </w:p>
    <w:p w:rsidR="005B2452" w:rsidRPr="00DC6C0A" w:rsidRDefault="00DC6C0A" w:rsidP="00197F8C">
      <w:pPr>
        <w:tabs>
          <w:tab w:val="left" w:pos="567"/>
        </w:tabs>
        <w:ind w:firstLine="709"/>
        <w:jc w:val="both"/>
        <w:rPr>
          <w:sz w:val="28"/>
          <w:szCs w:val="28"/>
        </w:rPr>
      </w:pPr>
      <w:r w:rsidRPr="00DC6C0A">
        <w:rPr>
          <w:sz w:val="28"/>
          <w:szCs w:val="28"/>
        </w:rPr>
        <w:t xml:space="preserve">В 2025 году на ход реализации муниципальной программы оказывали влияние следующие факторы: контроль за ходом реализации муниципальной </w:t>
      </w:r>
      <w:r w:rsidRPr="00DC6C0A">
        <w:rPr>
          <w:sz w:val="28"/>
          <w:szCs w:val="28"/>
        </w:rPr>
        <w:lastRenderedPageBreak/>
        <w:t>программы, а также достижение основных параметров в рамках выделенных на это средств бюджета района в установленные сроки.</w:t>
      </w:r>
    </w:p>
    <w:p w:rsidR="005B2452" w:rsidRPr="00DC6C0A" w:rsidRDefault="005B2452" w:rsidP="00DC6C0A">
      <w:pPr>
        <w:tabs>
          <w:tab w:val="left" w:pos="4769"/>
        </w:tabs>
        <w:rPr>
          <w:sz w:val="28"/>
          <w:szCs w:val="28"/>
        </w:rPr>
      </w:pPr>
    </w:p>
    <w:p w:rsidR="005B2452" w:rsidRPr="00DC6C0A" w:rsidRDefault="00DC6C0A" w:rsidP="00197F8C">
      <w:pPr>
        <w:tabs>
          <w:tab w:val="left" w:pos="1276"/>
        </w:tabs>
        <w:jc w:val="center"/>
        <w:rPr>
          <w:sz w:val="28"/>
          <w:szCs w:val="28"/>
        </w:rPr>
      </w:pPr>
      <w:r w:rsidRPr="00DC6C0A">
        <w:rPr>
          <w:sz w:val="28"/>
          <w:szCs w:val="28"/>
        </w:rPr>
        <w:t>Раздел 4. Сведения</w:t>
      </w:r>
    </w:p>
    <w:p w:rsidR="005B2452" w:rsidRPr="00DC6C0A" w:rsidRDefault="00DC6C0A" w:rsidP="00197F8C">
      <w:pPr>
        <w:tabs>
          <w:tab w:val="left" w:pos="1276"/>
        </w:tabs>
        <w:jc w:val="center"/>
        <w:rPr>
          <w:sz w:val="28"/>
          <w:szCs w:val="28"/>
        </w:rPr>
      </w:pPr>
      <w:r w:rsidRPr="00DC6C0A">
        <w:rPr>
          <w:sz w:val="28"/>
          <w:szCs w:val="28"/>
        </w:rPr>
        <w:t>об использовании бюджетных ассигнований и внебюджетных</w:t>
      </w:r>
    </w:p>
    <w:p w:rsidR="005B2452" w:rsidRPr="00DC6C0A" w:rsidRDefault="00DC6C0A" w:rsidP="00197F8C">
      <w:pPr>
        <w:tabs>
          <w:tab w:val="left" w:pos="1276"/>
        </w:tabs>
        <w:jc w:val="center"/>
        <w:rPr>
          <w:sz w:val="28"/>
          <w:szCs w:val="28"/>
        </w:rPr>
      </w:pPr>
      <w:r w:rsidRPr="00DC6C0A">
        <w:rPr>
          <w:sz w:val="28"/>
          <w:szCs w:val="28"/>
        </w:rPr>
        <w:t>средств на реализацию муниципальной программы</w:t>
      </w:r>
    </w:p>
    <w:p w:rsidR="005B2452" w:rsidRPr="00DC6C0A" w:rsidRDefault="005B2452" w:rsidP="00DC6C0A">
      <w:pPr>
        <w:tabs>
          <w:tab w:val="left" w:pos="1276"/>
        </w:tabs>
        <w:rPr>
          <w:sz w:val="28"/>
          <w:szCs w:val="28"/>
        </w:rPr>
      </w:pPr>
    </w:p>
    <w:p w:rsidR="005B2452" w:rsidRPr="00DC6C0A" w:rsidRDefault="00DC6C0A" w:rsidP="00197F8C">
      <w:pPr>
        <w:ind w:firstLine="709"/>
        <w:jc w:val="both"/>
        <w:rPr>
          <w:sz w:val="28"/>
          <w:szCs w:val="28"/>
        </w:rPr>
      </w:pPr>
      <w:r w:rsidRPr="00DC6C0A">
        <w:rPr>
          <w:sz w:val="28"/>
          <w:szCs w:val="28"/>
        </w:rPr>
        <w:t>Объем запланированных расходов на реализацию муниципальной программы на 2025 год составил 29,4 тыс. рублей, в том числе по источникам финансирования:</w:t>
      </w:r>
    </w:p>
    <w:p w:rsidR="005B2452" w:rsidRPr="00DC6C0A" w:rsidRDefault="00DC6C0A" w:rsidP="00197F8C">
      <w:pPr>
        <w:ind w:firstLine="709"/>
        <w:jc w:val="both"/>
        <w:rPr>
          <w:sz w:val="28"/>
          <w:szCs w:val="28"/>
        </w:rPr>
      </w:pPr>
      <w:r w:rsidRPr="00DC6C0A">
        <w:rPr>
          <w:sz w:val="28"/>
          <w:szCs w:val="28"/>
        </w:rPr>
        <w:t>федеральный бюджет – 0,0 тыс. рублей;</w:t>
      </w:r>
    </w:p>
    <w:p w:rsidR="005B2452" w:rsidRPr="00DC6C0A" w:rsidRDefault="00DC6C0A" w:rsidP="00197F8C">
      <w:pPr>
        <w:ind w:firstLine="709"/>
        <w:jc w:val="both"/>
        <w:rPr>
          <w:sz w:val="28"/>
          <w:szCs w:val="28"/>
        </w:rPr>
      </w:pPr>
      <w:r w:rsidRPr="00DC6C0A">
        <w:rPr>
          <w:sz w:val="28"/>
          <w:szCs w:val="28"/>
        </w:rPr>
        <w:t>областной бюджет – 0,0 тыс. рублей;</w:t>
      </w:r>
    </w:p>
    <w:p w:rsidR="005B2452" w:rsidRPr="00DC6C0A" w:rsidRDefault="00DC6C0A" w:rsidP="00197F8C">
      <w:pPr>
        <w:ind w:firstLine="709"/>
        <w:jc w:val="both"/>
        <w:rPr>
          <w:sz w:val="28"/>
          <w:szCs w:val="28"/>
        </w:rPr>
      </w:pPr>
      <w:r w:rsidRPr="00DC6C0A">
        <w:rPr>
          <w:sz w:val="28"/>
          <w:szCs w:val="28"/>
        </w:rPr>
        <w:t>бюджет района – 29,4 тыс. рублей.</w:t>
      </w:r>
    </w:p>
    <w:p w:rsidR="005B2452" w:rsidRPr="00DC6C0A" w:rsidRDefault="00DC6C0A" w:rsidP="00197F8C">
      <w:pPr>
        <w:ind w:firstLine="709"/>
        <w:jc w:val="both"/>
        <w:rPr>
          <w:sz w:val="28"/>
          <w:szCs w:val="28"/>
        </w:rPr>
      </w:pPr>
      <w:r w:rsidRPr="00DC6C0A">
        <w:rPr>
          <w:sz w:val="28"/>
          <w:szCs w:val="28"/>
        </w:rPr>
        <w:t xml:space="preserve">План ассигнований в соответствии с решением Собрания депутатов Красносулинского района от 23.12.2025 № 443 «О внесении изменений в решение Собрания депутатов Красносулинского района от 24.12.2024 № 313 </w:t>
      </w:r>
      <w:r w:rsidR="00197F8C">
        <w:rPr>
          <w:sz w:val="28"/>
          <w:szCs w:val="28"/>
        </w:rPr>
        <w:br/>
      </w:r>
      <w:r w:rsidRPr="00DC6C0A">
        <w:rPr>
          <w:sz w:val="28"/>
          <w:szCs w:val="28"/>
        </w:rPr>
        <w:t xml:space="preserve">«О бюджете Красносулинского района на 2025 год и на плановый период </w:t>
      </w:r>
      <w:r w:rsidR="00197F8C">
        <w:rPr>
          <w:sz w:val="28"/>
          <w:szCs w:val="28"/>
        </w:rPr>
        <w:br/>
      </w:r>
      <w:r w:rsidRPr="00DC6C0A">
        <w:rPr>
          <w:sz w:val="28"/>
          <w:szCs w:val="28"/>
        </w:rPr>
        <w:t>2026 и 2027 годов» и сводной бюджетной росписью составил 29,4 тыс. рублей, в том числе по источникам финансирования:</w:t>
      </w:r>
    </w:p>
    <w:p w:rsidR="005B2452" w:rsidRPr="00DC6C0A" w:rsidRDefault="00DC6C0A" w:rsidP="00197F8C">
      <w:pPr>
        <w:ind w:firstLine="709"/>
        <w:jc w:val="both"/>
        <w:rPr>
          <w:sz w:val="28"/>
          <w:szCs w:val="28"/>
        </w:rPr>
      </w:pPr>
      <w:r w:rsidRPr="00DC6C0A">
        <w:rPr>
          <w:sz w:val="28"/>
          <w:szCs w:val="28"/>
        </w:rPr>
        <w:t>федеральный бюджет – 0,0 тыс. рублей;</w:t>
      </w:r>
    </w:p>
    <w:p w:rsidR="005B2452" w:rsidRPr="00DC6C0A" w:rsidRDefault="00DC6C0A" w:rsidP="00197F8C">
      <w:pPr>
        <w:ind w:firstLine="709"/>
        <w:jc w:val="both"/>
        <w:rPr>
          <w:sz w:val="28"/>
          <w:szCs w:val="28"/>
        </w:rPr>
      </w:pPr>
      <w:r w:rsidRPr="00DC6C0A">
        <w:rPr>
          <w:sz w:val="28"/>
          <w:szCs w:val="28"/>
        </w:rPr>
        <w:t>областной бюджет – 0,0 тыс. рублей;</w:t>
      </w:r>
    </w:p>
    <w:p w:rsidR="005B2452" w:rsidRPr="00DC6C0A" w:rsidRDefault="00DC6C0A" w:rsidP="00197F8C">
      <w:pPr>
        <w:ind w:firstLine="709"/>
        <w:jc w:val="both"/>
        <w:rPr>
          <w:sz w:val="28"/>
          <w:szCs w:val="28"/>
        </w:rPr>
      </w:pPr>
      <w:r w:rsidRPr="00DC6C0A">
        <w:rPr>
          <w:sz w:val="28"/>
          <w:szCs w:val="28"/>
        </w:rPr>
        <w:t>бюджет района – 29,4 тыс. рублей.</w:t>
      </w:r>
    </w:p>
    <w:p w:rsidR="005B2452" w:rsidRPr="00DC6C0A" w:rsidRDefault="00DC6C0A" w:rsidP="00197F8C">
      <w:pPr>
        <w:ind w:firstLine="709"/>
        <w:jc w:val="both"/>
        <w:rPr>
          <w:sz w:val="28"/>
          <w:szCs w:val="28"/>
        </w:rPr>
      </w:pPr>
      <w:r w:rsidRPr="00DC6C0A">
        <w:rPr>
          <w:sz w:val="28"/>
          <w:szCs w:val="28"/>
        </w:rPr>
        <w:t xml:space="preserve">Исполнение расходов по муниципальной программе составило </w:t>
      </w:r>
      <w:r w:rsidR="00197F8C">
        <w:rPr>
          <w:sz w:val="28"/>
          <w:szCs w:val="28"/>
        </w:rPr>
        <w:br/>
      </w:r>
      <w:r w:rsidRPr="00DC6C0A">
        <w:rPr>
          <w:sz w:val="28"/>
          <w:szCs w:val="28"/>
        </w:rPr>
        <w:t>27,9 тыс. рублей, в том числе по источникам финансирования:</w:t>
      </w:r>
    </w:p>
    <w:p w:rsidR="005B2452" w:rsidRPr="00DC6C0A" w:rsidRDefault="00DC6C0A" w:rsidP="00197F8C">
      <w:pPr>
        <w:ind w:firstLine="709"/>
        <w:jc w:val="both"/>
        <w:rPr>
          <w:sz w:val="28"/>
          <w:szCs w:val="28"/>
        </w:rPr>
      </w:pPr>
      <w:r w:rsidRPr="00DC6C0A">
        <w:rPr>
          <w:sz w:val="28"/>
          <w:szCs w:val="28"/>
        </w:rPr>
        <w:t>федеральный бюджет – 0,0 тыс. рублей;</w:t>
      </w:r>
    </w:p>
    <w:p w:rsidR="005B2452" w:rsidRPr="00DC6C0A" w:rsidRDefault="00DC6C0A" w:rsidP="00197F8C">
      <w:pPr>
        <w:ind w:firstLine="709"/>
        <w:jc w:val="both"/>
        <w:rPr>
          <w:sz w:val="28"/>
          <w:szCs w:val="28"/>
        </w:rPr>
      </w:pPr>
      <w:r w:rsidRPr="00DC6C0A">
        <w:rPr>
          <w:sz w:val="28"/>
          <w:szCs w:val="28"/>
        </w:rPr>
        <w:t>областной бюджет – 0,0 тыс. рублей;</w:t>
      </w:r>
    </w:p>
    <w:p w:rsidR="005B2452" w:rsidRPr="00DC6C0A" w:rsidRDefault="00DC6C0A" w:rsidP="00197F8C">
      <w:pPr>
        <w:ind w:firstLine="709"/>
        <w:jc w:val="both"/>
        <w:rPr>
          <w:sz w:val="28"/>
          <w:szCs w:val="28"/>
        </w:rPr>
      </w:pPr>
      <w:r w:rsidRPr="00DC6C0A">
        <w:rPr>
          <w:sz w:val="28"/>
          <w:szCs w:val="28"/>
        </w:rPr>
        <w:t xml:space="preserve">бюджет района – 27,9 тыс. рублей. </w:t>
      </w:r>
    </w:p>
    <w:p w:rsidR="005B2452" w:rsidRPr="00DC6C0A" w:rsidRDefault="00DC6C0A" w:rsidP="00197F8C">
      <w:pPr>
        <w:ind w:firstLine="709"/>
        <w:jc w:val="both"/>
        <w:rPr>
          <w:sz w:val="28"/>
          <w:szCs w:val="28"/>
        </w:rPr>
      </w:pPr>
      <w:r w:rsidRPr="00DC6C0A">
        <w:rPr>
          <w:sz w:val="28"/>
          <w:szCs w:val="28"/>
        </w:rPr>
        <w:t>Объем неосвоенных бюджетных ассигнований бюджета района составил 1,5 тыс. рублей – экономия в соответствии с заключенными контрактами.</w:t>
      </w:r>
    </w:p>
    <w:p w:rsidR="005B2452" w:rsidRPr="00DC6C0A" w:rsidRDefault="00DC6C0A" w:rsidP="00197F8C">
      <w:pPr>
        <w:ind w:firstLine="709"/>
        <w:jc w:val="both"/>
        <w:rPr>
          <w:sz w:val="28"/>
          <w:szCs w:val="28"/>
        </w:rPr>
      </w:pPr>
      <w:r w:rsidRPr="00DC6C0A">
        <w:rPr>
          <w:sz w:val="28"/>
          <w:szCs w:val="28"/>
        </w:rPr>
        <w:t xml:space="preserve">Сведения об использовании бюджетных ассигнований и внебюджетных средств на реализацию муниципальной программы за 2025 год приведены в приложении № 2 к отчету о реализации муниципальной программы. </w:t>
      </w:r>
    </w:p>
    <w:p w:rsidR="005B2452" w:rsidRPr="00DC6C0A" w:rsidRDefault="005B2452" w:rsidP="00DC6C0A">
      <w:pPr>
        <w:rPr>
          <w:sz w:val="28"/>
          <w:szCs w:val="28"/>
        </w:rPr>
      </w:pPr>
    </w:p>
    <w:p w:rsidR="005B2452" w:rsidRPr="00DC6C0A" w:rsidRDefault="00DC6C0A" w:rsidP="0073704E">
      <w:pPr>
        <w:jc w:val="center"/>
        <w:rPr>
          <w:sz w:val="28"/>
          <w:szCs w:val="28"/>
        </w:rPr>
      </w:pPr>
      <w:r w:rsidRPr="00DC6C0A">
        <w:rPr>
          <w:sz w:val="28"/>
          <w:szCs w:val="28"/>
        </w:rPr>
        <w:t>Раздел 5. Сведения о достижении плановых и фактических значений показателей муниципальной программы и ее структурных элементов</w:t>
      </w:r>
    </w:p>
    <w:p w:rsidR="005B2452" w:rsidRPr="00DC6C0A" w:rsidRDefault="00DC6C0A" w:rsidP="0073704E">
      <w:pPr>
        <w:jc w:val="center"/>
        <w:rPr>
          <w:sz w:val="28"/>
          <w:szCs w:val="28"/>
        </w:rPr>
      </w:pPr>
      <w:r w:rsidRPr="00DC6C0A">
        <w:rPr>
          <w:sz w:val="28"/>
          <w:szCs w:val="28"/>
        </w:rPr>
        <w:t>за 2025 год</w:t>
      </w:r>
    </w:p>
    <w:p w:rsidR="005B2452" w:rsidRPr="00DC6C0A" w:rsidRDefault="005B2452" w:rsidP="0073704E">
      <w:pPr>
        <w:jc w:val="center"/>
        <w:rPr>
          <w:sz w:val="28"/>
          <w:szCs w:val="28"/>
        </w:rPr>
      </w:pPr>
    </w:p>
    <w:p w:rsidR="005B2452" w:rsidRPr="00DC6C0A" w:rsidRDefault="00DC6C0A" w:rsidP="0073704E">
      <w:pPr>
        <w:ind w:firstLine="709"/>
        <w:jc w:val="both"/>
        <w:rPr>
          <w:sz w:val="28"/>
          <w:szCs w:val="28"/>
        </w:rPr>
      </w:pPr>
      <w:r w:rsidRPr="00DC6C0A">
        <w:rPr>
          <w:sz w:val="28"/>
          <w:szCs w:val="28"/>
        </w:rPr>
        <w:t xml:space="preserve">Муниципальной программой и структурными элементами муниципальной программы предусмотрено 5 показателей, по всем 5 показателям фактические значения соответствуют плановым. </w:t>
      </w:r>
    </w:p>
    <w:p w:rsidR="005B2452" w:rsidRPr="00DC6C0A" w:rsidRDefault="00DC6C0A" w:rsidP="0073704E">
      <w:pPr>
        <w:ind w:firstLine="709"/>
        <w:jc w:val="both"/>
        <w:rPr>
          <w:sz w:val="28"/>
          <w:szCs w:val="28"/>
        </w:rPr>
      </w:pPr>
      <w:r w:rsidRPr="00DC6C0A">
        <w:rPr>
          <w:sz w:val="28"/>
          <w:szCs w:val="28"/>
        </w:rPr>
        <w:t>Показатели муниципальной программы:</w:t>
      </w:r>
    </w:p>
    <w:p w:rsidR="005B2452" w:rsidRPr="00DC6C0A" w:rsidRDefault="00DC6C0A" w:rsidP="0073704E">
      <w:pPr>
        <w:ind w:firstLine="709"/>
        <w:jc w:val="both"/>
        <w:rPr>
          <w:sz w:val="28"/>
          <w:szCs w:val="28"/>
        </w:rPr>
      </w:pPr>
      <w:r w:rsidRPr="00DC6C0A">
        <w:rPr>
          <w:sz w:val="28"/>
          <w:szCs w:val="28"/>
        </w:rPr>
        <w:t xml:space="preserve">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w:t>
      </w:r>
      <w:r w:rsidRPr="00DC6C0A">
        <w:rPr>
          <w:sz w:val="28"/>
          <w:szCs w:val="28"/>
        </w:rPr>
        <w:lastRenderedPageBreak/>
        <w:t>социальной инфраструктуры»: плановое значение – 100,0 процента, фактическое значение 100,0 процента.</w:t>
      </w:r>
    </w:p>
    <w:p w:rsidR="005B2452" w:rsidRPr="00DC6C0A" w:rsidRDefault="00DC6C0A" w:rsidP="0073704E">
      <w:pPr>
        <w:ind w:firstLine="709"/>
        <w:jc w:val="both"/>
        <w:rPr>
          <w:sz w:val="28"/>
          <w:szCs w:val="28"/>
        </w:rPr>
      </w:pPr>
      <w:r w:rsidRPr="00DC6C0A">
        <w:rPr>
          <w:sz w:val="28"/>
          <w:szCs w:val="28"/>
        </w:rPr>
        <w:t>Показатель 2. «Доля инвалидов, положительно оценивающих отношение населения к проблемам инвалидов, в общей численности опрошенных инвалидов Красносулинского района» плановое значение – 82,0 процента, фактическое значение 82,0 процента.</w:t>
      </w:r>
    </w:p>
    <w:p w:rsidR="005B2452" w:rsidRPr="00DC6C0A" w:rsidRDefault="00DC6C0A" w:rsidP="0073704E">
      <w:pPr>
        <w:ind w:firstLine="709"/>
        <w:jc w:val="both"/>
        <w:rPr>
          <w:sz w:val="28"/>
          <w:szCs w:val="28"/>
        </w:rPr>
      </w:pPr>
      <w:r w:rsidRPr="00DC6C0A">
        <w:rPr>
          <w:sz w:val="28"/>
          <w:szCs w:val="28"/>
        </w:rPr>
        <w:t>Показатели комплекса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p w:rsidR="005B2452" w:rsidRPr="00DC6C0A" w:rsidRDefault="00DC6C0A" w:rsidP="0073704E">
      <w:pPr>
        <w:ind w:firstLine="709"/>
        <w:jc w:val="both"/>
        <w:rPr>
          <w:sz w:val="28"/>
          <w:szCs w:val="28"/>
        </w:rPr>
      </w:pPr>
      <w:r w:rsidRPr="00DC6C0A">
        <w:rPr>
          <w:sz w:val="28"/>
          <w:szCs w:val="28"/>
        </w:rPr>
        <w:t>Показатель 1.1. «Доля приоритетных объектов социальной инфраструктуры, на которые сформированы паспорта доступности, в общем количестве приоритетных объектов социальной инфраструктуры в приоритетных сферах жизнедеятельности инвалидов и других маломобильных групп населения» – 100,0 процента, фактическое значение – 100,0 процента.</w:t>
      </w:r>
    </w:p>
    <w:p w:rsidR="005B2452" w:rsidRPr="00DC6C0A" w:rsidRDefault="00DC6C0A" w:rsidP="0073704E">
      <w:pPr>
        <w:ind w:firstLine="709"/>
        <w:jc w:val="both"/>
        <w:rPr>
          <w:sz w:val="28"/>
          <w:szCs w:val="28"/>
        </w:rPr>
      </w:pPr>
      <w:r w:rsidRPr="00DC6C0A">
        <w:rPr>
          <w:sz w:val="28"/>
          <w:szCs w:val="28"/>
        </w:rPr>
        <w:t>Показатель 1.2. «Доля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численности опрошенных инвалидов Красносулинского района» – 80,0 процента, фактическое значение – 80,0 процента.</w:t>
      </w:r>
    </w:p>
    <w:p w:rsidR="005B2452" w:rsidRPr="00DC6C0A" w:rsidRDefault="00DC6C0A" w:rsidP="0073704E">
      <w:pPr>
        <w:ind w:firstLine="709"/>
        <w:jc w:val="both"/>
        <w:rPr>
          <w:sz w:val="28"/>
          <w:szCs w:val="28"/>
        </w:rPr>
      </w:pPr>
      <w:r w:rsidRPr="00DC6C0A">
        <w:rPr>
          <w:sz w:val="28"/>
          <w:szCs w:val="28"/>
        </w:rPr>
        <w:t>Показатель комплекса процессных мероприятий «Социальная интеграция инвалидов и других маломобильных групп населения в общество»:</w:t>
      </w:r>
    </w:p>
    <w:p w:rsidR="005B2452" w:rsidRPr="00DC6C0A" w:rsidRDefault="00DC6C0A" w:rsidP="0073704E">
      <w:pPr>
        <w:ind w:firstLine="709"/>
        <w:jc w:val="both"/>
        <w:rPr>
          <w:sz w:val="28"/>
          <w:szCs w:val="28"/>
        </w:rPr>
      </w:pPr>
      <w:r w:rsidRPr="00DC6C0A">
        <w:rPr>
          <w:sz w:val="28"/>
          <w:szCs w:val="28"/>
        </w:rPr>
        <w:t>Показатель 1.1. «Доля граждан пожилого возраста и инвалидов, обученных на факультете «Компьютерной грамотности» Университета «Третьего возраста» от общего числа обратившихся» – 100,0 процента, фактическое значение – 100,0 процента.</w:t>
      </w:r>
    </w:p>
    <w:p w:rsidR="005B2452" w:rsidRPr="00DC6C0A" w:rsidRDefault="005B2452" w:rsidP="00DC6C0A">
      <w:pPr>
        <w:rPr>
          <w:sz w:val="28"/>
          <w:szCs w:val="28"/>
        </w:rPr>
      </w:pPr>
    </w:p>
    <w:p w:rsidR="005B2452" w:rsidRPr="00DC6C0A" w:rsidRDefault="00DC6C0A" w:rsidP="0073704E">
      <w:pPr>
        <w:jc w:val="center"/>
        <w:rPr>
          <w:sz w:val="28"/>
          <w:szCs w:val="28"/>
        </w:rPr>
      </w:pPr>
      <w:r w:rsidRPr="00DC6C0A">
        <w:rPr>
          <w:sz w:val="28"/>
          <w:szCs w:val="28"/>
        </w:rPr>
        <w:t>Раздел 6. Результаты оценки</w:t>
      </w:r>
    </w:p>
    <w:p w:rsidR="005B2452" w:rsidRPr="00DC6C0A" w:rsidRDefault="00DC6C0A" w:rsidP="0073704E">
      <w:pPr>
        <w:jc w:val="center"/>
        <w:rPr>
          <w:sz w:val="28"/>
          <w:szCs w:val="28"/>
        </w:rPr>
      </w:pPr>
      <w:r w:rsidRPr="00DC6C0A">
        <w:rPr>
          <w:sz w:val="28"/>
          <w:szCs w:val="28"/>
        </w:rPr>
        <w:t>эффективности муниципальной программы</w:t>
      </w:r>
    </w:p>
    <w:p w:rsidR="005B2452" w:rsidRPr="00DC6C0A" w:rsidRDefault="005B2452" w:rsidP="00DC6C0A">
      <w:pPr>
        <w:rPr>
          <w:sz w:val="28"/>
          <w:szCs w:val="28"/>
        </w:rPr>
      </w:pPr>
    </w:p>
    <w:p w:rsidR="005B2452" w:rsidRPr="00DC6C0A" w:rsidRDefault="00DC6C0A" w:rsidP="0073704E">
      <w:pPr>
        <w:tabs>
          <w:tab w:val="left" w:pos="1276"/>
        </w:tabs>
        <w:ind w:firstLine="709"/>
        <w:jc w:val="both"/>
        <w:rPr>
          <w:sz w:val="28"/>
          <w:szCs w:val="28"/>
        </w:rPr>
      </w:pPr>
      <w:r w:rsidRPr="00DC6C0A">
        <w:rPr>
          <w:sz w:val="28"/>
          <w:szCs w:val="28"/>
        </w:rPr>
        <w:t xml:space="preserve">Эффективность муниципальной программы (интегральная оценка хода реализации и эффективности муниципальной программы) рассчитывается </w:t>
      </w:r>
      <w:r w:rsidRPr="00DC6C0A">
        <w:rPr>
          <w:sz w:val="28"/>
          <w:szCs w:val="28"/>
        </w:rPr>
        <w:br/>
        <w:t xml:space="preserve">как средневзвешенная оценки уровня достижения муниципальной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 программы в отчетном году (10 процентов интегральной оценки). </w:t>
      </w:r>
    </w:p>
    <w:p w:rsidR="005B2452" w:rsidRPr="00DC6C0A" w:rsidRDefault="00DC6C0A" w:rsidP="0073704E">
      <w:pPr>
        <w:ind w:firstLine="709"/>
        <w:jc w:val="both"/>
        <w:rPr>
          <w:sz w:val="28"/>
          <w:szCs w:val="28"/>
        </w:rPr>
      </w:pPr>
      <w:r w:rsidRPr="00DC6C0A">
        <w:rPr>
          <w:sz w:val="28"/>
          <w:szCs w:val="28"/>
        </w:rPr>
        <w:t xml:space="preserve">1. Уровень достижения муниципальной программы за 2025 год </w:t>
      </w:r>
      <m:oMath>
        <m:d>
          <m:dPr>
            <m:ctrlPr>
              <w:rPr>
                <w:rFonts w:ascii="Cambria Math" w:hAnsi="Cambria Math"/>
                <w:sz w:val="28"/>
                <w:szCs w:val="28"/>
              </w:rPr>
            </m:ctrlPr>
          </m:dPr>
          <m:e>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i</m:t>
                    </m:r>
                  </m:sub>
                </m:sSub>
              </m:sub>
            </m:sSub>
          </m:e>
        </m:d>
      </m:oMath>
      <w:r w:rsidRPr="00DC6C0A">
        <w:rPr>
          <w:sz w:val="28"/>
          <w:szCs w:val="28"/>
        </w:rPr>
        <w:t xml:space="preserve"> рассчитывается по формуле: </w:t>
      </w:r>
    </w:p>
    <w:p w:rsidR="005B2452" w:rsidRPr="00DC6C0A" w:rsidRDefault="005B2452" w:rsidP="00DC6C0A">
      <w:pPr>
        <w:widowControl w:val="0"/>
        <w:rPr>
          <w:sz w:val="28"/>
          <w:szCs w:val="28"/>
        </w:rPr>
      </w:pPr>
    </w:p>
    <w:p w:rsidR="005B2452" w:rsidRPr="00DC6C0A" w:rsidRDefault="00DC6C0A" w:rsidP="0073704E">
      <w:pPr>
        <w:widowControl w:val="0"/>
        <w:jc w:val="center"/>
        <w:rPr>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i</m:t>
                </m:r>
              </m:sub>
            </m:sSub>
          </m:sub>
        </m:sSub>
        <m:r>
          <w:rPr>
            <w:rFonts w:ascii="Cambria Math" w:hAnsi="Cambria Math"/>
            <w:sz w:val="28"/>
            <w:szCs w:val="28"/>
          </w:rPr>
          <m:t>=</m:t>
        </m:r>
        <m:r>
          <m:rPr>
            <m:sty m:val="p"/>
          </m:rPr>
          <w:rPr>
            <w:rFonts w:ascii="Cambria Math" w:hAnsi="Cambria Math"/>
            <w:sz w:val="28"/>
            <w:szCs w:val="28"/>
          </w:rPr>
          <m:t>0,5</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m:t>
            </m:r>
          </m:sub>
        </m:sSub>
        <m:r>
          <w:rPr>
            <w:rFonts w:ascii="Cambria Math" w:hAnsi="Cambria Math"/>
            <w:sz w:val="28"/>
            <w:szCs w:val="28"/>
          </w:rPr>
          <m:t>+</m:t>
        </m:r>
        <m:r>
          <m:rPr>
            <m:sty m:val="p"/>
          </m:rPr>
          <w:rPr>
            <w:rFonts w:ascii="Cambria Math" w:hAnsi="Cambria Math"/>
            <w:sz w:val="28"/>
            <w:szCs w:val="28"/>
          </w:rPr>
          <m:t>0,5</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w:r w:rsidRPr="00DC6C0A">
        <w:rPr>
          <w:sz w:val="28"/>
          <w:szCs w:val="28"/>
        </w:rPr>
        <w:t>,</w:t>
      </w:r>
    </w:p>
    <w:p w:rsidR="005B2452" w:rsidRPr="00DC6C0A" w:rsidRDefault="005B2452" w:rsidP="00DC6C0A">
      <w:pPr>
        <w:widowControl w:val="0"/>
        <w:rPr>
          <w:sz w:val="28"/>
          <w:szCs w:val="28"/>
        </w:rPr>
      </w:pPr>
    </w:p>
    <w:p w:rsidR="005B2452" w:rsidRPr="00DC6C0A" w:rsidRDefault="00DC6C0A" w:rsidP="0073704E">
      <w:pPr>
        <w:ind w:firstLine="709"/>
        <w:jc w:val="both"/>
        <w:rPr>
          <w:sz w:val="28"/>
          <w:szCs w:val="28"/>
        </w:rPr>
      </w:pPr>
      <w:r w:rsidRPr="00DC6C0A">
        <w:rPr>
          <w:sz w:val="28"/>
          <w:szCs w:val="28"/>
        </w:rPr>
        <w:t xml:space="preserve">где </w:t>
      </w: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m:t>
            </m:r>
          </m:sub>
        </m:sSub>
      </m:oMath>
      <w:r w:rsidRPr="00DC6C0A">
        <w:rPr>
          <w:sz w:val="28"/>
          <w:szCs w:val="28"/>
        </w:rPr>
        <w:t xml:space="preserve"> – уровень достижения показателей муниципальной программы в отчетном периоде; </w:t>
      </w:r>
    </w:p>
    <w:p w:rsidR="005B2452" w:rsidRPr="00DC6C0A" w:rsidRDefault="00DC6C0A" w:rsidP="0073704E">
      <w:pPr>
        <w:ind w:firstLine="709"/>
        <w:jc w:val="both"/>
        <w:rPr>
          <w:sz w:val="28"/>
          <w:szCs w:val="28"/>
        </w:rPr>
      </w:pPr>
      <m:oMath>
        <m:r>
          <m:rPr>
            <m:sty m:val="p"/>
          </m:rPr>
          <w:rPr>
            <w:rFonts w:ascii="Cambria Math" w:hAnsi="Cambria Math"/>
            <w:sz w:val="28"/>
            <w:szCs w:val="28"/>
          </w:rPr>
          <w:lastRenderedPageBreak/>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w:r w:rsidRPr="00DC6C0A">
        <w:rPr>
          <w:sz w:val="28"/>
          <w:szCs w:val="28"/>
        </w:rPr>
        <w:t xml:space="preserve"> – уровень достижения структурных элементов муниципальной программы в отчетном периоде. </w:t>
      </w:r>
    </w:p>
    <w:p w:rsidR="005B2452" w:rsidRPr="00DC6C0A" w:rsidRDefault="00DC6C0A" w:rsidP="0073704E">
      <w:pPr>
        <w:ind w:firstLine="709"/>
        <w:jc w:val="both"/>
        <w:rPr>
          <w:sz w:val="28"/>
          <w:szCs w:val="28"/>
        </w:rPr>
      </w:pPr>
      <w:r w:rsidRPr="00DC6C0A">
        <w:rPr>
          <w:sz w:val="28"/>
          <w:szCs w:val="28"/>
        </w:rPr>
        <w:t xml:space="preserve">Уровень достижения показателей муниципальной программы </w:t>
      </w:r>
      <m:oMath>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m:t>
            </m:r>
          </m:sub>
        </m:sSub>
      </m:oMath>
      <w:r w:rsidRPr="00DC6C0A">
        <w:rPr>
          <w:sz w:val="28"/>
          <w:szCs w:val="28"/>
        </w:rPr>
        <w:t>) за 2025 год составляет 100 (100 + 100 / 2).</w:t>
      </w:r>
    </w:p>
    <w:p w:rsidR="005B2452" w:rsidRPr="00DC6C0A" w:rsidRDefault="00DC6C0A" w:rsidP="0073704E">
      <w:pPr>
        <w:ind w:firstLine="709"/>
        <w:jc w:val="both"/>
        <w:rPr>
          <w:sz w:val="28"/>
          <w:szCs w:val="28"/>
        </w:rPr>
      </w:pPr>
      <w:r w:rsidRPr="00DC6C0A">
        <w:rPr>
          <w:sz w:val="28"/>
          <w:szCs w:val="28"/>
        </w:rPr>
        <w:t>Уровень достижения структурных элементов муниципальной программы (</w:t>
      </w: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w:r w:rsidRPr="00DC6C0A">
        <w:rPr>
          <w:sz w:val="28"/>
          <w:szCs w:val="28"/>
        </w:rPr>
        <w:t xml:space="preserve">) за 2025 год составляет 100 (средневзвешенное значение уровней достижения 2 структурных элементов муниципальной программы). </w:t>
      </w:r>
    </w:p>
    <w:p w:rsidR="005B2452" w:rsidRPr="00DC6C0A" w:rsidRDefault="00DC6C0A" w:rsidP="0073704E">
      <w:pPr>
        <w:ind w:firstLine="709"/>
        <w:jc w:val="both"/>
        <w:rPr>
          <w:sz w:val="28"/>
          <w:szCs w:val="28"/>
        </w:rPr>
      </w:pPr>
      <w:r w:rsidRPr="00DC6C0A">
        <w:rPr>
          <w:sz w:val="28"/>
          <w:szCs w:val="28"/>
        </w:rPr>
        <w:t xml:space="preserve">Уровень достижения муниципальной программы </w:t>
      </w:r>
      <m:oMath>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i</m:t>
                </m:r>
              </m:sub>
            </m:sSub>
          </m:sub>
        </m:sSub>
      </m:oMath>
      <w:r w:rsidRPr="00DC6C0A">
        <w:rPr>
          <w:sz w:val="28"/>
          <w:szCs w:val="28"/>
        </w:rPr>
        <w:t>) за 2025 год составляет 100 (0,5 × 100 + 0,5 × 100).</w:t>
      </w:r>
    </w:p>
    <w:p w:rsidR="005B2452" w:rsidRPr="00DC6C0A" w:rsidRDefault="00DC6C0A" w:rsidP="0073704E">
      <w:pPr>
        <w:ind w:firstLine="709"/>
        <w:jc w:val="both"/>
        <w:rPr>
          <w:sz w:val="28"/>
          <w:szCs w:val="28"/>
        </w:rPr>
      </w:pPr>
      <w:r w:rsidRPr="00DC6C0A">
        <w:rPr>
          <w:sz w:val="28"/>
          <w:szCs w:val="28"/>
        </w:rPr>
        <w:t xml:space="preserve">2. Оценка динамики прироста значений показателей за 2025 год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мп</m:t>
                </m:r>
              </m:sub>
            </m:sSub>
          </m:e>
        </m:d>
      </m:oMath>
      <w:r w:rsidRPr="00DC6C0A">
        <w:rPr>
          <w:sz w:val="28"/>
          <w:szCs w:val="28"/>
        </w:rPr>
        <w:t xml:space="preserve"> рассчитывается по формуле:</w:t>
      </w:r>
    </w:p>
    <w:p w:rsidR="005B2452" w:rsidRPr="0073704E" w:rsidRDefault="005B2452" w:rsidP="00DC6C0A">
      <w:pPr>
        <w:widowControl w:val="0"/>
        <w:rPr>
          <w:sz w:val="24"/>
          <w:szCs w:val="28"/>
        </w:rPr>
      </w:pPr>
    </w:p>
    <w:p w:rsidR="005B2452" w:rsidRPr="00DC6C0A" w:rsidRDefault="00DC6C0A" w:rsidP="0073704E">
      <w:pPr>
        <w:widowControl w:val="0"/>
        <w:jc w:val="center"/>
        <w:rPr>
          <w:sz w:val="28"/>
          <w:szCs w:val="28"/>
        </w:rPr>
      </w:pP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мп</m:t>
            </m:r>
          </m:sub>
        </m:sSub>
        <m:r>
          <w:rPr>
            <w:rFonts w:ascii="Cambria Math" w:hAnsi="Cambria Math"/>
            <w:sz w:val="28"/>
            <w:szCs w:val="28"/>
          </w:rPr>
          <m:t>=</m:t>
        </m:r>
        <m:r>
          <m:rPr>
            <m:sty m:val="p"/>
          </m:rPr>
          <w:rPr>
            <w:rFonts w:ascii="Cambria Math" w:hAnsi="Cambria Math"/>
            <w:sz w:val="28"/>
            <w:szCs w:val="28"/>
          </w:rPr>
          <m:t>0,7</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пМП</m:t>
            </m:r>
          </m:sub>
        </m:sSub>
        <m:r>
          <w:rPr>
            <w:rFonts w:ascii="Cambria Math" w:hAnsi="Cambria Math"/>
            <w:sz w:val="28"/>
            <w:szCs w:val="28"/>
          </w:rPr>
          <m:t>+</m:t>
        </m:r>
        <m:r>
          <m:rPr>
            <m:sty m:val="p"/>
          </m:rPr>
          <w:rPr>
            <w:rFonts w:ascii="Cambria Math" w:hAnsi="Cambria Math"/>
            <w:sz w:val="28"/>
            <w:szCs w:val="28"/>
          </w:rPr>
          <m:t>0,3</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пСЭ</m:t>
            </m:r>
          </m:sub>
        </m:sSub>
      </m:oMath>
      <w:r w:rsidRPr="00DC6C0A">
        <w:rPr>
          <w:sz w:val="28"/>
          <w:szCs w:val="28"/>
        </w:rPr>
        <w:t>,</w:t>
      </w:r>
    </w:p>
    <w:p w:rsidR="005B2452" w:rsidRPr="0073704E" w:rsidRDefault="005B2452" w:rsidP="00DC6C0A">
      <w:pPr>
        <w:widowControl w:val="0"/>
        <w:rPr>
          <w:sz w:val="24"/>
          <w:szCs w:val="28"/>
        </w:rPr>
      </w:pPr>
    </w:p>
    <w:p w:rsidR="005B2452" w:rsidRPr="00DC6C0A" w:rsidRDefault="00DC6C0A" w:rsidP="0073704E">
      <w:pPr>
        <w:ind w:firstLine="709"/>
        <w:jc w:val="both"/>
        <w:rPr>
          <w:sz w:val="28"/>
          <w:szCs w:val="28"/>
        </w:rPr>
      </w:pPr>
      <w:r w:rsidRPr="00DC6C0A">
        <w:rPr>
          <w:sz w:val="28"/>
          <w:szCs w:val="28"/>
        </w:rPr>
        <w:t xml:space="preserve">где </w:t>
      </w: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пМП</m:t>
            </m:r>
          </m:sub>
        </m:sSub>
      </m:oMath>
      <w:r w:rsidRPr="00DC6C0A">
        <w:rPr>
          <w:sz w:val="28"/>
          <w:szCs w:val="28"/>
        </w:rPr>
        <w:t xml:space="preserve"> </w:t>
      </w:r>
      <w:r w:rsidRPr="00DC6C0A">
        <w:rPr>
          <w:sz w:val="28"/>
          <w:szCs w:val="28"/>
          <w:vertAlign w:val="subscript"/>
        </w:rPr>
        <w:t xml:space="preserve">– </w:t>
      </w:r>
      <w:r w:rsidRPr="00DC6C0A">
        <w:rPr>
          <w:sz w:val="28"/>
          <w:szCs w:val="28"/>
        </w:rPr>
        <w:t>оценка динамики прироста значений показателей уровня муниципальной программы;</w:t>
      </w:r>
    </w:p>
    <w:p w:rsidR="005B2452" w:rsidRPr="00DC6C0A" w:rsidRDefault="00DC6C0A" w:rsidP="0073704E">
      <w:pPr>
        <w:ind w:firstLine="709"/>
        <w:jc w:val="both"/>
        <w:rPr>
          <w:sz w:val="28"/>
          <w:szCs w:val="28"/>
        </w:rPr>
      </w:pP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пСЭ</m:t>
            </m:r>
          </m:sub>
        </m:sSub>
      </m:oMath>
      <w:r w:rsidRPr="00DC6C0A">
        <w:rPr>
          <w:sz w:val="28"/>
          <w:szCs w:val="28"/>
        </w:rPr>
        <w:t xml:space="preserve"> – оценка динамики прироста значений показателей уровня структурных элементов муниципальной программы.</w:t>
      </w:r>
    </w:p>
    <w:p w:rsidR="005B2452" w:rsidRPr="00DC6C0A" w:rsidRDefault="00DC6C0A" w:rsidP="0073704E">
      <w:pPr>
        <w:ind w:firstLine="709"/>
        <w:jc w:val="both"/>
        <w:rPr>
          <w:sz w:val="28"/>
          <w:szCs w:val="28"/>
        </w:rPr>
      </w:pPr>
      <w:r w:rsidRPr="00DC6C0A">
        <w:rPr>
          <w:sz w:val="28"/>
          <w:szCs w:val="28"/>
        </w:rPr>
        <w:t>Оценка динамики прироста значений показателей уровня муниципальной программы (</w:t>
      </w: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пМП</m:t>
            </m:r>
          </m:sub>
        </m:sSub>
      </m:oMath>
      <w:r w:rsidRPr="00DC6C0A">
        <w:rPr>
          <w:sz w:val="28"/>
          <w:szCs w:val="28"/>
        </w:rPr>
        <w:t>) за 2025 год составляет 100 (100 / 1).</w:t>
      </w:r>
    </w:p>
    <w:p w:rsidR="005B2452" w:rsidRPr="00DC6C0A" w:rsidRDefault="00DC6C0A" w:rsidP="0073704E">
      <w:pPr>
        <w:ind w:firstLine="709"/>
        <w:jc w:val="both"/>
        <w:rPr>
          <w:sz w:val="28"/>
          <w:szCs w:val="28"/>
        </w:rPr>
      </w:pPr>
      <w:r w:rsidRPr="00DC6C0A">
        <w:rPr>
          <w:sz w:val="28"/>
          <w:szCs w:val="28"/>
        </w:rPr>
        <w:t xml:space="preserve">Оценка динамики прироста значений показателей уровня структурных элементов муниципальной программы </w:t>
      </w:r>
      <m:oMath>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пСЭ</m:t>
            </m:r>
          </m:sub>
        </m:sSub>
      </m:oMath>
      <w:r w:rsidRPr="00DC6C0A">
        <w:rPr>
          <w:sz w:val="28"/>
          <w:szCs w:val="28"/>
        </w:rPr>
        <w:t xml:space="preserve">) за 2025 год составляет </w:t>
      </w:r>
      <w:r w:rsidRPr="00DC6C0A">
        <w:rPr>
          <w:sz w:val="28"/>
          <w:szCs w:val="28"/>
        </w:rPr>
        <w:br/>
        <w:t>100 (100 / 1).</w:t>
      </w:r>
    </w:p>
    <w:p w:rsidR="005B2452" w:rsidRPr="00DC6C0A" w:rsidRDefault="00DC6C0A" w:rsidP="0073704E">
      <w:pPr>
        <w:ind w:firstLine="709"/>
        <w:jc w:val="both"/>
        <w:rPr>
          <w:sz w:val="28"/>
          <w:szCs w:val="28"/>
        </w:rPr>
      </w:pPr>
      <w:r w:rsidRPr="00DC6C0A">
        <w:rPr>
          <w:sz w:val="28"/>
          <w:szCs w:val="28"/>
        </w:rPr>
        <w:t xml:space="preserve">Оценка динамики прироста значений показателей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мп</m:t>
                </m:r>
              </m:sub>
            </m:sSub>
          </m:e>
        </m:d>
      </m:oMath>
      <w:r w:rsidRPr="00DC6C0A">
        <w:rPr>
          <w:sz w:val="28"/>
          <w:szCs w:val="28"/>
        </w:rPr>
        <w:t>за 2025 год составляет 100 (0,7 × 100 + 0,3 × 100).</w:t>
      </w:r>
    </w:p>
    <w:p w:rsidR="005B2452" w:rsidRPr="00DC6C0A" w:rsidRDefault="00DC6C0A" w:rsidP="0073704E">
      <w:pPr>
        <w:ind w:firstLine="709"/>
        <w:jc w:val="both"/>
        <w:rPr>
          <w:sz w:val="28"/>
          <w:szCs w:val="28"/>
        </w:rPr>
      </w:pPr>
      <w:r w:rsidRPr="00DC6C0A">
        <w:rPr>
          <w:sz w:val="28"/>
          <w:szCs w:val="28"/>
        </w:rPr>
        <w:t>3. Оценка качества финансового управления за отчетный период рассчитывается по формуле:</w:t>
      </w:r>
    </w:p>
    <w:p w:rsidR="005B2452" w:rsidRPr="0073704E" w:rsidRDefault="005B2452" w:rsidP="00DC6C0A">
      <w:pPr>
        <w:widowControl w:val="0"/>
        <w:rPr>
          <w:sz w:val="24"/>
          <w:szCs w:val="28"/>
        </w:rPr>
      </w:pPr>
    </w:p>
    <w:p w:rsidR="005B2452" w:rsidRPr="00DC6C0A" w:rsidRDefault="00DC6C0A" w:rsidP="00DC6C0A">
      <w:pPr>
        <w:widowControl w:val="0"/>
        <w:rPr>
          <w:sz w:val="28"/>
          <w:szCs w:val="28"/>
        </w:rPr>
      </w:pPr>
      <m:oMathPara>
        <m:oMath>
          <m:r>
            <m:rPr>
              <m:sty m:val="p"/>
            </m:rPr>
            <w:rPr>
              <w:rFonts w:ascii="Cambria Math" w:hAnsi="Cambria Math"/>
              <w:sz w:val="28"/>
              <w:szCs w:val="28"/>
            </w:rPr>
            <m:t>ФинУп</m:t>
          </m:r>
          <m:r>
            <w:rPr>
              <w:rFonts w:ascii="Cambria Math" w:hAnsi="Cambria Math"/>
              <w:sz w:val="28"/>
              <w:szCs w:val="28"/>
            </w:rPr>
            <m:t>=</m:t>
          </m:r>
          <m:sSub>
            <m:sSubPr>
              <m:ctrlPr>
                <w:rPr>
                  <w:rFonts w:ascii="Cambria Math" w:hAnsi="Cambria Math"/>
                  <w:sz w:val="28"/>
                  <w:szCs w:val="28"/>
                </w:rPr>
              </m:ctrlPr>
            </m:sSubPr>
            <m:e>
              <m:nary>
                <m:naryPr>
                  <m:chr m:val="∑"/>
                  <m:limLoc m:val="undOvr"/>
                  <m:grow m:val="1"/>
                  <m:ctrlPr>
                    <w:rPr>
                      <w:rFonts w:ascii="Cambria Math" w:hAnsi="Cambria Math"/>
                      <w:sz w:val="28"/>
                      <w:szCs w:val="28"/>
                    </w:rPr>
                  </m:ctrlPr>
                </m:naryPr>
                <m:sub>
                  <m:r>
                    <m:rPr>
                      <m:sty m:val="p"/>
                    </m:rPr>
                    <w:rPr>
                      <w:rFonts w:ascii="Cambria Math" w:hAnsi="Cambria Math"/>
                      <w:sz w:val="28"/>
                      <w:szCs w:val="28"/>
                    </w:rPr>
                    <m:t>i</m:t>
                  </m:r>
                  <m:r>
                    <w:rPr>
                      <w:rFonts w:ascii="Cambria Math" w:hAnsi="Cambria Math"/>
                      <w:sz w:val="28"/>
                      <w:szCs w:val="28"/>
                    </w:rPr>
                    <m:t>=1</m:t>
                  </m:r>
                </m:sub>
                <m:sup>
                  <m:r>
                    <m:rPr>
                      <m:sty m:val="p"/>
                    </m:rPr>
                    <w:rPr>
                      <w:rFonts w:ascii="Cambria Math" w:hAnsi="Cambria Math"/>
                      <w:sz w:val="28"/>
                      <w:szCs w:val="28"/>
                    </w:rPr>
                    <m:t>N</m:t>
                  </m:r>
                </m:sup>
                <m:e>
                  <m:r>
                    <m:rPr>
                      <m:sty m:val="p"/>
                    </m:rPr>
                    <w:rPr>
                      <w:rFonts w:ascii="Cambria Math" w:hAnsi="Cambria Math"/>
                      <w:sz w:val="28"/>
                      <w:szCs w:val="28"/>
                    </w:rPr>
                    <m:t>w</m:t>
                  </m:r>
                </m:e>
              </m:nary>
            </m:e>
            <m:sub>
              <m:r>
                <m:rPr>
                  <m:sty m:val="p"/>
                </m:rPr>
                <w:rPr>
                  <w:rFonts w:ascii="Cambria Math" w:hAnsi="Cambria Math"/>
                  <w:sz w:val="28"/>
                  <w:szCs w:val="28"/>
                </w:rPr>
                <m:t>i</m:t>
              </m:r>
            </m:sub>
          </m:sSub>
          <m:r>
            <w:rPr>
              <w:rFonts w:ascii="Cambria Math" w:hAnsi="Cambria Math"/>
              <w:sz w:val="28"/>
              <w:szCs w:val="28"/>
            </w:rPr>
            <m:t>×</m:t>
          </m:r>
          <m:r>
            <m:rPr>
              <m:sty m:val="p"/>
            </m:rPr>
            <w:rPr>
              <w:rFonts w:ascii="Cambria Math" w:hAnsi="Cambria Math"/>
              <w:sz w:val="28"/>
              <w:szCs w:val="28"/>
            </w:rPr>
            <m:t>E</m:t>
          </m:r>
          <m:d>
            <m:dPr>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hAnsi="Cambria Math"/>
                      <w:sz w:val="28"/>
                      <w:szCs w:val="28"/>
                    </w:rPr>
                    <m:t>P</m:t>
                  </m:r>
                </m:e>
                <m:sub>
                  <m:r>
                    <m:rPr>
                      <m:sty m:val="p"/>
                    </m:rPr>
                    <w:rPr>
                      <w:rFonts w:ascii="Cambria Math" w:hAnsi="Cambria Math"/>
                      <w:sz w:val="28"/>
                      <w:szCs w:val="28"/>
                    </w:rPr>
                    <m:t>i</m:t>
                  </m:r>
                </m:sub>
              </m:sSub>
            </m:e>
          </m:d>
          <m:r>
            <w:rPr>
              <w:rFonts w:ascii="Cambria Math" w:hAnsi="Cambria Math"/>
              <w:sz w:val="28"/>
              <w:szCs w:val="28"/>
            </w:rPr>
            <m:t>×100,</m:t>
          </m:r>
        </m:oMath>
      </m:oMathPara>
    </w:p>
    <w:p w:rsidR="005B2452" w:rsidRPr="0073704E" w:rsidRDefault="005B2452" w:rsidP="00DC6C0A">
      <w:pPr>
        <w:widowControl w:val="0"/>
        <w:rPr>
          <w:sz w:val="24"/>
          <w:szCs w:val="28"/>
        </w:rPr>
      </w:pPr>
    </w:p>
    <w:p w:rsidR="005B2452" w:rsidRPr="00DC6C0A" w:rsidRDefault="00DC6C0A" w:rsidP="0073704E">
      <w:pPr>
        <w:ind w:firstLine="709"/>
        <w:jc w:val="both"/>
        <w:rPr>
          <w:sz w:val="28"/>
          <w:szCs w:val="28"/>
        </w:rPr>
      </w:pPr>
      <w:r w:rsidRPr="00DC6C0A">
        <w:rPr>
          <w:sz w:val="28"/>
          <w:szCs w:val="28"/>
        </w:rPr>
        <w:t xml:space="preserve">где: </w:t>
      </w:r>
    </w:p>
    <w:p w:rsidR="005B2452" w:rsidRPr="00DC6C0A" w:rsidRDefault="00DC6C0A" w:rsidP="0073704E">
      <w:pPr>
        <w:ind w:firstLine="709"/>
        <w:jc w:val="both"/>
        <w:rPr>
          <w:sz w:val="28"/>
          <w:szCs w:val="28"/>
        </w:rPr>
      </w:pPr>
      <w:proofErr w:type="spellStart"/>
      <w:r w:rsidRPr="00DC6C0A">
        <w:rPr>
          <w:sz w:val="28"/>
          <w:szCs w:val="28"/>
        </w:rPr>
        <w:t>ФинУп</w:t>
      </w:r>
      <w:proofErr w:type="spellEnd"/>
      <w:r w:rsidRPr="00DC6C0A">
        <w:rPr>
          <w:sz w:val="28"/>
          <w:szCs w:val="28"/>
        </w:rPr>
        <w:t xml:space="preserve"> – оценка качества финансового управления при реализации муниципальной программы в отчетном году; </w:t>
      </w:r>
    </w:p>
    <w:p w:rsidR="005B2452" w:rsidRPr="00DC6C0A" w:rsidRDefault="00DC6C0A" w:rsidP="0073704E">
      <w:pPr>
        <w:tabs>
          <w:tab w:val="left" w:pos="2197"/>
          <w:tab w:val="left" w:pos="3604"/>
          <w:tab w:val="left" w:pos="5573"/>
          <w:tab w:val="left" w:pos="5949"/>
          <w:tab w:val="left" w:pos="7779"/>
          <w:tab w:val="left" w:pos="8148"/>
        </w:tabs>
        <w:ind w:firstLine="709"/>
        <w:jc w:val="both"/>
        <w:rPr>
          <w:sz w:val="28"/>
          <w:szCs w:val="28"/>
        </w:rPr>
      </w:pPr>
      <m:oMath>
        <m:r>
          <m:rPr>
            <m:sty m:val="p"/>
          </m:rPr>
          <w:rPr>
            <w:rFonts w:ascii="Cambria Math" w:hAnsi="Cambria Math"/>
            <w:sz w:val="28"/>
            <w:szCs w:val="28"/>
          </w:rPr>
          <m:t>i</m:t>
        </m:r>
      </m:oMath>
      <w:r w:rsidRPr="00DC6C0A">
        <w:rPr>
          <w:sz w:val="28"/>
          <w:szCs w:val="28"/>
        </w:rPr>
        <w:t xml:space="preserve"> – номер критерия;</w:t>
      </w:r>
    </w:p>
    <w:p w:rsidR="005B2452" w:rsidRPr="00DC6C0A" w:rsidRDefault="00DC6C0A" w:rsidP="0073704E">
      <w:pPr>
        <w:ind w:firstLine="709"/>
        <w:jc w:val="both"/>
        <w:rPr>
          <w:sz w:val="28"/>
          <w:szCs w:val="28"/>
        </w:rPr>
      </w:pPr>
      <m:oMath>
        <m:r>
          <m:rPr>
            <m:sty m:val="p"/>
          </m:rPr>
          <w:rPr>
            <w:rFonts w:ascii="Cambria Math" w:hAnsi="Cambria Math"/>
            <w:sz w:val="28"/>
            <w:szCs w:val="28"/>
          </w:rPr>
          <m:t>N</m:t>
        </m:r>
      </m:oMath>
      <w:r w:rsidRPr="00DC6C0A">
        <w:rPr>
          <w:sz w:val="28"/>
          <w:szCs w:val="28"/>
        </w:rPr>
        <w:t xml:space="preserve"> – количество критериев;</w:t>
      </w:r>
    </w:p>
    <w:p w:rsidR="005B2452" w:rsidRPr="00DC6C0A" w:rsidRDefault="00DC6C0A" w:rsidP="0073704E">
      <w:pPr>
        <w:ind w:firstLine="709"/>
        <w:jc w:val="both"/>
        <w:rPr>
          <w:sz w:val="28"/>
          <w:szCs w:val="28"/>
        </w:rPr>
      </w:pPr>
      <m:oMath>
        <m:sSub>
          <m:sSubPr>
            <m:ctrlPr>
              <w:rPr>
                <w:rFonts w:ascii="Cambria Math" w:hAnsi="Cambria Math"/>
                <w:sz w:val="28"/>
                <w:szCs w:val="28"/>
              </w:rPr>
            </m:ctrlPr>
          </m:sSubPr>
          <m:e>
            <m:r>
              <m:rPr>
                <m:sty m:val="p"/>
              </m:rPr>
              <w:rPr>
                <w:rFonts w:ascii="Cambria Math" w:hAnsi="Cambria Math"/>
                <w:sz w:val="28"/>
                <w:szCs w:val="28"/>
              </w:rPr>
              <m:t>w</m:t>
            </m:r>
          </m:e>
          <m:sub>
            <m:r>
              <m:rPr>
                <m:sty m:val="p"/>
              </m:rPr>
              <w:rPr>
                <w:rFonts w:ascii="Cambria Math" w:hAnsi="Cambria Math"/>
                <w:sz w:val="28"/>
                <w:szCs w:val="28"/>
              </w:rPr>
              <m:t>i</m:t>
            </m:r>
          </m:sub>
        </m:sSub>
      </m:oMath>
      <w:r w:rsidRPr="00DC6C0A">
        <w:rPr>
          <w:sz w:val="28"/>
          <w:szCs w:val="28"/>
        </w:rPr>
        <w:t xml:space="preserve"> – удельный вес </w:t>
      </w:r>
      <m:oMath>
        <m:r>
          <m:rPr>
            <m:sty m:val="p"/>
          </m:rPr>
          <w:rPr>
            <w:rFonts w:ascii="Cambria Math" w:hAnsi="Cambria Math"/>
            <w:sz w:val="28"/>
            <w:szCs w:val="28"/>
          </w:rPr>
          <m:t>i</m:t>
        </m:r>
      </m:oMath>
      <w:r w:rsidRPr="00DC6C0A">
        <w:rPr>
          <w:sz w:val="28"/>
          <w:szCs w:val="28"/>
        </w:rPr>
        <w:t>-го критерия в оц</w:t>
      </w:r>
      <w:proofErr w:type="spellStart"/>
      <w:r w:rsidRPr="00DC6C0A">
        <w:rPr>
          <w:sz w:val="28"/>
          <w:szCs w:val="28"/>
        </w:rPr>
        <w:t>енке</w:t>
      </w:r>
      <w:proofErr w:type="spellEnd"/>
      <w:r w:rsidRPr="00DC6C0A">
        <w:rPr>
          <w:sz w:val="28"/>
          <w:szCs w:val="28"/>
        </w:rPr>
        <w:t xml:space="preserve"> качества финансового управления при реализации муниципальной программы в отчетном году;</w:t>
      </w:r>
    </w:p>
    <w:p w:rsidR="005B2452" w:rsidRPr="00DC6C0A" w:rsidRDefault="00DC6C0A" w:rsidP="0073704E">
      <w:pPr>
        <w:ind w:firstLine="709"/>
        <w:jc w:val="both"/>
        <w:rPr>
          <w:sz w:val="28"/>
          <w:szCs w:val="28"/>
        </w:rPr>
      </w:pPr>
      <m:oMath>
        <m:r>
          <m:rPr>
            <m:sty m:val="p"/>
          </m:rPr>
          <w:rPr>
            <w:rFonts w:ascii="Cambria Math" w:hAnsi="Cambria Math"/>
            <w:sz w:val="28"/>
            <w:szCs w:val="28"/>
          </w:rPr>
          <m:t>E</m:t>
        </m:r>
        <m:d>
          <m:dPr>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hAnsi="Cambria Math"/>
                    <w:sz w:val="28"/>
                    <w:szCs w:val="28"/>
                  </w:rPr>
                  <m:t>P</m:t>
                </m:r>
              </m:e>
              <m:sub>
                <m:r>
                  <m:rPr>
                    <m:sty m:val="p"/>
                  </m:rPr>
                  <w:rPr>
                    <w:rFonts w:ascii="Cambria Math" w:hAnsi="Cambria Math"/>
                    <w:sz w:val="28"/>
                    <w:szCs w:val="28"/>
                  </w:rPr>
                  <m:t>i</m:t>
                </m:r>
              </m:sub>
            </m:sSub>
          </m:e>
        </m:d>
      </m:oMath>
      <w:r w:rsidRPr="00DC6C0A">
        <w:rPr>
          <w:sz w:val="28"/>
          <w:szCs w:val="28"/>
        </w:rPr>
        <w:t xml:space="preserve"> – значение </w:t>
      </w:r>
      <m:oMath>
        <m:r>
          <m:rPr>
            <m:sty m:val="p"/>
          </m:rPr>
          <w:rPr>
            <w:rFonts w:ascii="Cambria Math" w:hAnsi="Cambria Math"/>
            <w:sz w:val="28"/>
            <w:szCs w:val="28"/>
          </w:rPr>
          <m:t>i</m:t>
        </m:r>
      </m:oMath>
      <w:r w:rsidRPr="00DC6C0A">
        <w:rPr>
          <w:sz w:val="28"/>
          <w:szCs w:val="28"/>
        </w:rPr>
        <w:t>-го критерия.</w:t>
      </w:r>
    </w:p>
    <w:p w:rsidR="005B2452" w:rsidRPr="00DC6C0A" w:rsidRDefault="00DC6C0A" w:rsidP="0073704E">
      <w:pPr>
        <w:ind w:firstLine="709"/>
        <w:jc w:val="both"/>
        <w:rPr>
          <w:sz w:val="28"/>
          <w:szCs w:val="28"/>
        </w:rPr>
      </w:pPr>
      <w:r w:rsidRPr="00DC6C0A">
        <w:rPr>
          <w:sz w:val="28"/>
          <w:szCs w:val="28"/>
        </w:rPr>
        <w:t>Оценка качества финансового управления за 2025 год рассчитана с учетом 4-х критериев.</w:t>
      </w:r>
    </w:p>
    <w:p w:rsidR="005B2452" w:rsidRPr="00DC6C0A" w:rsidRDefault="00DC6C0A" w:rsidP="0073704E">
      <w:pPr>
        <w:ind w:firstLine="709"/>
        <w:jc w:val="both"/>
        <w:rPr>
          <w:sz w:val="28"/>
          <w:szCs w:val="28"/>
        </w:rPr>
      </w:pPr>
      <w:r w:rsidRPr="00DC6C0A">
        <w:rPr>
          <w:sz w:val="28"/>
          <w:szCs w:val="28"/>
        </w:rPr>
        <w:t>Оценка качества финансового управления (</w:t>
      </w:r>
      <m:oMath>
        <m:r>
          <m:rPr>
            <m:sty m:val="p"/>
          </m:rPr>
          <w:rPr>
            <w:rFonts w:ascii="Cambria Math" w:hAnsi="Cambria Math"/>
            <w:sz w:val="28"/>
            <w:szCs w:val="28"/>
          </w:rPr>
          <m:t>ФинУп</m:t>
        </m:r>
      </m:oMath>
      <w:r w:rsidRPr="00DC6C0A">
        <w:rPr>
          <w:sz w:val="28"/>
          <w:szCs w:val="28"/>
        </w:rPr>
        <w:t>) за 2025 год составляет 91,5 ((0,66 × 0,25 + 1 × 0,25 + 1 × 0,25+ 1 × 0,25) × 100).</w:t>
      </w:r>
    </w:p>
    <w:p w:rsidR="005B2452" w:rsidRPr="00DC6C0A" w:rsidRDefault="00DC6C0A" w:rsidP="0073704E">
      <w:pPr>
        <w:ind w:firstLine="709"/>
        <w:jc w:val="both"/>
        <w:rPr>
          <w:sz w:val="28"/>
          <w:szCs w:val="28"/>
        </w:rPr>
      </w:pPr>
      <w:r w:rsidRPr="00DC6C0A">
        <w:rPr>
          <w:sz w:val="28"/>
          <w:szCs w:val="28"/>
        </w:rPr>
        <w:lastRenderedPageBreak/>
        <w:t>4. Интегральная оценка хода реализации и эффективности муниципальной программы за отчетный период рассчитывается по формуле:</w:t>
      </w:r>
    </w:p>
    <w:p w:rsidR="005B2452" w:rsidRPr="00DC6C0A" w:rsidRDefault="005B2452" w:rsidP="00DC6C0A">
      <w:pPr>
        <w:widowControl w:val="0"/>
        <w:rPr>
          <w:sz w:val="28"/>
          <w:szCs w:val="28"/>
        </w:rPr>
      </w:pPr>
    </w:p>
    <w:p w:rsidR="005B2452" w:rsidRPr="00DC6C0A" w:rsidRDefault="00DC6C0A" w:rsidP="0073704E">
      <w:pPr>
        <w:widowControl w:val="0"/>
        <w:jc w:val="center"/>
        <w:rPr>
          <w:sz w:val="28"/>
          <w:szCs w:val="28"/>
        </w:rPr>
      </w:pPr>
      <m:oMathPara>
        <m:oMath>
          <m:r>
            <m:rPr>
              <m:sty m:val="p"/>
            </m:rPr>
            <w:rPr>
              <w:rFonts w:ascii="Cambria Math" w:hAnsi="Cambria Math"/>
              <w:sz w:val="28"/>
              <w:szCs w:val="28"/>
            </w:rPr>
            <m:t>0,8</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i</m:t>
                  </m:r>
                </m:sub>
              </m:sSub>
            </m:sub>
          </m:sSub>
          <m:r>
            <w:rPr>
              <w:rFonts w:ascii="Cambria Math" w:hAnsi="Cambria Math"/>
              <w:sz w:val="28"/>
              <w:szCs w:val="28"/>
            </w:rPr>
            <m:t>+</m:t>
          </m:r>
          <m:r>
            <m:rPr>
              <m:sty m:val="p"/>
            </m:rPr>
            <w:rPr>
              <w:rFonts w:ascii="Cambria Math" w:hAnsi="Cambria Math"/>
              <w:sz w:val="28"/>
              <w:szCs w:val="28"/>
            </w:rPr>
            <m:t>0,1</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мп</m:t>
              </m:r>
            </m:sub>
          </m:sSub>
          <m:r>
            <w:rPr>
              <w:rFonts w:ascii="Cambria Math" w:hAnsi="Cambria Math"/>
              <w:sz w:val="28"/>
              <w:szCs w:val="28"/>
            </w:rPr>
            <m:t>+</m:t>
          </m:r>
          <m:r>
            <m:rPr>
              <m:sty m:val="p"/>
            </m:rPr>
            <w:rPr>
              <w:rFonts w:ascii="Cambria Math" w:hAnsi="Cambria Math"/>
              <w:sz w:val="28"/>
              <w:szCs w:val="28"/>
            </w:rPr>
            <m:t>0,1</m:t>
          </m:r>
          <m:r>
            <w:rPr>
              <w:rFonts w:ascii="Cambria Math" w:hAnsi="Cambria Math"/>
              <w:sz w:val="28"/>
              <w:szCs w:val="28"/>
            </w:rPr>
            <m:t>×</m:t>
          </m:r>
          <m:r>
            <m:rPr>
              <m:sty m:val="p"/>
            </m:rPr>
            <w:rPr>
              <w:rFonts w:ascii="Cambria Math" w:hAnsi="Cambria Math"/>
              <w:sz w:val="28"/>
              <w:szCs w:val="28"/>
            </w:rPr>
            <m:t>ФинУп</m:t>
          </m:r>
          <m:r>
            <w:rPr>
              <w:rFonts w:ascii="Cambria Math" w:hAnsi="Cambria Math"/>
              <w:sz w:val="28"/>
              <w:szCs w:val="28"/>
            </w:rPr>
            <m:t>=</m:t>
          </m:r>
          <m:r>
            <m:rPr>
              <m:sty m:val="p"/>
            </m:rPr>
            <w:rPr>
              <w:rFonts w:ascii="Cambria Math" w:hAnsi="Cambria Math"/>
              <w:sz w:val="28"/>
              <w:szCs w:val="28"/>
            </w:rPr>
            <m:t>ИОиЭфмп</m:t>
          </m:r>
          <m:r>
            <w:rPr>
              <w:rFonts w:ascii="Cambria Math" w:hAnsi="Cambria Math"/>
              <w:sz w:val="28"/>
              <w:szCs w:val="28"/>
            </w:rPr>
            <m:t>,</m:t>
          </m:r>
        </m:oMath>
      </m:oMathPara>
    </w:p>
    <w:p w:rsidR="005B2452" w:rsidRPr="00DC6C0A" w:rsidRDefault="005B2452" w:rsidP="00DC6C0A">
      <w:pPr>
        <w:widowControl w:val="0"/>
        <w:rPr>
          <w:sz w:val="28"/>
          <w:szCs w:val="28"/>
        </w:rPr>
      </w:pPr>
    </w:p>
    <w:p w:rsidR="005B2452" w:rsidRPr="00DC6C0A" w:rsidRDefault="00DC6C0A" w:rsidP="0073704E">
      <w:pPr>
        <w:ind w:firstLine="709"/>
        <w:jc w:val="both"/>
        <w:rPr>
          <w:sz w:val="28"/>
          <w:szCs w:val="28"/>
        </w:rPr>
      </w:pPr>
      <w:r w:rsidRPr="00DC6C0A">
        <w:rPr>
          <w:sz w:val="28"/>
          <w:szCs w:val="28"/>
        </w:rPr>
        <w:t xml:space="preserve">Интегральная оценка хода реализации и эффективности муниципальной программы за 2025 год составляет 99,2 (0,8 × 100 + 0,1 × 100 + 0,1 × 91,5), </w:t>
      </w:r>
      <w:r w:rsidRPr="00DC6C0A">
        <w:rPr>
          <w:sz w:val="28"/>
          <w:szCs w:val="28"/>
        </w:rPr>
        <w:br/>
        <w:t>в связи с чем, реализация муниципальной программы признается эффективной с категорией «высокая степень эффективности реализации».</w:t>
      </w:r>
    </w:p>
    <w:p w:rsidR="005B2452" w:rsidRPr="00DC6C0A" w:rsidRDefault="00DC6C0A" w:rsidP="0073704E">
      <w:pPr>
        <w:ind w:firstLine="709"/>
        <w:jc w:val="both"/>
        <w:rPr>
          <w:sz w:val="28"/>
          <w:szCs w:val="28"/>
        </w:rPr>
      </w:pPr>
      <w:r w:rsidRPr="00DC6C0A">
        <w:rPr>
          <w:sz w:val="28"/>
          <w:szCs w:val="28"/>
        </w:rPr>
        <w:t>Объем неосвоенных бюджетных ассигнований за счет средств бюджета района на реализацию мероприятий (результатов) структурных элементов муниципальной</w:t>
      </w:r>
      <w:r w:rsidR="00197F8C">
        <w:rPr>
          <w:sz w:val="28"/>
          <w:szCs w:val="28"/>
        </w:rPr>
        <w:t xml:space="preserve"> </w:t>
      </w:r>
      <w:r w:rsidRPr="00DC6C0A">
        <w:rPr>
          <w:sz w:val="28"/>
          <w:szCs w:val="28"/>
        </w:rPr>
        <w:t>программы в 2025 году составил – 1,5 тыс. рублей, за счет экономии в соответствии с заключенными контрактами.</w:t>
      </w:r>
    </w:p>
    <w:p w:rsidR="005B2452" w:rsidRPr="00DC6C0A" w:rsidRDefault="00DC6C0A" w:rsidP="0073704E">
      <w:pPr>
        <w:ind w:firstLine="709"/>
        <w:jc w:val="both"/>
        <w:rPr>
          <w:sz w:val="28"/>
          <w:szCs w:val="28"/>
        </w:rPr>
      </w:pPr>
      <w:r w:rsidRPr="00DC6C0A">
        <w:rPr>
          <w:sz w:val="28"/>
          <w:szCs w:val="28"/>
        </w:rPr>
        <w:t>Средства бюджетов поселений, входящих в состав Красносулинского района и внебюджетных источников на реализацию мероприятий (результатов) структурных элементов муниципальной программы в 2025 году не привлекались.</w:t>
      </w:r>
    </w:p>
    <w:p w:rsidR="005B2452" w:rsidRPr="00DC6C0A" w:rsidRDefault="005B2452" w:rsidP="00DC6C0A">
      <w:pPr>
        <w:rPr>
          <w:sz w:val="28"/>
          <w:szCs w:val="28"/>
        </w:rPr>
      </w:pPr>
    </w:p>
    <w:p w:rsidR="0073704E" w:rsidRDefault="00DC6C0A" w:rsidP="0073704E">
      <w:pPr>
        <w:jc w:val="center"/>
        <w:rPr>
          <w:sz w:val="28"/>
          <w:szCs w:val="28"/>
        </w:rPr>
      </w:pPr>
      <w:r w:rsidRPr="00DC6C0A">
        <w:rPr>
          <w:sz w:val="28"/>
          <w:szCs w:val="28"/>
        </w:rPr>
        <w:t>Раздел 7. Предложения</w:t>
      </w:r>
      <w:r w:rsidR="0073704E">
        <w:rPr>
          <w:sz w:val="28"/>
          <w:szCs w:val="28"/>
        </w:rPr>
        <w:t xml:space="preserve"> </w:t>
      </w:r>
      <w:r w:rsidRPr="00DC6C0A">
        <w:rPr>
          <w:sz w:val="28"/>
          <w:szCs w:val="28"/>
        </w:rPr>
        <w:t xml:space="preserve">по дальнейшей реализации </w:t>
      </w:r>
    </w:p>
    <w:p w:rsidR="005B2452" w:rsidRPr="00DC6C0A" w:rsidRDefault="00DC6C0A" w:rsidP="0073704E">
      <w:pPr>
        <w:jc w:val="center"/>
        <w:rPr>
          <w:sz w:val="28"/>
          <w:szCs w:val="28"/>
        </w:rPr>
      </w:pPr>
      <w:r w:rsidRPr="00DC6C0A">
        <w:rPr>
          <w:sz w:val="28"/>
          <w:szCs w:val="28"/>
        </w:rPr>
        <w:t>муниципальной программы</w:t>
      </w:r>
    </w:p>
    <w:p w:rsidR="005B2452" w:rsidRPr="00DC6C0A" w:rsidRDefault="005B2452" w:rsidP="00DC6C0A">
      <w:pPr>
        <w:rPr>
          <w:sz w:val="28"/>
          <w:szCs w:val="28"/>
        </w:rPr>
      </w:pPr>
    </w:p>
    <w:p w:rsidR="005B2452" w:rsidRPr="00DC6C0A" w:rsidRDefault="00DC6C0A" w:rsidP="0073704E">
      <w:pPr>
        <w:ind w:firstLine="709"/>
        <w:jc w:val="both"/>
        <w:rPr>
          <w:sz w:val="28"/>
          <w:szCs w:val="28"/>
        </w:rPr>
      </w:pPr>
      <w:r w:rsidRPr="00DC6C0A">
        <w:rPr>
          <w:sz w:val="28"/>
          <w:szCs w:val="28"/>
        </w:rPr>
        <w:t>Предложений по корректировке значений показателей, результатов мероприятий муниципальной программы, а также по оптимизации бюджетных расходов на реализацию мероприятий (результатов) муниципальной программы не имеется.</w:t>
      </w:r>
    </w:p>
    <w:p w:rsidR="005B2452" w:rsidRPr="00DC6C0A" w:rsidRDefault="00DC6C0A" w:rsidP="0073704E">
      <w:pPr>
        <w:ind w:firstLine="709"/>
        <w:jc w:val="both"/>
        <w:rPr>
          <w:sz w:val="28"/>
          <w:szCs w:val="28"/>
        </w:rPr>
      </w:pPr>
      <w:r w:rsidRPr="00DC6C0A">
        <w:rPr>
          <w:sz w:val="28"/>
          <w:szCs w:val="28"/>
        </w:rPr>
        <w:t xml:space="preserve">С учетом сложившихся результатов реализации муниципальной программы за 2025 год предлагается продолжить ее реализацию </w:t>
      </w:r>
      <w:r w:rsidRPr="00DC6C0A">
        <w:rPr>
          <w:sz w:val="28"/>
          <w:szCs w:val="28"/>
        </w:rPr>
        <w:br/>
        <w:t>и в последующие годы.</w:t>
      </w:r>
    </w:p>
    <w:p w:rsidR="005B2452" w:rsidRPr="00DC6C0A" w:rsidRDefault="005B2452" w:rsidP="00DC6C0A">
      <w:pPr>
        <w:rPr>
          <w:sz w:val="28"/>
          <w:szCs w:val="28"/>
        </w:rPr>
      </w:pPr>
    </w:p>
    <w:p w:rsidR="005B2452" w:rsidRPr="00DC6C0A" w:rsidRDefault="005B2452" w:rsidP="00DC6C0A">
      <w:pPr>
        <w:rPr>
          <w:sz w:val="28"/>
          <w:szCs w:val="28"/>
        </w:rPr>
      </w:pPr>
    </w:p>
    <w:p w:rsidR="005B2452" w:rsidRPr="00DC6C0A" w:rsidRDefault="005B2452" w:rsidP="00DC6C0A">
      <w:pPr>
        <w:rPr>
          <w:sz w:val="28"/>
          <w:szCs w:val="28"/>
        </w:rPr>
      </w:pPr>
    </w:p>
    <w:p w:rsidR="005B2452" w:rsidRPr="00DC6C0A" w:rsidRDefault="00DC6C0A" w:rsidP="00DC6C0A">
      <w:pPr>
        <w:widowControl w:val="0"/>
        <w:rPr>
          <w:sz w:val="28"/>
          <w:szCs w:val="28"/>
        </w:rPr>
      </w:pPr>
      <w:r w:rsidRPr="00DC6C0A">
        <w:rPr>
          <w:sz w:val="28"/>
          <w:szCs w:val="28"/>
        </w:rPr>
        <w:t>Управляющий делами</w:t>
      </w:r>
    </w:p>
    <w:p w:rsidR="005B2452" w:rsidRPr="00DC6C0A" w:rsidRDefault="00DC6C0A" w:rsidP="00DC6C0A">
      <w:pPr>
        <w:widowControl w:val="0"/>
        <w:tabs>
          <w:tab w:val="right" w:pos="9639"/>
        </w:tabs>
        <w:rPr>
          <w:sz w:val="28"/>
          <w:szCs w:val="28"/>
        </w:rPr>
      </w:pPr>
      <w:r w:rsidRPr="00DC6C0A">
        <w:rPr>
          <w:sz w:val="28"/>
          <w:szCs w:val="28"/>
        </w:rPr>
        <w:t>Администрации района</w:t>
      </w:r>
      <w:r w:rsidRPr="00DC6C0A">
        <w:rPr>
          <w:sz w:val="28"/>
          <w:szCs w:val="28"/>
        </w:rPr>
        <w:tab/>
        <w:t>И.Ю. Кишкинова</w:t>
      </w:r>
    </w:p>
    <w:p w:rsidR="005B2452" w:rsidRPr="00DC6C0A" w:rsidRDefault="005B2452" w:rsidP="00DC6C0A">
      <w:pPr>
        <w:rPr>
          <w:sz w:val="28"/>
          <w:szCs w:val="28"/>
        </w:rPr>
      </w:pPr>
    </w:p>
    <w:p w:rsidR="00DC6C0A" w:rsidRPr="00DC6C0A" w:rsidRDefault="00DC6C0A" w:rsidP="00DC6C0A">
      <w:pPr>
        <w:widowControl w:val="0"/>
        <w:rPr>
          <w:sz w:val="28"/>
          <w:szCs w:val="28"/>
        </w:rPr>
      </w:pPr>
    </w:p>
    <w:p w:rsidR="0073704E" w:rsidRDefault="0073704E" w:rsidP="00DC6C0A">
      <w:pPr>
        <w:widowControl w:val="0"/>
        <w:rPr>
          <w:sz w:val="28"/>
          <w:szCs w:val="28"/>
        </w:rPr>
        <w:sectPr w:rsidR="0073704E" w:rsidSect="00DC6C0A">
          <w:headerReference w:type="default" r:id="rId9"/>
          <w:pgSz w:w="11908" w:h="16848"/>
          <w:pgMar w:top="1134" w:right="567" w:bottom="1134" w:left="1701" w:header="1021" w:footer="0" w:gutter="0"/>
          <w:cols w:space="720"/>
          <w:titlePg/>
          <w:docGrid w:linePitch="272"/>
        </w:sectPr>
      </w:pPr>
    </w:p>
    <w:p w:rsidR="005B2452" w:rsidRPr="00DC6C0A" w:rsidRDefault="00DC6C0A" w:rsidP="0073704E">
      <w:pPr>
        <w:widowControl w:val="0"/>
        <w:ind w:left="14742"/>
        <w:jc w:val="center"/>
        <w:rPr>
          <w:sz w:val="28"/>
          <w:szCs w:val="28"/>
        </w:rPr>
      </w:pPr>
      <w:r w:rsidRPr="00DC6C0A">
        <w:rPr>
          <w:sz w:val="28"/>
          <w:szCs w:val="28"/>
        </w:rPr>
        <w:lastRenderedPageBreak/>
        <w:t>Приложение № 1</w:t>
      </w:r>
    </w:p>
    <w:p w:rsidR="005B2452" w:rsidRPr="00DC6C0A" w:rsidRDefault="00DC6C0A" w:rsidP="0073704E">
      <w:pPr>
        <w:widowControl w:val="0"/>
        <w:ind w:left="14742"/>
        <w:jc w:val="center"/>
        <w:rPr>
          <w:sz w:val="28"/>
          <w:szCs w:val="28"/>
        </w:rPr>
      </w:pPr>
      <w:r w:rsidRPr="00DC6C0A">
        <w:rPr>
          <w:sz w:val="28"/>
          <w:szCs w:val="28"/>
        </w:rPr>
        <w:t>к отчету о реализации муниципальной программы</w:t>
      </w:r>
    </w:p>
    <w:p w:rsidR="0073704E" w:rsidRDefault="00DC6C0A" w:rsidP="0073704E">
      <w:pPr>
        <w:widowControl w:val="0"/>
        <w:ind w:left="14742"/>
        <w:jc w:val="center"/>
        <w:rPr>
          <w:sz w:val="28"/>
          <w:szCs w:val="28"/>
        </w:rPr>
      </w:pPr>
      <w:r w:rsidRPr="00DC6C0A">
        <w:rPr>
          <w:sz w:val="28"/>
          <w:szCs w:val="28"/>
        </w:rPr>
        <w:t xml:space="preserve">Красносулинского района «Доступная среда», утвержденной постановлением Администрации Красносулинского района от 10.12.2018 № 1376, </w:t>
      </w:r>
    </w:p>
    <w:p w:rsidR="005B2452" w:rsidRPr="00DC6C0A" w:rsidRDefault="00DC6C0A" w:rsidP="0073704E">
      <w:pPr>
        <w:widowControl w:val="0"/>
        <w:ind w:left="14742"/>
        <w:jc w:val="center"/>
        <w:rPr>
          <w:sz w:val="28"/>
          <w:szCs w:val="28"/>
        </w:rPr>
      </w:pPr>
      <w:r w:rsidRPr="00DC6C0A">
        <w:rPr>
          <w:sz w:val="28"/>
          <w:szCs w:val="28"/>
        </w:rPr>
        <w:t>за 2025 год</w:t>
      </w:r>
    </w:p>
    <w:p w:rsidR="005B2452" w:rsidRPr="00DC6C0A" w:rsidRDefault="005B2452" w:rsidP="00DC6C0A">
      <w:pPr>
        <w:rPr>
          <w:sz w:val="28"/>
          <w:szCs w:val="28"/>
        </w:rPr>
      </w:pPr>
    </w:p>
    <w:p w:rsidR="005B2452" w:rsidRPr="00DC6C0A" w:rsidRDefault="00DC6C0A" w:rsidP="0073704E">
      <w:pPr>
        <w:widowControl w:val="0"/>
        <w:tabs>
          <w:tab w:val="left" w:pos="1418"/>
        </w:tabs>
        <w:jc w:val="center"/>
        <w:rPr>
          <w:sz w:val="28"/>
          <w:szCs w:val="28"/>
        </w:rPr>
      </w:pPr>
      <w:r w:rsidRPr="00DC6C0A">
        <w:rPr>
          <w:sz w:val="28"/>
          <w:szCs w:val="28"/>
        </w:rPr>
        <w:t>СВЕДЕНИЯ</w:t>
      </w:r>
    </w:p>
    <w:p w:rsidR="005B2452" w:rsidRPr="00DC6C0A" w:rsidRDefault="00DC6C0A" w:rsidP="0073704E">
      <w:pPr>
        <w:widowControl w:val="0"/>
        <w:tabs>
          <w:tab w:val="left" w:pos="1418"/>
        </w:tabs>
        <w:jc w:val="center"/>
        <w:rPr>
          <w:sz w:val="28"/>
          <w:szCs w:val="28"/>
        </w:rPr>
      </w:pPr>
      <w:r w:rsidRPr="00DC6C0A">
        <w:rPr>
          <w:sz w:val="28"/>
          <w:szCs w:val="28"/>
        </w:rPr>
        <w:t>о выполнении мероприятий (результатов)</w:t>
      </w:r>
    </w:p>
    <w:p w:rsidR="005B2452" w:rsidRPr="00DC6C0A" w:rsidRDefault="00DC6C0A" w:rsidP="0073704E">
      <w:pPr>
        <w:widowControl w:val="0"/>
        <w:jc w:val="center"/>
        <w:rPr>
          <w:sz w:val="28"/>
          <w:szCs w:val="28"/>
        </w:rPr>
      </w:pPr>
      <w:r w:rsidRPr="00DC6C0A">
        <w:rPr>
          <w:sz w:val="28"/>
          <w:szCs w:val="28"/>
        </w:rPr>
        <w:t>а также контрольных точек муниципальной</w:t>
      </w:r>
      <w:r w:rsidR="00197F8C">
        <w:rPr>
          <w:sz w:val="28"/>
          <w:szCs w:val="28"/>
        </w:rPr>
        <w:t xml:space="preserve"> </w:t>
      </w:r>
      <w:r w:rsidRPr="00DC6C0A">
        <w:rPr>
          <w:sz w:val="28"/>
          <w:szCs w:val="28"/>
        </w:rPr>
        <w:t>программы Красносулинского района</w:t>
      </w:r>
    </w:p>
    <w:p w:rsidR="005B2452" w:rsidRPr="00DC6C0A" w:rsidRDefault="00DC6C0A" w:rsidP="0073704E">
      <w:pPr>
        <w:widowControl w:val="0"/>
        <w:jc w:val="center"/>
        <w:rPr>
          <w:sz w:val="28"/>
          <w:szCs w:val="28"/>
        </w:rPr>
      </w:pPr>
      <w:r w:rsidRPr="00DC6C0A">
        <w:rPr>
          <w:sz w:val="28"/>
          <w:szCs w:val="28"/>
        </w:rPr>
        <w:t>«Доступная среда» за 2025 год</w:t>
      </w:r>
    </w:p>
    <w:p w:rsidR="005B2452" w:rsidRPr="00DC6C0A" w:rsidRDefault="005B2452" w:rsidP="00DC6C0A">
      <w:pPr>
        <w:widowControl w:val="0"/>
        <w:tabs>
          <w:tab w:val="left" w:pos="1418"/>
        </w:tabs>
        <w:rPr>
          <w:sz w:val="28"/>
          <w:szCs w:val="28"/>
        </w:rPr>
      </w:pPr>
    </w:p>
    <w:tbl>
      <w:tblPr>
        <w:tblStyle w:val="110"/>
        <w:tblW w:w="21829" w:type="dxa"/>
        <w:tblInd w:w="-85" w:type="dxa"/>
        <w:tblLayout w:type="fixed"/>
        <w:tblCellMar>
          <w:left w:w="57" w:type="dxa"/>
          <w:right w:w="57" w:type="dxa"/>
        </w:tblCellMar>
        <w:tblLook w:val="04A0" w:firstRow="1" w:lastRow="0" w:firstColumn="1" w:lastColumn="0" w:noHBand="0" w:noVBand="1"/>
      </w:tblPr>
      <w:tblGrid>
        <w:gridCol w:w="851"/>
        <w:gridCol w:w="3685"/>
        <w:gridCol w:w="1700"/>
        <w:gridCol w:w="1984"/>
        <w:gridCol w:w="1418"/>
        <w:gridCol w:w="1276"/>
        <w:gridCol w:w="3828"/>
        <w:gridCol w:w="2977"/>
        <w:gridCol w:w="4110"/>
      </w:tblGrid>
      <w:tr w:rsidR="00EF235D" w:rsidRPr="0073704E" w:rsidTr="00EF235D">
        <w:trPr>
          <w:trHeight w:val="20"/>
        </w:trPr>
        <w:tc>
          <w:tcPr>
            <w:tcW w:w="851" w:type="dxa"/>
            <w:vMerge w:val="restart"/>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п/п</w:t>
            </w:r>
          </w:p>
        </w:tc>
        <w:tc>
          <w:tcPr>
            <w:tcW w:w="3685" w:type="dxa"/>
            <w:vMerge w:val="restart"/>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Наименование мероприятия (результата) / контрольной точки</w:t>
            </w:r>
          </w:p>
        </w:tc>
        <w:tc>
          <w:tcPr>
            <w:tcW w:w="1700" w:type="dxa"/>
            <w:vMerge w:val="restart"/>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Плановый</w:t>
            </w:r>
            <w:r w:rsidR="0073704E">
              <w:rPr>
                <w:rFonts w:ascii="Times New Roman" w:hAnsi="Times New Roman"/>
                <w:sz w:val="24"/>
                <w:szCs w:val="24"/>
              </w:rPr>
              <w:t xml:space="preserve"> </w:t>
            </w:r>
            <w:r w:rsidRPr="0073704E">
              <w:rPr>
                <w:rFonts w:ascii="Times New Roman" w:hAnsi="Times New Roman"/>
                <w:sz w:val="24"/>
                <w:szCs w:val="24"/>
              </w:rPr>
              <w:t>срок реализации мероприятия (результата) / наступления контрольной точки</w:t>
            </w:r>
          </w:p>
        </w:tc>
        <w:tc>
          <w:tcPr>
            <w:tcW w:w="1984" w:type="dxa"/>
            <w:vMerge w:val="restart"/>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Фактический срок реализации мероприятия (результата) / наступления контрольной точки</w:t>
            </w:r>
          </w:p>
        </w:tc>
        <w:tc>
          <w:tcPr>
            <w:tcW w:w="6522" w:type="dxa"/>
            <w:gridSpan w:val="3"/>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Результаты</w:t>
            </w:r>
          </w:p>
        </w:tc>
        <w:tc>
          <w:tcPr>
            <w:tcW w:w="2977" w:type="dxa"/>
            <w:vMerge w:val="restart"/>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Ответственный исполнитель, соисполнитель, участник (должность / Ф.И.О.)</w:t>
            </w:r>
          </w:p>
        </w:tc>
        <w:tc>
          <w:tcPr>
            <w:tcW w:w="4110" w:type="dxa"/>
            <w:vMerge w:val="restart"/>
          </w:tcPr>
          <w:p w:rsidR="00EF235D"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Причины</w:t>
            </w:r>
            <w:r w:rsidR="00EF235D">
              <w:rPr>
                <w:rFonts w:ascii="Times New Roman" w:hAnsi="Times New Roman"/>
                <w:sz w:val="24"/>
                <w:szCs w:val="24"/>
              </w:rPr>
              <w:t xml:space="preserve"> </w:t>
            </w:r>
            <w:proofErr w:type="spellStart"/>
            <w:r w:rsidRPr="0073704E">
              <w:rPr>
                <w:rFonts w:ascii="Times New Roman" w:hAnsi="Times New Roman"/>
                <w:sz w:val="24"/>
                <w:szCs w:val="24"/>
              </w:rPr>
              <w:t>нереализации</w:t>
            </w:r>
            <w:proofErr w:type="spellEnd"/>
            <w:r w:rsidRPr="0073704E">
              <w:rPr>
                <w:rFonts w:ascii="Times New Roman" w:hAnsi="Times New Roman"/>
                <w:sz w:val="24"/>
                <w:szCs w:val="24"/>
              </w:rPr>
              <w:t xml:space="preserve"> /</w:t>
            </w:r>
          </w:p>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реализации</w:t>
            </w:r>
            <w:r w:rsidR="00EF235D">
              <w:rPr>
                <w:rFonts w:ascii="Times New Roman" w:hAnsi="Times New Roman"/>
                <w:sz w:val="24"/>
                <w:szCs w:val="24"/>
              </w:rPr>
              <w:t xml:space="preserve"> </w:t>
            </w:r>
            <w:r w:rsidRPr="0073704E">
              <w:rPr>
                <w:rFonts w:ascii="Times New Roman" w:hAnsi="Times New Roman"/>
                <w:sz w:val="24"/>
                <w:szCs w:val="24"/>
              </w:rPr>
              <w:t>не в полном объеме</w:t>
            </w:r>
          </w:p>
        </w:tc>
      </w:tr>
      <w:tr w:rsidR="00EF235D" w:rsidRPr="0073704E" w:rsidTr="00EF235D">
        <w:trPr>
          <w:trHeight w:val="20"/>
        </w:trPr>
        <w:tc>
          <w:tcPr>
            <w:tcW w:w="851" w:type="dxa"/>
            <w:vMerge/>
          </w:tcPr>
          <w:p w:rsidR="005B2452" w:rsidRPr="0073704E" w:rsidRDefault="005B2452" w:rsidP="00EF235D">
            <w:pPr>
              <w:jc w:val="center"/>
              <w:rPr>
                <w:rFonts w:ascii="Times New Roman" w:hAnsi="Times New Roman"/>
                <w:sz w:val="24"/>
                <w:szCs w:val="24"/>
              </w:rPr>
            </w:pPr>
          </w:p>
        </w:tc>
        <w:tc>
          <w:tcPr>
            <w:tcW w:w="3685" w:type="dxa"/>
            <w:vMerge/>
          </w:tcPr>
          <w:p w:rsidR="005B2452" w:rsidRPr="0073704E" w:rsidRDefault="005B2452" w:rsidP="00EF235D">
            <w:pPr>
              <w:jc w:val="center"/>
              <w:rPr>
                <w:rFonts w:ascii="Times New Roman" w:hAnsi="Times New Roman"/>
                <w:sz w:val="24"/>
                <w:szCs w:val="24"/>
              </w:rPr>
            </w:pPr>
          </w:p>
        </w:tc>
        <w:tc>
          <w:tcPr>
            <w:tcW w:w="1700" w:type="dxa"/>
            <w:vMerge/>
          </w:tcPr>
          <w:p w:rsidR="005B2452" w:rsidRPr="0073704E" w:rsidRDefault="005B2452" w:rsidP="00EF235D">
            <w:pPr>
              <w:jc w:val="center"/>
              <w:rPr>
                <w:rFonts w:ascii="Times New Roman" w:hAnsi="Times New Roman"/>
                <w:sz w:val="24"/>
                <w:szCs w:val="24"/>
              </w:rPr>
            </w:pPr>
          </w:p>
        </w:tc>
        <w:tc>
          <w:tcPr>
            <w:tcW w:w="1984" w:type="dxa"/>
            <w:vMerge/>
          </w:tcPr>
          <w:p w:rsidR="005B2452" w:rsidRPr="0073704E" w:rsidRDefault="005B2452" w:rsidP="00EF235D">
            <w:pPr>
              <w:jc w:val="center"/>
              <w:rPr>
                <w:rFonts w:ascii="Times New Roman" w:hAnsi="Times New Roman"/>
                <w:sz w:val="24"/>
                <w:szCs w:val="24"/>
              </w:rPr>
            </w:pP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единица измерения</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плановое значение</w:t>
            </w:r>
          </w:p>
        </w:tc>
        <w:tc>
          <w:tcPr>
            <w:tcW w:w="382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фактическое значение</w:t>
            </w:r>
          </w:p>
        </w:tc>
        <w:tc>
          <w:tcPr>
            <w:tcW w:w="2977" w:type="dxa"/>
            <w:vMerge/>
          </w:tcPr>
          <w:p w:rsidR="005B2452" w:rsidRPr="0073704E" w:rsidRDefault="005B2452" w:rsidP="00EF235D">
            <w:pPr>
              <w:jc w:val="center"/>
              <w:rPr>
                <w:rFonts w:ascii="Times New Roman" w:hAnsi="Times New Roman"/>
                <w:sz w:val="24"/>
                <w:szCs w:val="24"/>
              </w:rPr>
            </w:pPr>
          </w:p>
        </w:tc>
        <w:tc>
          <w:tcPr>
            <w:tcW w:w="4110" w:type="dxa"/>
            <w:vMerge/>
          </w:tcPr>
          <w:p w:rsidR="005B2452" w:rsidRPr="0073704E" w:rsidRDefault="005B2452" w:rsidP="00EF235D">
            <w:pPr>
              <w:jc w:val="center"/>
              <w:rPr>
                <w:rFonts w:ascii="Times New Roman" w:hAnsi="Times New Roman"/>
                <w:sz w:val="24"/>
                <w:szCs w:val="24"/>
              </w:rPr>
            </w:pPr>
          </w:p>
        </w:tc>
      </w:tr>
    </w:tbl>
    <w:p w:rsidR="00EF235D" w:rsidRPr="00EF235D" w:rsidRDefault="00EF235D">
      <w:pPr>
        <w:rPr>
          <w:sz w:val="2"/>
          <w:szCs w:val="2"/>
        </w:rPr>
      </w:pPr>
    </w:p>
    <w:tbl>
      <w:tblPr>
        <w:tblStyle w:val="110"/>
        <w:tblW w:w="21829" w:type="dxa"/>
        <w:tblInd w:w="-85" w:type="dxa"/>
        <w:tblLayout w:type="fixed"/>
        <w:tblCellMar>
          <w:left w:w="57" w:type="dxa"/>
          <w:right w:w="57" w:type="dxa"/>
        </w:tblCellMar>
        <w:tblLook w:val="04A0" w:firstRow="1" w:lastRow="0" w:firstColumn="1" w:lastColumn="0" w:noHBand="0" w:noVBand="1"/>
      </w:tblPr>
      <w:tblGrid>
        <w:gridCol w:w="850"/>
        <w:gridCol w:w="3685"/>
        <w:gridCol w:w="1700"/>
        <w:gridCol w:w="1984"/>
        <w:gridCol w:w="1418"/>
        <w:gridCol w:w="1276"/>
        <w:gridCol w:w="3829"/>
        <w:gridCol w:w="2977"/>
        <w:gridCol w:w="4110"/>
      </w:tblGrid>
      <w:tr w:rsidR="00EF235D" w:rsidRPr="0073704E" w:rsidTr="00EF235D">
        <w:trPr>
          <w:trHeight w:val="20"/>
          <w:tblHeader/>
        </w:trPr>
        <w:tc>
          <w:tcPr>
            <w:tcW w:w="851"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1</w:t>
            </w:r>
          </w:p>
        </w:tc>
        <w:tc>
          <w:tcPr>
            <w:tcW w:w="3685"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2</w:t>
            </w:r>
          </w:p>
        </w:tc>
        <w:tc>
          <w:tcPr>
            <w:tcW w:w="170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3</w:t>
            </w:r>
          </w:p>
        </w:tc>
        <w:tc>
          <w:tcPr>
            <w:tcW w:w="1984"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4</w:t>
            </w: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5</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6</w:t>
            </w:r>
          </w:p>
        </w:tc>
        <w:tc>
          <w:tcPr>
            <w:tcW w:w="382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7</w:t>
            </w:r>
          </w:p>
        </w:tc>
        <w:tc>
          <w:tcPr>
            <w:tcW w:w="2977"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8</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9</w:t>
            </w:r>
          </w:p>
        </w:tc>
      </w:tr>
      <w:tr w:rsidR="00EF235D" w:rsidRPr="0073704E" w:rsidTr="00EF235D">
        <w:trPr>
          <w:trHeight w:val="20"/>
        </w:trPr>
        <w:tc>
          <w:tcPr>
            <w:tcW w:w="851"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1.</w:t>
            </w:r>
          </w:p>
        </w:tc>
        <w:tc>
          <w:tcPr>
            <w:tcW w:w="20978" w:type="dxa"/>
            <w:gridSpan w:val="8"/>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Комплекс процессных мероприятий «Адаптация приоритетных объектов социальной, транспортной и инженерной инфраструктуры</w:t>
            </w:r>
          </w:p>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для беспрепятственного доступа и получения услуг инвалидами и другими маломобильными группами населения»</w:t>
            </w:r>
          </w:p>
        </w:tc>
      </w:tr>
      <w:tr w:rsidR="00EF235D" w:rsidRPr="0073704E" w:rsidTr="00250320">
        <w:trPr>
          <w:trHeight w:val="20"/>
        </w:trPr>
        <w:tc>
          <w:tcPr>
            <w:tcW w:w="851"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1.1.</w:t>
            </w:r>
          </w:p>
        </w:tc>
        <w:tc>
          <w:tcPr>
            <w:tcW w:w="3685" w:type="dxa"/>
          </w:tcPr>
          <w:p w:rsidR="005B2452" w:rsidRPr="0073704E" w:rsidRDefault="00DC6C0A" w:rsidP="00EF235D">
            <w:pPr>
              <w:widowControl w:val="0"/>
              <w:tabs>
                <w:tab w:val="left" w:pos="1418"/>
              </w:tabs>
              <w:rPr>
                <w:rFonts w:ascii="Times New Roman" w:hAnsi="Times New Roman"/>
                <w:sz w:val="24"/>
                <w:szCs w:val="24"/>
              </w:rPr>
            </w:pPr>
            <w:r w:rsidRPr="0073704E">
              <w:rPr>
                <w:rFonts w:ascii="Times New Roman" w:hAnsi="Times New Roman"/>
                <w:sz w:val="24"/>
                <w:szCs w:val="24"/>
              </w:rPr>
              <w:t>Мероприятие (результат) 1.1. «Адаптированы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(создание физической и информационной доступности зданий, устройство санитарно-гигиенических комнат, отделка помещений визуальными и тактильными средствами, установка подъемников, поручней, ограждений, пандусов, приобретение спортивного оборудования, инвентаря и экипировки, компьютерной техники и оргтехники, изданий специализированных форматов)»</w:t>
            </w:r>
          </w:p>
        </w:tc>
        <w:tc>
          <w:tcPr>
            <w:tcW w:w="1700" w:type="dxa"/>
          </w:tcPr>
          <w:p w:rsidR="005B2452" w:rsidRPr="0073704E" w:rsidRDefault="00DC6C0A" w:rsidP="00EF235D">
            <w:pPr>
              <w:tabs>
                <w:tab w:val="left" w:pos="1418"/>
              </w:tabs>
              <w:jc w:val="center"/>
              <w:rPr>
                <w:rFonts w:ascii="Times New Roman" w:hAnsi="Times New Roman"/>
                <w:sz w:val="24"/>
                <w:szCs w:val="24"/>
              </w:rPr>
            </w:pPr>
            <w:r w:rsidRPr="0073704E">
              <w:rPr>
                <w:rFonts w:ascii="Times New Roman" w:hAnsi="Times New Roman"/>
                <w:sz w:val="24"/>
                <w:szCs w:val="24"/>
              </w:rPr>
              <w:t>31.12.2025</w:t>
            </w:r>
          </w:p>
        </w:tc>
        <w:tc>
          <w:tcPr>
            <w:tcW w:w="1984"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29.12.2025</w:t>
            </w:r>
          </w:p>
        </w:tc>
        <w:tc>
          <w:tcPr>
            <w:tcW w:w="1418" w:type="dxa"/>
          </w:tcPr>
          <w:p w:rsidR="005B2452" w:rsidRPr="0073704E" w:rsidRDefault="00DC6C0A" w:rsidP="00EF235D">
            <w:pPr>
              <w:tabs>
                <w:tab w:val="left" w:pos="1418"/>
              </w:tabs>
              <w:jc w:val="center"/>
              <w:rPr>
                <w:rFonts w:ascii="Times New Roman" w:hAnsi="Times New Roman"/>
                <w:sz w:val="24"/>
                <w:szCs w:val="24"/>
              </w:rPr>
            </w:pPr>
            <w:r w:rsidRPr="0073704E">
              <w:rPr>
                <w:rFonts w:ascii="Times New Roman" w:hAnsi="Times New Roman"/>
                <w:sz w:val="24"/>
                <w:szCs w:val="24"/>
              </w:rPr>
              <w:t>единиц</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1</w:t>
            </w:r>
          </w:p>
        </w:tc>
        <w:tc>
          <w:tcPr>
            <w:tcW w:w="3829"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1</w:t>
            </w:r>
          </w:p>
        </w:tc>
        <w:tc>
          <w:tcPr>
            <w:tcW w:w="2976"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начальник Управления социальной защиты населения Красносулинского района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Ростовской области,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Евсеева Е.В.</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250320">
        <w:trPr>
          <w:trHeight w:val="20"/>
        </w:trPr>
        <w:tc>
          <w:tcPr>
            <w:tcW w:w="851"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1.2.</w:t>
            </w:r>
          </w:p>
        </w:tc>
        <w:tc>
          <w:tcPr>
            <w:tcW w:w="3685" w:type="dxa"/>
          </w:tcPr>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Контрольная точка 1.1.1.</w:t>
            </w:r>
          </w:p>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 xml:space="preserve">«Проведено заседание рабочей группы по организации межведомственного взаимодействия в целях реализации муниципальной программы «Доступная среда», по </w:t>
            </w:r>
            <w:r w:rsidRPr="0073704E">
              <w:rPr>
                <w:rFonts w:ascii="Times New Roman" w:hAnsi="Times New Roman"/>
                <w:sz w:val="24"/>
                <w:szCs w:val="24"/>
              </w:rPr>
              <w:lastRenderedPageBreak/>
              <w:t>вопросу принятия решения о внесении изменений в список приоритетных объектов социальной инфраструктуры»</w:t>
            </w:r>
          </w:p>
        </w:tc>
        <w:tc>
          <w:tcPr>
            <w:tcW w:w="1700"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lastRenderedPageBreak/>
              <w:t>31.03.2025</w:t>
            </w:r>
          </w:p>
          <w:p w:rsidR="005B2452" w:rsidRPr="0073704E" w:rsidRDefault="005B2452" w:rsidP="00EF235D">
            <w:pPr>
              <w:widowControl w:val="0"/>
              <w:tabs>
                <w:tab w:val="left" w:pos="11057"/>
              </w:tabs>
              <w:jc w:val="center"/>
              <w:rPr>
                <w:rFonts w:ascii="Times New Roman" w:hAnsi="Times New Roman"/>
                <w:sz w:val="24"/>
                <w:szCs w:val="24"/>
              </w:rPr>
            </w:pPr>
          </w:p>
        </w:tc>
        <w:tc>
          <w:tcPr>
            <w:tcW w:w="1984" w:type="dxa"/>
          </w:tcPr>
          <w:p w:rsidR="005B2452" w:rsidRPr="0073704E" w:rsidRDefault="00DC6C0A" w:rsidP="00EF235D">
            <w:pPr>
              <w:tabs>
                <w:tab w:val="left" w:pos="1418"/>
              </w:tabs>
              <w:jc w:val="center"/>
              <w:rPr>
                <w:rFonts w:ascii="Times New Roman" w:hAnsi="Times New Roman"/>
                <w:sz w:val="24"/>
                <w:szCs w:val="24"/>
              </w:rPr>
            </w:pPr>
            <w:r w:rsidRPr="0073704E">
              <w:rPr>
                <w:rFonts w:ascii="Times New Roman" w:hAnsi="Times New Roman"/>
                <w:sz w:val="24"/>
                <w:szCs w:val="24"/>
              </w:rPr>
              <w:t>31.03.2025</w:t>
            </w:r>
          </w:p>
          <w:p w:rsidR="005B2452" w:rsidRPr="0073704E" w:rsidRDefault="005B2452" w:rsidP="00EF235D">
            <w:pPr>
              <w:tabs>
                <w:tab w:val="left" w:pos="1418"/>
              </w:tabs>
              <w:jc w:val="center"/>
              <w:rPr>
                <w:rFonts w:ascii="Times New Roman" w:hAnsi="Times New Roman"/>
                <w:sz w:val="24"/>
                <w:szCs w:val="24"/>
              </w:rPr>
            </w:pP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9" w:type="dxa"/>
          </w:tcPr>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протокол заседания рабочей группы по организации межведомственного взаимодействия в целях реализации муниципальной программы «Доступная среда» от 31.03.2025 №</w:t>
            </w:r>
            <w:r w:rsidR="00EF235D">
              <w:rPr>
                <w:rFonts w:ascii="Times New Roman" w:hAnsi="Times New Roman"/>
                <w:sz w:val="24"/>
                <w:szCs w:val="24"/>
              </w:rPr>
              <w:t> </w:t>
            </w:r>
            <w:r w:rsidRPr="0073704E">
              <w:rPr>
                <w:rFonts w:ascii="Times New Roman" w:hAnsi="Times New Roman"/>
                <w:sz w:val="24"/>
                <w:szCs w:val="24"/>
              </w:rPr>
              <w:t>1</w:t>
            </w:r>
          </w:p>
        </w:tc>
        <w:tc>
          <w:tcPr>
            <w:tcW w:w="2976"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начальник Управления социальной защиты населения Красносулинского района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Ростовской области,</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Евсеева Е.В.</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250320">
        <w:trPr>
          <w:trHeight w:val="20"/>
        </w:trPr>
        <w:tc>
          <w:tcPr>
            <w:tcW w:w="851"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lastRenderedPageBreak/>
              <w:t>1.3.</w:t>
            </w:r>
          </w:p>
        </w:tc>
        <w:tc>
          <w:tcPr>
            <w:tcW w:w="3685" w:type="dxa"/>
          </w:tcPr>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Контрольная точка 1.1.2.</w:t>
            </w:r>
          </w:p>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«Подготовлена сводная информация о проведении паспортизации объектов социальной инфраструктуры Красносулинского района»</w:t>
            </w:r>
          </w:p>
        </w:tc>
        <w:tc>
          <w:tcPr>
            <w:tcW w:w="1700"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31.12.2025</w:t>
            </w:r>
          </w:p>
          <w:p w:rsidR="005B2452" w:rsidRPr="0073704E" w:rsidRDefault="005B2452" w:rsidP="00EF235D">
            <w:pPr>
              <w:widowControl w:val="0"/>
              <w:tabs>
                <w:tab w:val="left" w:pos="11057"/>
              </w:tabs>
              <w:jc w:val="center"/>
              <w:rPr>
                <w:rFonts w:ascii="Times New Roman" w:hAnsi="Times New Roman"/>
                <w:sz w:val="24"/>
                <w:szCs w:val="24"/>
              </w:rPr>
            </w:pPr>
          </w:p>
        </w:tc>
        <w:tc>
          <w:tcPr>
            <w:tcW w:w="1984"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29.12.2025</w:t>
            </w:r>
          </w:p>
          <w:p w:rsidR="005B2452" w:rsidRPr="0073704E" w:rsidRDefault="005B2452" w:rsidP="00EF235D">
            <w:pPr>
              <w:widowControl w:val="0"/>
              <w:tabs>
                <w:tab w:val="left" w:pos="11057"/>
              </w:tabs>
              <w:jc w:val="center"/>
              <w:rPr>
                <w:rFonts w:ascii="Times New Roman" w:hAnsi="Times New Roman"/>
                <w:sz w:val="24"/>
                <w:szCs w:val="24"/>
              </w:rPr>
            </w:pP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9"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паспортизировано 138 объектов социальной инфраструктуры</w:t>
            </w:r>
          </w:p>
        </w:tc>
        <w:tc>
          <w:tcPr>
            <w:tcW w:w="2976"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начальник Управления социальной защиты населения Красносулинского района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Ростовской области, </w:t>
            </w:r>
          </w:p>
          <w:p w:rsidR="00250320" w:rsidRPr="0073704E" w:rsidRDefault="00DC6C0A" w:rsidP="00EF235D">
            <w:pPr>
              <w:rPr>
                <w:rFonts w:ascii="Times New Roman" w:hAnsi="Times New Roman"/>
                <w:sz w:val="24"/>
                <w:szCs w:val="24"/>
              </w:rPr>
            </w:pPr>
            <w:r w:rsidRPr="0073704E">
              <w:rPr>
                <w:rFonts w:ascii="Times New Roman" w:hAnsi="Times New Roman"/>
                <w:sz w:val="24"/>
                <w:szCs w:val="24"/>
              </w:rPr>
              <w:t>Евсеева Е.В.</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250320">
        <w:trPr>
          <w:trHeight w:val="20"/>
        </w:trPr>
        <w:tc>
          <w:tcPr>
            <w:tcW w:w="851"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1.4.</w:t>
            </w:r>
          </w:p>
        </w:tc>
        <w:tc>
          <w:tcPr>
            <w:tcW w:w="3685" w:type="dxa"/>
          </w:tcPr>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Контрольная точка 1.1.3.</w:t>
            </w:r>
          </w:p>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«Проведен мониторинг доступности объектов социальной инфраструктуры в приоритетных сферах жизнедеятельности инвалидов Красносулинского района»</w:t>
            </w:r>
          </w:p>
        </w:tc>
        <w:tc>
          <w:tcPr>
            <w:tcW w:w="1700"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31.12.2025</w:t>
            </w:r>
          </w:p>
          <w:p w:rsidR="005B2452" w:rsidRPr="0073704E" w:rsidRDefault="005B2452" w:rsidP="00EF235D">
            <w:pPr>
              <w:widowControl w:val="0"/>
              <w:tabs>
                <w:tab w:val="left" w:pos="11057"/>
              </w:tabs>
              <w:jc w:val="center"/>
              <w:rPr>
                <w:rFonts w:ascii="Times New Roman" w:hAnsi="Times New Roman"/>
                <w:sz w:val="24"/>
                <w:szCs w:val="24"/>
              </w:rPr>
            </w:pPr>
          </w:p>
        </w:tc>
        <w:tc>
          <w:tcPr>
            <w:tcW w:w="1984"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29.12.2025</w:t>
            </w:r>
          </w:p>
          <w:p w:rsidR="005B2452" w:rsidRPr="0073704E" w:rsidRDefault="005B2452" w:rsidP="00EF235D">
            <w:pPr>
              <w:widowControl w:val="0"/>
              <w:tabs>
                <w:tab w:val="left" w:pos="11057"/>
              </w:tabs>
              <w:jc w:val="center"/>
              <w:rPr>
                <w:rFonts w:ascii="Times New Roman" w:hAnsi="Times New Roman"/>
                <w:sz w:val="24"/>
                <w:szCs w:val="24"/>
              </w:rPr>
            </w:pP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9" w:type="dxa"/>
          </w:tcPr>
          <w:p w:rsidR="00250320" w:rsidRDefault="00DC6C0A" w:rsidP="00250320">
            <w:pPr>
              <w:rPr>
                <w:rFonts w:ascii="Times New Roman" w:hAnsi="Times New Roman"/>
                <w:sz w:val="24"/>
                <w:szCs w:val="24"/>
              </w:rPr>
            </w:pPr>
            <w:r w:rsidRPr="0073704E">
              <w:rPr>
                <w:rFonts w:ascii="Times New Roman" w:hAnsi="Times New Roman"/>
                <w:sz w:val="24"/>
                <w:szCs w:val="24"/>
              </w:rPr>
              <w:t xml:space="preserve">в соответствии с постановлением Администрации Красносулинского района от 20.11.2020 № 1140 </w:t>
            </w:r>
            <w:r w:rsidR="00250320">
              <w:rPr>
                <w:rFonts w:ascii="Times New Roman" w:hAnsi="Times New Roman"/>
                <w:sz w:val="24"/>
                <w:szCs w:val="24"/>
              </w:rPr>
              <w:br/>
            </w:r>
            <w:r w:rsidRPr="0073704E">
              <w:rPr>
                <w:rFonts w:ascii="Times New Roman" w:hAnsi="Times New Roman"/>
                <w:sz w:val="24"/>
                <w:szCs w:val="24"/>
              </w:rPr>
              <w:t>«Об утверждении Порядка проведения мониторинга доступности объектов в приоритетных сферах жизнедеятельности инвалидов», проведен мониторинг доступности объектов социальной инфраструктуры в приоритетных сферах жизнедеятельности ин</w:t>
            </w:r>
            <w:r w:rsidR="00250320">
              <w:rPr>
                <w:rFonts w:ascii="Times New Roman" w:hAnsi="Times New Roman"/>
                <w:sz w:val="24"/>
                <w:szCs w:val="24"/>
              </w:rPr>
              <w:t>валидов Красносулинского района</w:t>
            </w:r>
          </w:p>
          <w:p w:rsidR="00250320" w:rsidRPr="0073704E" w:rsidRDefault="00250320" w:rsidP="00250320">
            <w:pPr>
              <w:rPr>
                <w:rFonts w:ascii="Times New Roman" w:hAnsi="Times New Roman"/>
                <w:sz w:val="24"/>
                <w:szCs w:val="24"/>
              </w:rPr>
            </w:pPr>
          </w:p>
        </w:tc>
        <w:tc>
          <w:tcPr>
            <w:tcW w:w="2976"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начальник Управления социальной защиты населения Красносулинского района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Ростовской области,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Евсеева Е.В.</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250320">
        <w:trPr>
          <w:trHeight w:val="20"/>
        </w:trPr>
        <w:tc>
          <w:tcPr>
            <w:tcW w:w="851"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1.5.</w:t>
            </w:r>
          </w:p>
        </w:tc>
        <w:tc>
          <w:tcPr>
            <w:tcW w:w="3685" w:type="dxa"/>
          </w:tcPr>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Контрольная точка 1.1.4.</w:t>
            </w:r>
          </w:p>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«Проведен социологический опрос о доступности приоритетных объектов социальной, транспортной, инженерной инфраструктуры для инвалидов»</w:t>
            </w:r>
          </w:p>
        </w:tc>
        <w:tc>
          <w:tcPr>
            <w:tcW w:w="1700"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30.06.2025</w:t>
            </w:r>
          </w:p>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30.09.2025</w:t>
            </w:r>
          </w:p>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31.12.2025</w:t>
            </w:r>
          </w:p>
          <w:p w:rsidR="005B2452" w:rsidRPr="0073704E" w:rsidRDefault="005B2452" w:rsidP="00EF235D">
            <w:pPr>
              <w:widowControl w:val="0"/>
              <w:tabs>
                <w:tab w:val="left" w:pos="11057"/>
              </w:tabs>
              <w:jc w:val="center"/>
              <w:rPr>
                <w:rFonts w:ascii="Times New Roman" w:hAnsi="Times New Roman"/>
                <w:sz w:val="24"/>
                <w:szCs w:val="24"/>
              </w:rPr>
            </w:pPr>
          </w:p>
          <w:p w:rsidR="005B2452" w:rsidRPr="0073704E" w:rsidRDefault="005B2452" w:rsidP="00EF235D">
            <w:pPr>
              <w:widowControl w:val="0"/>
              <w:tabs>
                <w:tab w:val="left" w:pos="11057"/>
              </w:tabs>
              <w:jc w:val="center"/>
              <w:rPr>
                <w:rFonts w:ascii="Times New Roman" w:hAnsi="Times New Roman"/>
                <w:sz w:val="24"/>
                <w:szCs w:val="24"/>
              </w:rPr>
            </w:pPr>
          </w:p>
        </w:tc>
        <w:tc>
          <w:tcPr>
            <w:tcW w:w="1984"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30.06.2025</w:t>
            </w:r>
          </w:p>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30.09.2025</w:t>
            </w:r>
          </w:p>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29.12.2025</w:t>
            </w:r>
          </w:p>
          <w:p w:rsidR="005B2452" w:rsidRPr="0073704E" w:rsidRDefault="005B2452" w:rsidP="00EF235D">
            <w:pPr>
              <w:widowControl w:val="0"/>
              <w:tabs>
                <w:tab w:val="left" w:pos="11057"/>
              </w:tabs>
              <w:jc w:val="center"/>
              <w:rPr>
                <w:rFonts w:ascii="Times New Roman" w:hAnsi="Times New Roman"/>
                <w:sz w:val="24"/>
                <w:szCs w:val="24"/>
              </w:rPr>
            </w:pPr>
          </w:p>
          <w:p w:rsidR="005B2452" w:rsidRPr="0073704E" w:rsidRDefault="005B2452" w:rsidP="00EF235D">
            <w:pPr>
              <w:widowControl w:val="0"/>
              <w:tabs>
                <w:tab w:val="left" w:pos="11057"/>
              </w:tabs>
              <w:jc w:val="center"/>
              <w:rPr>
                <w:rFonts w:ascii="Times New Roman" w:hAnsi="Times New Roman"/>
                <w:sz w:val="24"/>
                <w:szCs w:val="24"/>
              </w:rPr>
            </w:pP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9" w:type="dxa"/>
          </w:tcPr>
          <w:p w:rsidR="005B2452" w:rsidRDefault="00DC6C0A" w:rsidP="00EF235D">
            <w:pPr>
              <w:rPr>
                <w:rFonts w:ascii="Times New Roman" w:hAnsi="Times New Roman"/>
                <w:sz w:val="24"/>
                <w:szCs w:val="24"/>
              </w:rPr>
            </w:pPr>
            <w:r w:rsidRPr="0073704E">
              <w:rPr>
                <w:rFonts w:ascii="Times New Roman" w:hAnsi="Times New Roman"/>
                <w:sz w:val="24"/>
                <w:szCs w:val="24"/>
              </w:rPr>
              <w:t>по результатам проведенного опроса 80,0 процента инвалидов положительно оценивают уровень доступности</w:t>
            </w:r>
            <w:r w:rsidR="00197F8C" w:rsidRPr="0073704E">
              <w:rPr>
                <w:rFonts w:ascii="Times New Roman" w:hAnsi="Times New Roman"/>
                <w:sz w:val="24"/>
                <w:szCs w:val="24"/>
              </w:rPr>
              <w:t xml:space="preserve"> </w:t>
            </w:r>
            <w:r w:rsidRPr="0073704E">
              <w:rPr>
                <w:rFonts w:ascii="Times New Roman" w:hAnsi="Times New Roman"/>
                <w:sz w:val="24"/>
                <w:szCs w:val="24"/>
              </w:rPr>
              <w:t xml:space="preserve">приоритетных объектов социальной, транспортной, инженерной инфраструктуры </w:t>
            </w:r>
            <w:r w:rsidR="00EF235D">
              <w:rPr>
                <w:rFonts w:ascii="Times New Roman" w:hAnsi="Times New Roman"/>
                <w:sz w:val="24"/>
                <w:szCs w:val="24"/>
              </w:rPr>
              <w:br/>
            </w:r>
            <w:r w:rsidRPr="0073704E">
              <w:rPr>
                <w:rFonts w:ascii="Times New Roman" w:hAnsi="Times New Roman"/>
                <w:sz w:val="24"/>
                <w:szCs w:val="24"/>
              </w:rPr>
              <w:t>(120 из 150 опрошенных)</w:t>
            </w:r>
          </w:p>
          <w:p w:rsidR="00250320" w:rsidRPr="0073704E" w:rsidRDefault="00250320" w:rsidP="00EF235D">
            <w:pPr>
              <w:rPr>
                <w:rFonts w:ascii="Times New Roman" w:hAnsi="Times New Roman"/>
                <w:sz w:val="24"/>
                <w:szCs w:val="24"/>
              </w:rPr>
            </w:pPr>
          </w:p>
        </w:tc>
        <w:tc>
          <w:tcPr>
            <w:tcW w:w="2976"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начальник Управления социальной защиты населения Красносулинского района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Ростовской области,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Евсеева Е.В.</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250320">
        <w:trPr>
          <w:trHeight w:val="20"/>
        </w:trPr>
        <w:tc>
          <w:tcPr>
            <w:tcW w:w="851"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1.6.</w:t>
            </w:r>
          </w:p>
        </w:tc>
        <w:tc>
          <w:tcPr>
            <w:tcW w:w="3685" w:type="dxa"/>
          </w:tcPr>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Контрольная точка 1.1.5.</w:t>
            </w:r>
          </w:p>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«Закупка включена в план закупок»</w:t>
            </w:r>
          </w:p>
        </w:tc>
        <w:tc>
          <w:tcPr>
            <w:tcW w:w="1700"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09.12.2025</w:t>
            </w:r>
          </w:p>
        </w:tc>
        <w:tc>
          <w:tcPr>
            <w:tcW w:w="1984"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01.12.2025</w:t>
            </w: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9" w:type="dxa"/>
          </w:tcPr>
          <w:p w:rsidR="005B2452" w:rsidRPr="0073704E" w:rsidRDefault="00DC6C0A" w:rsidP="00EF235D">
            <w:pPr>
              <w:rPr>
                <w:rFonts w:ascii="Times New Roman" w:hAnsi="Times New Roman"/>
                <w:sz w:val="24"/>
                <w:szCs w:val="24"/>
                <w:highlight w:val="red"/>
              </w:rPr>
            </w:pPr>
            <w:r w:rsidRPr="0073704E">
              <w:rPr>
                <w:rFonts w:ascii="Times New Roman" w:hAnsi="Times New Roman"/>
                <w:sz w:val="24"/>
                <w:szCs w:val="24"/>
              </w:rPr>
              <w:t>внесены изменения в план закупок 01.12.2025</w:t>
            </w:r>
          </w:p>
        </w:tc>
        <w:tc>
          <w:tcPr>
            <w:tcW w:w="2976" w:type="dxa"/>
          </w:tcPr>
          <w:p w:rsidR="005B2452" w:rsidRDefault="00DC6C0A" w:rsidP="00EF235D">
            <w:pPr>
              <w:tabs>
                <w:tab w:val="left" w:pos="1418"/>
              </w:tabs>
              <w:rPr>
                <w:rFonts w:ascii="Times New Roman" w:hAnsi="Times New Roman"/>
                <w:sz w:val="24"/>
                <w:szCs w:val="24"/>
              </w:rPr>
            </w:pPr>
            <w:r w:rsidRPr="0073704E">
              <w:rPr>
                <w:rFonts w:ascii="Times New Roman" w:hAnsi="Times New Roman"/>
                <w:sz w:val="24"/>
                <w:szCs w:val="24"/>
              </w:rPr>
              <w:t>начальник Отдела культуры и искусства Красносулинского района,</w:t>
            </w:r>
            <w:r w:rsidR="00EF235D">
              <w:rPr>
                <w:rFonts w:ascii="Times New Roman" w:hAnsi="Times New Roman"/>
                <w:sz w:val="24"/>
                <w:szCs w:val="24"/>
              </w:rPr>
              <w:t xml:space="preserve"> </w:t>
            </w:r>
            <w:r w:rsidRPr="0073704E">
              <w:rPr>
                <w:rFonts w:ascii="Times New Roman" w:hAnsi="Times New Roman"/>
                <w:sz w:val="24"/>
                <w:szCs w:val="24"/>
              </w:rPr>
              <w:t>Захарова Л.Х.</w:t>
            </w:r>
          </w:p>
          <w:p w:rsidR="00250320" w:rsidRPr="0073704E" w:rsidRDefault="00250320" w:rsidP="00EF235D">
            <w:pPr>
              <w:tabs>
                <w:tab w:val="left" w:pos="1418"/>
              </w:tabs>
              <w:rPr>
                <w:rFonts w:ascii="Times New Roman" w:hAnsi="Times New Roman"/>
                <w:sz w:val="24"/>
                <w:szCs w:val="24"/>
              </w:rPr>
            </w:pP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250320">
        <w:trPr>
          <w:trHeight w:val="20"/>
        </w:trPr>
        <w:tc>
          <w:tcPr>
            <w:tcW w:w="851"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1.7.</w:t>
            </w:r>
          </w:p>
        </w:tc>
        <w:tc>
          <w:tcPr>
            <w:tcW w:w="3685" w:type="dxa"/>
          </w:tcPr>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Контрольная точка 1.1.6.</w:t>
            </w:r>
          </w:p>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«Заключены муниципальные контракты»</w:t>
            </w:r>
          </w:p>
        </w:tc>
        <w:tc>
          <w:tcPr>
            <w:tcW w:w="1700"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15.12.2025</w:t>
            </w:r>
          </w:p>
        </w:tc>
        <w:tc>
          <w:tcPr>
            <w:tcW w:w="1984"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05.12.2025</w:t>
            </w: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9"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заключены контракты: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от 04.12.2025 № 71;</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от 05.12.2025 № 70</w:t>
            </w:r>
          </w:p>
        </w:tc>
        <w:tc>
          <w:tcPr>
            <w:tcW w:w="2976" w:type="dxa"/>
          </w:tcPr>
          <w:p w:rsidR="005B2452" w:rsidRDefault="00DC6C0A" w:rsidP="00EF235D">
            <w:pPr>
              <w:tabs>
                <w:tab w:val="left" w:pos="1418"/>
              </w:tabs>
              <w:rPr>
                <w:rFonts w:ascii="Times New Roman" w:hAnsi="Times New Roman"/>
                <w:sz w:val="24"/>
                <w:szCs w:val="24"/>
              </w:rPr>
            </w:pPr>
            <w:r w:rsidRPr="0073704E">
              <w:rPr>
                <w:rFonts w:ascii="Times New Roman" w:hAnsi="Times New Roman"/>
                <w:sz w:val="24"/>
                <w:szCs w:val="24"/>
              </w:rPr>
              <w:t>начальник Отдела культуры и искусства Красносулинского района,</w:t>
            </w:r>
            <w:r w:rsidR="00EF235D">
              <w:rPr>
                <w:rFonts w:ascii="Times New Roman" w:hAnsi="Times New Roman"/>
                <w:sz w:val="24"/>
                <w:szCs w:val="24"/>
              </w:rPr>
              <w:t xml:space="preserve"> </w:t>
            </w:r>
            <w:r w:rsidRPr="0073704E">
              <w:rPr>
                <w:rFonts w:ascii="Times New Roman" w:hAnsi="Times New Roman"/>
                <w:sz w:val="24"/>
                <w:szCs w:val="24"/>
              </w:rPr>
              <w:t>Захарова Л.Х.</w:t>
            </w:r>
          </w:p>
          <w:p w:rsidR="00250320" w:rsidRPr="0073704E" w:rsidRDefault="00250320" w:rsidP="00EF235D">
            <w:pPr>
              <w:tabs>
                <w:tab w:val="left" w:pos="1418"/>
              </w:tabs>
              <w:rPr>
                <w:rFonts w:ascii="Times New Roman" w:hAnsi="Times New Roman"/>
                <w:sz w:val="24"/>
                <w:szCs w:val="24"/>
              </w:rPr>
            </w:pP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250320">
        <w:trPr>
          <w:trHeight w:val="20"/>
        </w:trPr>
        <w:tc>
          <w:tcPr>
            <w:tcW w:w="851"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1.8.</w:t>
            </w:r>
          </w:p>
        </w:tc>
        <w:tc>
          <w:tcPr>
            <w:tcW w:w="3685" w:type="dxa"/>
          </w:tcPr>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Контрольная точка 1.1.7.</w:t>
            </w:r>
          </w:p>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«Произведена приемка поставленных товаров, выполненных работ, оказанных услуг»</w:t>
            </w:r>
          </w:p>
        </w:tc>
        <w:tc>
          <w:tcPr>
            <w:tcW w:w="1700"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22.12.2025</w:t>
            </w:r>
          </w:p>
        </w:tc>
        <w:tc>
          <w:tcPr>
            <w:tcW w:w="1984"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23.12.2025</w:t>
            </w: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9"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акт приема</w:t>
            </w:r>
            <w:r w:rsidR="00EF235D">
              <w:rPr>
                <w:rFonts w:ascii="Times New Roman" w:hAnsi="Times New Roman"/>
                <w:sz w:val="24"/>
                <w:szCs w:val="24"/>
              </w:rPr>
              <w:t>-</w:t>
            </w:r>
            <w:r w:rsidRPr="0073704E">
              <w:rPr>
                <w:rFonts w:ascii="Times New Roman" w:hAnsi="Times New Roman"/>
                <w:sz w:val="24"/>
                <w:szCs w:val="24"/>
              </w:rPr>
              <w:t xml:space="preserve">передачи товара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от 18.12.2025 (контракт </w:t>
            </w:r>
            <w:r w:rsidR="00EF235D">
              <w:rPr>
                <w:rFonts w:ascii="Times New Roman" w:hAnsi="Times New Roman"/>
                <w:sz w:val="24"/>
                <w:szCs w:val="24"/>
              </w:rPr>
              <w:t>от </w:t>
            </w:r>
            <w:r w:rsidRPr="0073704E">
              <w:rPr>
                <w:rFonts w:ascii="Times New Roman" w:hAnsi="Times New Roman"/>
                <w:sz w:val="24"/>
                <w:szCs w:val="24"/>
              </w:rPr>
              <w:t xml:space="preserve">04.12.20258 </w:t>
            </w:r>
            <w:r w:rsidR="00EF235D">
              <w:rPr>
                <w:rFonts w:ascii="Times New Roman" w:hAnsi="Times New Roman"/>
                <w:sz w:val="24"/>
                <w:szCs w:val="24"/>
              </w:rPr>
              <w:t>№ 71);</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акт приема-передачи товара </w:t>
            </w:r>
            <w:r w:rsidR="00EF235D">
              <w:rPr>
                <w:rFonts w:ascii="Times New Roman" w:hAnsi="Times New Roman"/>
                <w:sz w:val="24"/>
                <w:szCs w:val="24"/>
              </w:rPr>
              <w:t>от </w:t>
            </w:r>
            <w:r w:rsidRPr="0073704E">
              <w:rPr>
                <w:rFonts w:ascii="Times New Roman" w:hAnsi="Times New Roman"/>
                <w:sz w:val="24"/>
                <w:szCs w:val="24"/>
              </w:rPr>
              <w:t xml:space="preserve">23.12.2025 (контракт </w:t>
            </w:r>
            <w:r w:rsidR="00EF235D">
              <w:rPr>
                <w:rFonts w:ascii="Times New Roman" w:hAnsi="Times New Roman"/>
                <w:sz w:val="24"/>
                <w:szCs w:val="24"/>
              </w:rPr>
              <w:t>от </w:t>
            </w:r>
            <w:r w:rsidRPr="0073704E">
              <w:rPr>
                <w:rFonts w:ascii="Times New Roman" w:hAnsi="Times New Roman"/>
                <w:sz w:val="24"/>
                <w:szCs w:val="24"/>
              </w:rPr>
              <w:t xml:space="preserve">05.12.2025 </w:t>
            </w:r>
            <w:r w:rsidR="00EF235D">
              <w:rPr>
                <w:rFonts w:ascii="Times New Roman" w:hAnsi="Times New Roman"/>
                <w:sz w:val="24"/>
                <w:szCs w:val="24"/>
              </w:rPr>
              <w:t>№ 70)</w:t>
            </w:r>
          </w:p>
        </w:tc>
        <w:tc>
          <w:tcPr>
            <w:tcW w:w="2976" w:type="dxa"/>
          </w:tcPr>
          <w:p w:rsidR="005B2452" w:rsidRPr="0073704E" w:rsidRDefault="00DC6C0A" w:rsidP="00EF235D">
            <w:pPr>
              <w:tabs>
                <w:tab w:val="left" w:pos="1418"/>
              </w:tabs>
              <w:rPr>
                <w:rFonts w:ascii="Times New Roman" w:hAnsi="Times New Roman"/>
                <w:sz w:val="24"/>
                <w:szCs w:val="24"/>
              </w:rPr>
            </w:pPr>
            <w:r w:rsidRPr="0073704E">
              <w:rPr>
                <w:rFonts w:ascii="Times New Roman" w:hAnsi="Times New Roman"/>
                <w:sz w:val="24"/>
                <w:szCs w:val="24"/>
              </w:rPr>
              <w:t>начальник Отдела культуры и искусства Красносулинского района,</w:t>
            </w:r>
            <w:r w:rsidR="00EF235D">
              <w:rPr>
                <w:rFonts w:ascii="Times New Roman" w:hAnsi="Times New Roman"/>
                <w:sz w:val="24"/>
                <w:szCs w:val="24"/>
              </w:rPr>
              <w:t xml:space="preserve"> </w:t>
            </w:r>
            <w:r w:rsidRPr="0073704E">
              <w:rPr>
                <w:rFonts w:ascii="Times New Roman" w:hAnsi="Times New Roman"/>
                <w:sz w:val="24"/>
                <w:szCs w:val="24"/>
              </w:rPr>
              <w:t>Захарова Л.Х.</w:t>
            </w:r>
          </w:p>
        </w:tc>
        <w:tc>
          <w:tcPr>
            <w:tcW w:w="4110" w:type="dxa"/>
          </w:tcPr>
          <w:p w:rsidR="00250320" w:rsidRDefault="00DC6C0A" w:rsidP="00250320">
            <w:pPr>
              <w:rPr>
                <w:rFonts w:ascii="Times New Roman" w:hAnsi="Times New Roman"/>
                <w:sz w:val="24"/>
                <w:szCs w:val="24"/>
              </w:rPr>
            </w:pPr>
            <w:r w:rsidRPr="0073704E">
              <w:rPr>
                <w:rFonts w:ascii="Times New Roman" w:hAnsi="Times New Roman"/>
                <w:sz w:val="24"/>
                <w:szCs w:val="24"/>
              </w:rPr>
              <w:t xml:space="preserve">Товар поставлен в срок </w:t>
            </w:r>
          </w:p>
          <w:p w:rsidR="00250320" w:rsidRDefault="00DC6C0A" w:rsidP="00250320">
            <w:pPr>
              <w:rPr>
                <w:rFonts w:ascii="Times New Roman" w:hAnsi="Times New Roman"/>
                <w:sz w:val="24"/>
                <w:szCs w:val="24"/>
              </w:rPr>
            </w:pPr>
            <w:r w:rsidRPr="0073704E">
              <w:rPr>
                <w:rFonts w:ascii="Times New Roman" w:hAnsi="Times New Roman"/>
                <w:sz w:val="24"/>
                <w:szCs w:val="24"/>
              </w:rPr>
              <w:t xml:space="preserve">(УПД № 1191 от 18.12.2025), приемка товара осуществлена 23.12.2025 </w:t>
            </w:r>
          </w:p>
          <w:p w:rsidR="005B2452" w:rsidRPr="0073704E" w:rsidRDefault="00DC6C0A" w:rsidP="00250320">
            <w:pPr>
              <w:rPr>
                <w:rFonts w:ascii="Times New Roman" w:hAnsi="Times New Roman"/>
                <w:sz w:val="24"/>
                <w:szCs w:val="24"/>
              </w:rPr>
            </w:pPr>
            <w:r w:rsidRPr="0073704E">
              <w:rPr>
                <w:rFonts w:ascii="Times New Roman" w:hAnsi="Times New Roman"/>
                <w:sz w:val="24"/>
                <w:szCs w:val="24"/>
              </w:rPr>
              <w:t xml:space="preserve">(акт приема-передачи от 23.12.2025), в соответствии с условиями контракта № 71 от 04.12.2025. Контрольная </w:t>
            </w:r>
            <w:r w:rsidRPr="0073704E">
              <w:rPr>
                <w:rFonts w:ascii="Times New Roman" w:hAnsi="Times New Roman"/>
                <w:sz w:val="24"/>
                <w:szCs w:val="24"/>
              </w:rPr>
              <w:lastRenderedPageBreak/>
              <w:t xml:space="preserve">точка выполнена, результат исполнения отличается от запланированного в связи с тем, что фактическая приемка товара осуществлена согласно условиям </w:t>
            </w:r>
            <w:r w:rsidR="00EF235D">
              <w:rPr>
                <w:rFonts w:ascii="Times New Roman" w:hAnsi="Times New Roman"/>
                <w:sz w:val="24"/>
                <w:szCs w:val="24"/>
              </w:rPr>
              <w:t>контракта, без нарушения сроков</w:t>
            </w:r>
          </w:p>
        </w:tc>
      </w:tr>
      <w:tr w:rsidR="00EF235D" w:rsidRPr="0073704E" w:rsidTr="00250320">
        <w:trPr>
          <w:trHeight w:val="20"/>
        </w:trPr>
        <w:tc>
          <w:tcPr>
            <w:tcW w:w="851"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lastRenderedPageBreak/>
              <w:t>1.9.</w:t>
            </w:r>
          </w:p>
        </w:tc>
        <w:tc>
          <w:tcPr>
            <w:tcW w:w="3685" w:type="dxa"/>
          </w:tcPr>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Контрольная точка 1.1.8.</w:t>
            </w:r>
          </w:p>
          <w:p w:rsidR="005B2452" w:rsidRPr="0073704E" w:rsidRDefault="00DC6C0A" w:rsidP="00EF235D">
            <w:pPr>
              <w:widowControl w:val="0"/>
              <w:tabs>
                <w:tab w:val="left" w:pos="11057"/>
              </w:tabs>
              <w:rPr>
                <w:rFonts w:ascii="Times New Roman" w:hAnsi="Times New Roman"/>
                <w:sz w:val="24"/>
                <w:szCs w:val="24"/>
              </w:rPr>
            </w:pPr>
            <w:r w:rsidRPr="0073704E">
              <w:rPr>
                <w:rFonts w:ascii="Times New Roman" w:hAnsi="Times New Roman"/>
                <w:sz w:val="24"/>
                <w:szCs w:val="24"/>
              </w:rPr>
              <w:t>«Произведена оплата товаров, выполненных работ, оказанных услуг по муниципальным контрактам»</w:t>
            </w:r>
          </w:p>
        </w:tc>
        <w:tc>
          <w:tcPr>
            <w:tcW w:w="1700"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30.12.2025</w:t>
            </w:r>
          </w:p>
        </w:tc>
        <w:tc>
          <w:tcPr>
            <w:tcW w:w="1984" w:type="dxa"/>
          </w:tcPr>
          <w:p w:rsidR="005B2452" w:rsidRPr="0073704E" w:rsidRDefault="00DC6C0A" w:rsidP="00EF235D">
            <w:pPr>
              <w:widowControl w:val="0"/>
              <w:tabs>
                <w:tab w:val="left" w:pos="11057"/>
              </w:tabs>
              <w:jc w:val="center"/>
              <w:rPr>
                <w:rFonts w:ascii="Times New Roman" w:hAnsi="Times New Roman"/>
                <w:sz w:val="24"/>
                <w:szCs w:val="24"/>
              </w:rPr>
            </w:pPr>
            <w:r w:rsidRPr="0073704E">
              <w:rPr>
                <w:rFonts w:ascii="Times New Roman" w:hAnsi="Times New Roman"/>
                <w:sz w:val="24"/>
                <w:szCs w:val="24"/>
              </w:rPr>
              <w:t>26.12.2025</w:t>
            </w: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9" w:type="dxa"/>
          </w:tcPr>
          <w:p w:rsidR="00250320" w:rsidRDefault="00DC6C0A" w:rsidP="00EF235D">
            <w:pPr>
              <w:rPr>
                <w:rFonts w:ascii="Times New Roman" w:hAnsi="Times New Roman"/>
                <w:sz w:val="24"/>
                <w:szCs w:val="24"/>
              </w:rPr>
            </w:pPr>
            <w:r w:rsidRPr="0073704E">
              <w:rPr>
                <w:rFonts w:ascii="Times New Roman" w:hAnsi="Times New Roman"/>
                <w:sz w:val="24"/>
                <w:szCs w:val="24"/>
              </w:rPr>
              <w:t xml:space="preserve">платежное поручение от 26.12.2025 </w:t>
            </w:r>
            <w:r w:rsidR="00EF235D">
              <w:rPr>
                <w:rFonts w:ascii="Times New Roman" w:hAnsi="Times New Roman"/>
                <w:sz w:val="24"/>
                <w:szCs w:val="24"/>
              </w:rPr>
              <w:t>№ </w:t>
            </w:r>
            <w:r w:rsidRPr="0073704E">
              <w:rPr>
                <w:rFonts w:ascii="Times New Roman" w:hAnsi="Times New Roman"/>
                <w:sz w:val="24"/>
                <w:szCs w:val="24"/>
              </w:rPr>
              <w:t xml:space="preserve">72193 </w:t>
            </w:r>
          </w:p>
          <w:p w:rsidR="00250320" w:rsidRDefault="00DC6C0A" w:rsidP="00EF235D">
            <w:pPr>
              <w:rPr>
                <w:rFonts w:ascii="Times New Roman" w:hAnsi="Times New Roman"/>
                <w:sz w:val="24"/>
                <w:szCs w:val="24"/>
              </w:rPr>
            </w:pPr>
            <w:r w:rsidRPr="0073704E">
              <w:rPr>
                <w:rFonts w:ascii="Times New Roman" w:hAnsi="Times New Roman"/>
                <w:sz w:val="24"/>
                <w:szCs w:val="24"/>
              </w:rPr>
              <w:t>(контракт от 05.12.2025</w:t>
            </w:r>
            <w:r w:rsidR="00197F8C" w:rsidRPr="0073704E">
              <w:rPr>
                <w:rFonts w:ascii="Times New Roman" w:hAnsi="Times New Roman"/>
                <w:sz w:val="24"/>
                <w:szCs w:val="24"/>
              </w:rPr>
              <w:t xml:space="preserve"> </w:t>
            </w:r>
            <w:r w:rsidRPr="0073704E">
              <w:rPr>
                <w:rFonts w:ascii="Times New Roman" w:hAnsi="Times New Roman"/>
                <w:sz w:val="24"/>
                <w:szCs w:val="24"/>
              </w:rPr>
              <w:t>№</w:t>
            </w:r>
            <w:r w:rsidR="00250320">
              <w:rPr>
                <w:rFonts w:ascii="Times New Roman" w:hAnsi="Times New Roman"/>
                <w:sz w:val="24"/>
                <w:szCs w:val="24"/>
              </w:rPr>
              <w:t> </w:t>
            </w:r>
            <w:r w:rsidRPr="0073704E">
              <w:rPr>
                <w:rFonts w:ascii="Times New Roman" w:hAnsi="Times New Roman"/>
                <w:sz w:val="24"/>
                <w:szCs w:val="24"/>
              </w:rPr>
              <w:t xml:space="preserve">70); </w:t>
            </w:r>
          </w:p>
          <w:p w:rsidR="00250320" w:rsidRDefault="00DC6C0A" w:rsidP="00250320">
            <w:pPr>
              <w:rPr>
                <w:rFonts w:ascii="Times New Roman" w:hAnsi="Times New Roman"/>
                <w:sz w:val="24"/>
                <w:szCs w:val="24"/>
              </w:rPr>
            </w:pPr>
            <w:r w:rsidRPr="0073704E">
              <w:rPr>
                <w:rFonts w:ascii="Times New Roman" w:hAnsi="Times New Roman"/>
                <w:sz w:val="24"/>
                <w:szCs w:val="24"/>
              </w:rPr>
              <w:t>платежное поручение от 26.12.2025</w:t>
            </w:r>
            <w:r w:rsidR="00250320">
              <w:rPr>
                <w:rFonts w:ascii="Times New Roman" w:hAnsi="Times New Roman"/>
                <w:sz w:val="24"/>
                <w:szCs w:val="24"/>
              </w:rPr>
              <w:t xml:space="preserve"> </w:t>
            </w:r>
            <w:r w:rsidRPr="0073704E">
              <w:rPr>
                <w:rFonts w:ascii="Times New Roman" w:hAnsi="Times New Roman"/>
                <w:sz w:val="24"/>
                <w:szCs w:val="24"/>
              </w:rPr>
              <w:t xml:space="preserve">№ 72195 </w:t>
            </w:r>
          </w:p>
          <w:p w:rsidR="005B2452" w:rsidRPr="0073704E" w:rsidRDefault="00EF235D" w:rsidP="00250320">
            <w:pPr>
              <w:rPr>
                <w:rFonts w:ascii="Times New Roman" w:hAnsi="Times New Roman"/>
                <w:sz w:val="24"/>
                <w:szCs w:val="24"/>
                <w:highlight w:val="red"/>
              </w:rPr>
            </w:pPr>
            <w:r>
              <w:rPr>
                <w:rFonts w:ascii="Times New Roman" w:hAnsi="Times New Roman"/>
                <w:sz w:val="24"/>
                <w:szCs w:val="24"/>
              </w:rPr>
              <w:t>(контракт от 04.12.2025 № 71)</w:t>
            </w:r>
          </w:p>
        </w:tc>
        <w:tc>
          <w:tcPr>
            <w:tcW w:w="2976" w:type="dxa"/>
          </w:tcPr>
          <w:p w:rsidR="005B2452" w:rsidRPr="0073704E" w:rsidRDefault="00DC6C0A" w:rsidP="00EF235D">
            <w:pPr>
              <w:tabs>
                <w:tab w:val="left" w:pos="1418"/>
              </w:tabs>
              <w:rPr>
                <w:rFonts w:ascii="Times New Roman" w:hAnsi="Times New Roman"/>
                <w:sz w:val="24"/>
                <w:szCs w:val="24"/>
              </w:rPr>
            </w:pPr>
            <w:r w:rsidRPr="0073704E">
              <w:rPr>
                <w:rFonts w:ascii="Times New Roman" w:hAnsi="Times New Roman"/>
                <w:sz w:val="24"/>
                <w:szCs w:val="24"/>
              </w:rPr>
              <w:t>начальник Отдела культуры и искусства Красносулинского района,</w:t>
            </w:r>
            <w:r w:rsidR="00EF235D">
              <w:rPr>
                <w:rFonts w:ascii="Times New Roman" w:hAnsi="Times New Roman"/>
                <w:sz w:val="24"/>
                <w:szCs w:val="24"/>
              </w:rPr>
              <w:t xml:space="preserve"> </w:t>
            </w:r>
            <w:r w:rsidRPr="0073704E">
              <w:rPr>
                <w:rFonts w:ascii="Times New Roman" w:hAnsi="Times New Roman"/>
                <w:sz w:val="24"/>
                <w:szCs w:val="24"/>
              </w:rPr>
              <w:t>Захарова Л.Х.</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EF235D">
        <w:trPr>
          <w:trHeight w:val="20"/>
        </w:trPr>
        <w:tc>
          <w:tcPr>
            <w:tcW w:w="851"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2.</w:t>
            </w:r>
          </w:p>
        </w:tc>
        <w:tc>
          <w:tcPr>
            <w:tcW w:w="20978" w:type="dxa"/>
            <w:gridSpan w:val="8"/>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Комплекс процессных мероприятий «Социальная интеграция инвалидов и других маломобильных групп населения в общество»</w:t>
            </w:r>
          </w:p>
        </w:tc>
      </w:tr>
      <w:tr w:rsidR="00EF235D" w:rsidRPr="0073704E" w:rsidTr="00EF235D">
        <w:trPr>
          <w:trHeight w:val="20"/>
        </w:trPr>
        <w:tc>
          <w:tcPr>
            <w:tcW w:w="851"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2.1.</w:t>
            </w:r>
          </w:p>
        </w:tc>
        <w:tc>
          <w:tcPr>
            <w:tcW w:w="3685" w:type="dxa"/>
          </w:tcPr>
          <w:p w:rsidR="00EF235D" w:rsidRDefault="00DC6C0A" w:rsidP="00EF235D">
            <w:pPr>
              <w:widowControl w:val="0"/>
              <w:tabs>
                <w:tab w:val="left" w:pos="1418"/>
              </w:tabs>
              <w:rPr>
                <w:rFonts w:ascii="Times New Roman" w:hAnsi="Times New Roman"/>
                <w:sz w:val="24"/>
                <w:szCs w:val="24"/>
              </w:rPr>
            </w:pPr>
            <w:r w:rsidRPr="0073704E">
              <w:rPr>
                <w:rFonts w:ascii="Times New Roman" w:hAnsi="Times New Roman"/>
                <w:sz w:val="24"/>
                <w:szCs w:val="24"/>
              </w:rPr>
              <w:t xml:space="preserve">Мероприятие (результат) 1.1. </w:t>
            </w:r>
          </w:p>
          <w:p w:rsidR="005B2452" w:rsidRPr="0073704E" w:rsidRDefault="00DC6C0A" w:rsidP="00EF235D">
            <w:pPr>
              <w:widowControl w:val="0"/>
              <w:tabs>
                <w:tab w:val="left" w:pos="1418"/>
              </w:tabs>
              <w:rPr>
                <w:rFonts w:ascii="Times New Roman" w:hAnsi="Times New Roman"/>
                <w:sz w:val="24"/>
                <w:szCs w:val="24"/>
              </w:rPr>
            </w:pPr>
            <w:r w:rsidRPr="0073704E">
              <w:rPr>
                <w:rFonts w:ascii="Times New Roman" w:hAnsi="Times New Roman"/>
                <w:sz w:val="24"/>
                <w:szCs w:val="24"/>
              </w:rPr>
              <w:t>«Создана информационная доступность для инвалидов и других маломобильных групп населения»</w:t>
            </w:r>
          </w:p>
        </w:tc>
        <w:tc>
          <w:tcPr>
            <w:tcW w:w="1700" w:type="dxa"/>
          </w:tcPr>
          <w:p w:rsidR="005B2452" w:rsidRPr="0073704E" w:rsidRDefault="00DC6C0A" w:rsidP="00EF235D">
            <w:pPr>
              <w:tabs>
                <w:tab w:val="left" w:pos="1418"/>
              </w:tabs>
              <w:jc w:val="center"/>
              <w:rPr>
                <w:rFonts w:ascii="Times New Roman" w:hAnsi="Times New Roman"/>
                <w:sz w:val="24"/>
                <w:szCs w:val="24"/>
              </w:rPr>
            </w:pPr>
            <w:r w:rsidRPr="0073704E">
              <w:rPr>
                <w:rFonts w:ascii="Times New Roman" w:hAnsi="Times New Roman"/>
                <w:sz w:val="24"/>
                <w:szCs w:val="24"/>
              </w:rPr>
              <w:t>31.12.2025</w:t>
            </w:r>
          </w:p>
        </w:tc>
        <w:tc>
          <w:tcPr>
            <w:tcW w:w="1984" w:type="dxa"/>
          </w:tcPr>
          <w:p w:rsidR="005B2452" w:rsidRPr="0073704E" w:rsidRDefault="00DC6C0A" w:rsidP="00EF235D">
            <w:pPr>
              <w:tabs>
                <w:tab w:val="left" w:pos="1418"/>
              </w:tabs>
              <w:jc w:val="center"/>
              <w:rPr>
                <w:rFonts w:ascii="Times New Roman" w:hAnsi="Times New Roman"/>
                <w:sz w:val="24"/>
                <w:szCs w:val="24"/>
              </w:rPr>
            </w:pPr>
            <w:r w:rsidRPr="0073704E">
              <w:rPr>
                <w:rFonts w:ascii="Times New Roman" w:hAnsi="Times New Roman"/>
                <w:sz w:val="24"/>
                <w:szCs w:val="24"/>
              </w:rPr>
              <w:t>29.12.2025</w:t>
            </w: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процентов</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100,0</w:t>
            </w:r>
          </w:p>
        </w:tc>
        <w:tc>
          <w:tcPr>
            <w:tcW w:w="3828" w:type="dxa"/>
          </w:tcPr>
          <w:p w:rsidR="005B2452" w:rsidRPr="0073704E" w:rsidRDefault="00DC6C0A" w:rsidP="00EF235D">
            <w:pPr>
              <w:widowControl w:val="0"/>
              <w:tabs>
                <w:tab w:val="left" w:pos="1418"/>
              </w:tabs>
              <w:rPr>
                <w:rFonts w:ascii="Times New Roman" w:hAnsi="Times New Roman"/>
                <w:sz w:val="24"/>
                <w:szCs w:val="24"/>
              </w:rPr>
            </w:pPr>
            <w:r w:rsidRPr="0073704E">
              <w:rPr>
                <w:rFonts w:ascii="Times New Roman" w:hAnsi="Times New Roman"/>
                <w:sz w:val="24"/>
                <w:szCs w:val="24"/>
              </w:rPr>
              <w:t>100,0</w:t>
            </w:r>
          </w:p>
        </w:tc>
        <w:tc>
          <w:tcPr>
            <w:tcW w:w="2977" w:type="dxa"/>
          </w:tcPr>
          <w:p w:rsidR="00EF235D" w:rsidRDefault="00DC6C0A" w:rsidP="00EF235D">
            <w:pPr>
              <w:rPr>
                <w:rFonts w:ascii="Times New Roman" w:hAnsi="Times New Roman"/>
                <w:sz w:val="24"/>
                <w:szCs w:val="24"/>
              </w:rPr>
            </w:pPr>
            <w:r w:rsidRPr="0073704E">
              <w:rPr>
                <w:rFonts w:ascii="Times New Roman" w:hAnsi="Times New Roman"/>
                <w:sz w:val="24"/>
                <w:szCs w:val="24"/>
              </w:rPr>
              <w:t xml:space="preserve">начальник Управления социальной защиты населения Красносулинского района Ростовской области,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Евсеева Е.В.</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EF235D">
        <w:trPr>
          <w:trHeight w:val="20"/>
        </w:trPr>
        <w:tc>
          <w:tcPr>
            <w:tcW w:w="851"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2.1.1</w:t>
            </w:r>
            <w:r w:rsidR="00250320">
              <w:rPr>
                <w:rFonts w:ascii="Times New Roman" w:hAnsi="Times New Roman"/>
                <w:sz w:val="24"/>
                <w:szCs w:val="24"/>
              </w:rPr>
              <w:t>.</w:t>
            </w:r>
          </w:p>
        </w:tc>
        <w:tc>
          <w:tcPr>
            <w:tcW w:w="3685"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Контрольная точка 1.1.1.</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«Опубликованы статьи в местной общественно-политической газете «Красносулинский вестник», по вопросам социальной защиты и реабилитации инвалидов»</w:t>
            </w:r>
          </w:p>
        </w:tc>
        <w:tc>
          <w:tcPr>
            <w:tcW w:w="1700"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30.06.2025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30.09.2025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31.12.2025</w:t>
            </w:r>
          </w:p>
          <w:p w:rsidR="005B2452" w:rsidRPr="0073704E" w:rsidRDefault="005B2452" w:rsidP="00EF235D">
            <w:pPr>
              <w:jc w:val="center"/>
              <w:rPr>
                <w:rFonts w:ascii="Times New Roman" w:hAnsi="Times New Roman"/>
                <w:sz w:val="24"/>
                <w:szCs w:val="24"/>
              </w:rPr>
            </w:pPr>
          </w:p>
        </w:tc>
        <w:tc>
          <w:tcPr>
            <w:tcW w:w="1984"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30.06.2025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30.09.2025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29.12.2025</w:t>
            </w:r>
          </w:p>
          <w:p w:rsidR="005B2452" w:rsidRPr="0073704E" w:rsidRDefault="005B2452" w:rsidP="00EF235D">
            <w:pPr>
              <w:jc w:val="center"/>
              <w:rPr>
                <w:rFonts w:ascii="Times New Roman" w:hAnsi="Times New Roman"/>
                <w:sz w:val="24"/>
                <w:szCs w:val="24"/>
              </w:rPr>
            </w:pP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8"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опубликованы 3 статьи.</w:t>
            </w:r>
          </w:p>
        </w:tc>
        <w:tc>
          <w:tcPr>
            <w:tcW w:w="2977"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начальник Управления социальной защиты населения Красносулинского района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Ростовской области,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Евсеева Е.В.</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EF235D">
        <w:trPr>
          <w:trHeight w:val="20"/>
        </w:trPr>
        <w:tc>
          <w:tcPr>
            <w:tcW w:w="851"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2.1.2</w:t>
            </w:r>
            <w:r w:rsidR="00250320">
              <w:rPr>
                <w:rFonts w:ascii="Times New Roman" w:hAnsi="Times New Roman"/>
                <w:sz w:val="24"/>
                <w:szCs w:val="24"/>
              </w:rPr>
              <w:t>.</w:t>
            </w:r>
          </w:p>
        </w:tc>
        <w:tc>
          <w:tcPr>
            <w:tcW w:w="3685"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Контрольная точка 1.1.2.</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«Размещены информации на официальном сайте Администрации Красносулинского района, по вопросам социальной защиты и реабилитации инвалидов»</w:t>
            </w:r>
          </w:p>
        </w:tc>
        <w:tc>
          <w:tcPr>
            <w:tcW w:w="1700"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30.06.2025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30.09.2025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31.12.2025</w:t>
            </w:r>
          </w:p>
        </w:tc>
        <w:tc>
          <w:tcPr>
            <w:tcW w:w="1984"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30.06.2025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30.09.2025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29.12.2025</w:t>
            </w: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8"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размещены 8 информаций.</w:t>
            </w:r>
          </w:p>
        </w:tc>
        <w:tc>
          <w:tcPr>
            <w:tcW w:w="2977"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начальник Управления социальной защиты населения Красносулинского района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Ростовской области,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Евсеева Е.В.</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EF235D">
        <w:trPr>
          <w:trHeight w:val="20"/>
        </w:trPr>
        <w:tc>
          <w:tcPr>
            <w:tcW w:w="851"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2.1.3</w:t>
            </w:r>
            <w:r w:rsidR="00250320">
              <w:rPr>
                <w:rFonts w:ascii="Times New Roman" w:hAnsi="Times New Roman"/>
                <w:sz w:val="24"/>
                <w:szCs w:val="24"/>
              </w:rPr>
              <w:t>.</w:t>
            </w:r>
          </w:p>
        </w:tc>
        <w:tc>
          <w:tcPr>
            <w:tcW w:w="3685"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Контрольная точка 1.1.3.</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«В региональной информационной системе «Геоинформационная система Ростовской области», размещена и актуализирована информация по направлению «Объекты, адаптированные для получения услуг инвалидами и другими маломобильными группами населения»</w:t>
            </w:r>
          </w:p>
        </w:tc>
        <w:tc>
          <w:tcPr>
            <w:tcW w:w="1700"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30.06.2025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31.12.2025</w:t>
            </w:r>
          </w:p>
          <w:p w:rsidR="005B2452" w:rsidRPr="0073704E" w:rsidRDefault="005B2452" w:rsidP="00EF235D">
            <w:pPr>
              <w:jc w:val="center"/>
              <w:rPr>
                <w:rFonts w:ascii="Times New Roman" w:hAnsi="Times New Roman"/>
                <w:sz w:val="24"/>
                <w:szCs w:val="24"/>
              </w:rPr>
            </w:pPr>
          </w:p>
          <w:p w:rsidR="005B2452" w:rsidRPr="0073704E" w:rsidRDefault="005B2452" w:rsidP="00EF235D">
            <w:pPr>
              <w:jc w:val="center"/>
              <w:rPr>
                <w:rFonts w:ascii="Times New Roman" w:hAnsi="Times New Roman"/>
                <w:sz w:val="24"/>
                <w:szCs w:val="24"/>
              </w:rPr>
            </w:pPr>
          </w:p>
        </w:tc>
        <w:tc>
          <w:tcPr>
            <w:tcW w:w="1984"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30.06.2025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29.12.2025</w:t>
            </w:r>
          </w:p>
          <w:p w:rsidR="005B2452" w:rsidRPr="0073704E" w:rsidRDefault="005B2452" w:rsidP="00EF235D">
            <w:pPr>
              <w:jc w:val="center"/>
              <w:rPr>
                <w:rFonts w:ascii="Times New Roman" w:hAnsi="Times New Roman"/>
                <w:sz w:val="24"/>
                <w:szCs w:val="24"/>
              </w:rPr>
            </w:pPr>
          </w:p>
          <w:p w:rsidR="005B2452" w:rsidRPr="0073704E" w:rsidRDefault="005B2452" w:rsidP="00EF235D">
            <w:pPr>
              <w:jc w:val="center"/>
              <w:rPr>
                <w:rFonts w:ascii="Times New Roman" w:hAnsi="Times New Roman"/>
                <w:sz w:val="24"/>
                <w:szCs w:val="24"/>
              </w:rPr>
            </w:pP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8"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размещена и актуализирована информация о 110 объектах социальной инфраструктуры.</w:t>
            </w:r>
          </w:p>
        </w:tc>
        <w:tc>
          <w:tcPr>
            <w:tcW w:w="2977"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начальник Управления социальной защиты населения Красносулинского района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Ростовской области,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Евсеева Е.В.</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EF235D">
        <w:trPr>
          <w:trHeight w:val="20"/>
        </w:trPr>
        <w:tc>
          <w:tcPr>
            <w:tcW w:w="851"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2.1.4</w:t>
            </w:r>
            <w:r w:rsidR="00250320">
              <w:rPr>
                <w:rFonts w:ascii="Times New Roman" w:hAnsi="Times New Roman"/>
                <w:sz w:val="24"/>
                <w:szCs w:val="24"/>
              </w:rPr>
              <w:t>.</w:t>
            </w:r>
          </w:p>
        </w:tc>
        <w:tc>
          <w:tcPr>
            <w:tcW w:w="3685"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Контрольная точка 1.1.4.</w:t>
            </w:r>
          </w:p>
          <w:p w:rsidR="005B2452" w:rsidRPr="0073704E" w:rsidRDefault="00250320" w:rsidP="00EF235D">
            <w:pPr>
              <w:rPr>
                <w:rFonts w:ascii="Times New Roman" w:hAnsi="Times New Roman"/>
                <w:sz w:val="24"/>
                <w:szCs w:val="24"/>
              </w:rPr>
            </w:pPr>
            <w:r>
              <w:rPr>
                <w:rFonts w:ascii="Times New Roman" w:hAnsi="Times New Roman"/>
                <w:sz w:val="24"/>
                <w:szCs w:val="24"/>
              </w:rPr>
              <w:t>«На интернет-портале «Жить </w:t>
            </w:r>
            <w:r w:rsidR="00DC6C0A" w:rsidRPr="0073704E">
              <w:rPr>
                <w:rFonts w:ascii="Times New Roman" w:hAnsi="Times New Roman"/>
                <w:sz w:val="24"/>
                <w:szCs w:val="24"/>
              </w:rPr>
              <w:t>вместе» размещена и актуализирована информация об объектах социальной инфраструктуры, прошедших паспортизацию»</w:t>
            </w:r>
          </w:p>
        </w:tc>
        <w:tc>
          <w:tcPr>
            <w:tcW w:w="1700"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30.06.2025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31.12.2025</w:t>
            </w:r>
          </w:p>
        </w:tc>
        <w:tc>
          <w:tcPr>
            <w:tcW w:w="1984"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30.06.2025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29.12.2025</w:t>
            </w: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8" w:type="dxa"/>
          </w:tcPr>
          <w:p w:rsidR="005B2452" w:rsidRPr="0073704E" w:rsidRDefault="00DC6C0A" w:rsidP="00250320">
            <w:pPr>
              <w:rPr>
                <w:rFonts w:ascii="Times New Roman" w:hAnsi="Times New Roman"/>
                <w:sz w:val="24"/>
                <w:szCs w:val="24"/>
              </w:rPr>
            </w:pPr>
            <w:r w:rsidRPr="0073704E">
              <w:rPr>
                <w:rFonts w:ascii="Times New Roman" w:hAnsi="Times New Roman"/>
                <w:sz w:val="24"/>
                <w:szCs w:val="24"/>
              </w:rPr>
              <w:t>размещена и актуализирована информация о 138 объектах социальной инфраструктуры</w:t>
            </w:r>
          </w:p>
        </w:tc>
        <w:tc>
          <w:tcPr>
            <w:tcW w:w="2977"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начальник Управления социальной защиты населения Красносулинского района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Ростовской области,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Евсеева Е.В.</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EF235D">
        <w:trPr>
          <w:trHeight w:val="20"/>
        </w:trPr>
        <w:tc>
          <w:tcPr>
            <w:tcW w:w="851"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lastRenderedPageBreak/>
              <w:t>2.1.5</w:t>
            </w:r>
            <w:r w:rsidR="00250320">
              <w:rPr>
                <w:rFonts w:ascii="Times New Roman" w:hAnsi="Times New Roman"/>
                <w:sz w:val="24"/>
                <w:szCs w:val="24"/>
              </w:rPr>
              <w:t>.</w:t>
            </w:r>
          </w:p>
        </w:tc>
        <w:tc>
          <w:tcPr>
            <w:tcW w:w="3685"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Контрольная точка 1.1.5.</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«Проведен мониторинг оценки отношения населения к проблемам инвалидов»</w:t>
            </w:r>
          </w:p>
        </w:tc>
        <w:tc>
          <w:tcPr>
            <w:tcW w:w="1700"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30.06.2025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30.09.2025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31.12.2025</w:t>
            </w:r>
          </w:p>
        </w:tc>
        <w:tc>
          <w:tcPr>
            <w:tcW w:w="1984"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30.06.2025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30.09.2025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29.12.2025</w:t>
            </w: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8"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из 150 опрошенных инвалидов 123 (82,0</w:t>
            </w:r>
            <w:r w:rsidR="00EF235D">
              <w:rPr>
                <w:rFonts w:ascii="Times New Roman" w:hAnsi="Times New Roman"/>
                <w:sz w:val="24"/>
                <w:szCs w:val="24"/>
              </w:rPr>
              <w:t> </w:t>
            </w:r>
            <w:r w:rsidRPr="0073704E">
              <w:rPr>
                <w:rFonts w:ascii="Times New Roman" w:hAnsi="Times New Roman"/>
                <w:sz w:val="24"/>
                <w:szCs w:val="24"/>
              </w:rPr>
              <w:t xml:space="preserve">процента) положительно оценивают отношение </w:t>
            </w:r>
            <w:r w:rsidR="00EF235D">
              <w:rPr>
                <w:rFonts w:ascii="Times New Roman" w:hAnsi="Times New Roman"/>
                <w:sz w:val="24"/>
                <w:szCs w:val="24"/>
              </w:rPr>
              <w:t>населения к проблемам инвалидов</w:t>
            </w:r>
          </w:p>
        </w:tc>
        <w:tc>
          <w:tcPr>
            <w:tcW w:w="2977"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начальник Управления социальной защиты населения Красносулинского района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Ростовской области,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Евсеева Е.В.</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EF235D">
        <w:trPr>
          <w:trHeight w:val="20"/>
        </w:trPr>
        <w:tc>
          <w:tcPr>
            <w:tcW w:w="851"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2.1.6</w:t>
            </w:r>
            <w:r w:rsidR="00250320">
              <w:rPr>
                <w:rFonts w:ascii="Times New Roman" w:hAnsi="Times New Roman"/>
                <w:sz w:val="24"/>
                <w:szCs w:val="24"/>
              </w:rPr>
              <w:t>.</w:t>
            </w:r>
          </w:p>
        </w:tc>
        <w:tc>
          <w:tcPr>
            <w:tcW w:w="3685" w:type="dxa"/>
          </w:tcPr>
          <w:p w:rsidR="005B2452" w:rsidRPr="0073704E" w:rsidRDefault="00DC6C0A" w:rsidP="00EF235D">
            <w:pPr>
              <w:tabs>
                <w:tab w:val="left" w:pos="1418"/>
              </w:tabs>
              <w:rPr>
                <w:rFonts w:ascii="Times New Roman" w:hAnsi="Times New Roman"/>
                <w:sz w:val="24"/>
                <w:szCs w:val="24"/>
              </w:rPr>
            </w:pPr>
            <w:r w:rsidRPr="0073704E">
              <w:rPr>
                <w:rFonts w:ascii="Times New Roman" w:hAnsi="Times New Roman"/>
                <w:sz w:val="24"/>
                <w:szCs w:val="24"/>
              </w:rPr>
              <w:t xml:space="preserve">Мероприятие (результат) 1.2. </w:t>
            </w:r>
          </w:p>
          <w:p w:rsidR="005B2452" w:rsidRPr="0073704E" w:rsidRDefault="00DC6C0A" w:rsidP="00EF235D">
            <w:pPr>
              <w:tabs>
                <w:tab w:val="left" w:pos="1418"/>
              </w:tabs>
              <w:rPr>
                <w:rFonts w:ascii="Times New Roman" w:hAnsi="Times New Roman"/>
                <w:sz w:val="24"/>
                <w:szCs w:val="24"/>
              </w:rPr>
            </w:pPr>
            <w:r w:rsidRPr="0073704E">
              <w:rPr>
                <w:rFonts w:ascii="Times New Roman" w:hAnsi="Times New Roman"/>
                <w:sz w:val="24"/>
                <w:szCs w:val="24"/>
              </w:rPr>
              <w:t>«Граждане пожилого возраста и инвалиды прошли обучение на факультете «Компьютерной грамотности» Университета «Третьего возраста»</w:t>
            </w:r>
          </w:p>
        </w:tc>
        <w:tc>
          <w:tcPr>
            <w:tcW w:w="1700" w:type="dxa"/>
          </w:tcPr>
          <w:p w:rsidR="005B2452" w:rsidRPr="0073704E" w:rsidRDefault="00DC6C0A" w:rsidP="00EF235D">
            <w:pPr>
              <w:tabs>
                <w:tab w:val="left" w:pos="1418"/>
              </w:tabs>
              <w:jc w:val="center"/>
              <w:rPr>
                <w:rFonts w:ascii="Times New Roman" w:hAnsi="Times New Roman"/>
                <w:sz w:val="24"/>
                <w:szCs w:val="24"/>
              </w:rPr>
            </w:pPr>
            <w:r w:rsidRPr="0073704E">
              <w:rPr>
                <w:rFonts w:ascii="Times New Roman" w:hAnsi="Times New Roman"/>
                <w:sz w:val="24"/>
                <w:szCs w:val="24"/>
              </w:rPr>
              <w:t>31.12.2025</w:t>
            </w:r>
          </w:p>
        </w:tc>
        <w:tc>
          <w:tcPr>
            <w:tcW w:w="1984" w:type="dxa"/>
          </w:tcPr>
          <w:p w:rsidR="005B2452" w:rsidRPr="0073704E" w:rsidRDefault="00DC6C0A" w:rsidP="00EF235D">
            <w:pPr>
              <w:tabs>
                <w:tab w:val="left" w:pos="1418"/>
              </w:tabs>
              <w:jc w:val="center"/>
              <w:rPr>
                <w:rFonts w:ascii="Times New Roman" w:hAnsi="Times New Roman"/>
                <w:sz w:val="24"/>
                <w:szCs w:val="24"/>
              </w:rPr>
            </w:pPr>
            <w:r w:rsidRPr="0073704E">
              <w:rPr>
                <w:rFonts w:ascii="Times New Roman" w:hAnsi="Times New Roman"/>
                <w:sz w:val="24"/>
                <w:szCs w:val="24"/>
              </w:rPr>
              <w:t>29.12.2025</w:t>
            </w: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процентов</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100,0</w:t>
            </w:r>
          </w:p>
        </w:tc>
        <w:tc>
          <w:tcPr>
            <w:tcW w:w="3828" w:type="dxa"/>
          </w:tcPr>
          <w:p w:rsidR="005B2452" w:rsidRPr="0073704E" w:rsidRDefault="00DC6C0A" w:rsidP="00250320">
            <w:pPr>
              <w:jc w:val="center"/>
              <w:rPr>
                <w:rFonts w:ascii="Times New Roman" w:hAnsi="Times New Roman"/>
                <w:sz w:val="24"/>
                <w:szCs w:val="24"/>
              </w:rPr>
            </w:pPr>
            <w:r w:rsidRPr="0073704E">
              <w:rPr>
                <w:rFonts w:ascii="Times New Roman" w:hAnsi="Times New Roman"/>
                <w:sz w:val="24"/>
                <w:szCs w:val="24"/>
              </w:rPr>
              <w:t>100,0</w:t>
            </w:r>
          </w:p>
        </w:tc>
        <w:tc>
          <w:tcPr>
            <w:tcW w:w="2977"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директор Муниципального бюджетного учреждение «Центр социального обслуживания граждан пожилого возраста и инвалидов» Красносулинского района,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Альшенко Н.И.</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EF235D">
        <w:trPr>
          <w:trHeight w:val="20"/>
        </w:trPr>
        <w:tc>
          <w:tcPr>
            <w:tcW w:w="851"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2.1.7</w:t>
            </w:r>
            <w:r w:rsidR="00250320">
              <w:rPr>
                <w:rFonts w:ascii="Times New Roman" w:hAnsi="Times New Roman"/>
                <w:sz w:val="24"/>
                <w:szCs w:val="24"/>
              </w:rPr>
              <w:t>.</w:t>
            </w:r>
          </w:p>
        </w:tc>
        <w:tc>
          <w:tcPr>
            <w:tcW w:w="3685"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Контрольная точка 1.2.1.</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«Проведена информационно-разъяснительная работа среди граждан пожилого возраста и инвалидов о возможности и порядке прохождения обучения на факультете «Компьютерной грамотности» Университета </w:t>
            </w:r>
            <w:r w:rsidRPr="0073704E">
              <w:rPr>
                <w:rFonts w:ascii="Times New Roman" w:hAnsi="Times New Roman"/>
                <w:sz w:val="24"/>
                <w:szCs w:val="24"/>
              </w:rPr>
              <w:br/>
              <w:t>«Третьего возраста»</w:t>
            </w:r>
          </w:p>
        </w:tc>
        <w:tc>
          <w:tcPr>
            <w:tcW w:w="1700"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30.06.2025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30.09.2025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31.12.2025</w:t>
            </w:r>
          </w:p>
          <w:p w:rsidR="005B2452" w:rsidRPr="0073704E" w:rsidRDefault="005B2452" w:rsidP="00EF235D">
            <w:pPr>
              <w:jc w:val="center"/>
              <w:rPr>
                <w:rFonts w:ascii="Times New Roman" w:hAnsi="Times New Roman"/>
                <w:sz w:val="24"/>
                <w:szCs w:val="24"/>
              </w:rPr>
            </w:pPr>
          </w:p>
        </w:tc>
        <w:tc>
          <w:tcPr>
            <w:tcW w:w="1984"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30.06.2025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30.09.2025</w:t>
            </w:r>
          </w:p>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29.12.2025</w:t>
            </w:r>
          </w:p>
          <w:p w:rsidR="005B2452" w:rsidRPr="0073704E" w:rsidRDefault="005B2452" w:rsidP="00EF235D">
            <w:pPr>
              <w:jc w:val="center"/>
              <w:rPr>
                <w:rFonts w:ascii="Times New Roman" w:hAnsi="Times New Roman"/>
                <w:sz w:val="24"/>
                <w:szCs w:val="24"/>
              </w:rPr>
            </w:pP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8" w:type="dxa"/>
          </w:tcPr>
          <w:p w:rsidR="005B2452" w:rsidRPr="0073704E" w:rsidRDefault="00DC6C0A" w:rsidP="00250320">
            <w:pPr>
              <w:rPr>
                <w:rFonts w:ascii="Times New Roman" w:hAnsi="Times New Roman"/>
                <w:sz w:val="24"/>
                <w:szCs w:val="24"/>
              </w:rPr>
            </w:pPr>
            <w:r w:rsidRPr="0073704E">
              <w:rPr>
                <w:rFonts w:ascii="Times New Roman" w:hAnsi="Times New Roman"/>
                <w:sz w:val="24"/>
                <w:szCs w:val="24"/>
              </w:rPr>
              <w:t>информация размещена на информационных стендах, социальными работниками</w:t>
            </w:r>
            <w:r w:rsidR="00197F8C" w:rsidRPr="0073704E">
              <w:rPr>
                <w:rFonts w:ascii="Times New Roman" w:hAnsi="Times New Roman"/>
                <w:sz w:val="24"/>
                <w:szCs w:val="24"/>
              </w:rPr>
              <w:t xml:space="preserve"> </w:t>
            </w:r>
            <w:r w:rsidRPr="0073704E">
              <w:rPr>
                <w:rFonts w:ascii="Times New Roman" w:hAnsi="Times New Roman"/>
                <w:sz w:val="24"/>
                <w:szCs w:val="24"/>
              </w:rPr>
              <w:t>проведена разъяснительная работа среди граждан, являющихся получателями социальных услуг</w:t>
            </w:r>
          </w:p>
        </w:tc>
        <w:tc>
          <w:tcPr>
            <w:tcW w:w="2977"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директор Муниципального бюджетного учреждение «Центр социального обслуживания граждан пожилого возраста и инвалидов» Красносулинского района,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Альшенко Н.И.</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EF235D">
        <w:trPr>
          <w:trHeight w:val="20"/>
        </w:trPr>
        <w:tc>
          <w:tcPr>
            <w:tcW w:w="851"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2.1.8</w:t>
            </w:r>
            <w:r w:rsidR="00250320">
              <w:rPr>
                <w:rFonts w:ascii="Times New Roman" w:hAnsi="Times New Roman"/>
                <w:sz w:val="24"/>
                <w:szCs w:val="24"/>
              </w:rPr>
              <w:t>.</w:t>
            </w:r>
          </w:p>
        </w:tc>
        <w:tc>
          <w:tcPr>
            <w:tcW w:w="3685"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Контрольная точка 1.2.2.</w:t>
            </w:r>
          </w:p>
          <w:p w:rsidR="005B2452" w:rsidRPr="0073704E" w:rsidRDefault="00DC6C0A" w:rsidP="00250320">
            <w:pPr>
              <w:rPr>
                <w:rFonts w:ascii="Times New Roman" w:hAnsi="Times New Roman"/>
                <w:sz w:val="24"/>
                <w:szCs w:val="24"/>
              </w:rPr>
            </w:pPr>
            <w:r w:rsidRPr="0073704E">
              <w:rPr>
                <w:rFonts w:ascii="Times New Roman" w:hAnsi="Times New Roman"/>
                <w:sz w:val="24"/>
                <w:szCs w:val="24"/>
              </w:rPr>
              <w:t>«Обучение граждан пожилого возраста и инвалидов предоставлено за I полугодие 2025</w:t>
            </w:r>
            <w:r w:rsidR="00250320">
              <w:rPr>
                <w:rFonts w:ascii="Times New Roman" w:hAnsi="Times New Roman"/>
                <w:sz w:val="24"/>
                <w:szCs w:val="24"/>
              </w:rPr>
              <w:t> </w:t>
            </w:r>
            <w:r w:rsidRPr="0073704E">
              <w:rPr>
                <w:rFonts w:ascii="Times New Roman" w:hAnsi="Times New Roman"/>
                <w:sz w:val="24"/>
                <w:szCs w:val="24"/>
              </w:rPr>
              <w:t>года»</w:t>
            </w:r>
          </w:p>
        </w:tc>
        <w:tc>
          <w:tcPr>
            <w:tcW w:w="1700"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30.06.2025</w:t>
            </w:r>
          </w:p>
          <w:p w:rsidR="005B2452" w:rsidRPr="0073704E" w:rsidRDefault="005B2452" w:rsidP="00EF235D">
            <w:pPr>
              <w:jc w:val="center"/>
              <w:rPr>
                <w:rFonts w:ascii="Times New Roman" w:hAnsi="Times New Roman"/>
                <w:sz w:val="24"/>
                <w:szCs w:val="24"/>
              </w:rPr>
            </w:pPr>
          </w:p>
        </w:tc>
        <w:tc>
          <w:tcPr>
            <w:tcW w:w="1984"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30.06.2025</w:t>
            </w:r>
          </w:p>
          <w:p w:rsidR="005B2452" w:rsidRPr="0073704E" w:rsidRDefault="005B2452" w:rsidP="00EF235D">
            <w:pPr>
              <w:jc w:val="center"/>
              <w:rPr>
                <w:rFonts w:ascii="Times New Roman" w:hAnsi="Times New Roman"/>
                <w:sz w:val="24"/>
                <w:szCs w:val="24"/>
              </w:rPr>
            </w:pP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8" w:type="dxa"/>
          </w:tcPr>
          <w:p w:rsidR="005B2452" w:rsidRPr="0073704E" w:rsidRDefault="00DC6C0A" w:rsidP="00250320">
            <w:pPr>
              <w:rPr>
                <w:rFonts w:ascii="Times New Roman" w:hAnsi="Times New Roman"/>
                <w:sz w:val="24"/>
                <w:szCs w:val="24"/>
              </w:rPr>
            </w:pPr>
            <w:r w:rsidRPr="0073704E">
              <w:rPr>
                <w:rFonts w:ascii="Times New Roman" w:hAnsi="Times New Roman"/>
                <w:sz w:val="24"/>
                <w:szCs w:val="24"/>
              </w:rPr>
              <w:t>за I полугодие 2025 года обучение прошли 53 гражданина пожилого возраста и инвалидов</w:t>
            </w:r>
          </w:p>
        </w:tc>
        <w:tc>
          <w:tcPr>
            <w:tcW w:w="2977"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директор Муниципального бюджетного учреждение «Центр социального обслуживания граждан пожилого возраста и инвалидов» Красносулинского района,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Альшенко Н.И.</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EF235D">
        <w:trPr>
          <w:trHeight w:val="20"/>
        </w:trPr>
        <w:tc>
          <w:tcPr>
            <w:tcW w:w="851"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2.1.9</w:t>
            </w:r>
            <w:r w:rsidR="00250320">
              <w:rPr>
                <w:rFonts w:ascii="Times New Roman" w:hAnsi="Times New Roman"/>
                <w:sz w:val="24"/>
                <w:szCs w:val="24"/>
              </w:rPr>
              <w:t>.</w:t>
            </w:r>
          </w:p>
        </w:tc>
        <w:tc>
          <w:tcPr>
            <w:tcW w:w="3685"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Контрольная точка 1.2.3.</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«Обучение граждан пожилого возраста и инвалидов </w:t>
            </w:r>
            <w:r w:rsidR="00250320">
              <w:rPr>
                <w:rFonts w:ascii="Times New Roman" w:hAnsi="Times New Roman"/>
                <w:sz w:val="24"/>
                <w:szCs w:val="24"/>
              </w:rPr>
              <w:t>предоставлено за 9 месяцев 2025 </w:t>
            </w:r>
            <w:r w:rsidRPr="0073704E">
              <w:rPr>
                <w:rFonts w:ascii="Times New Roman" w:hAnsi="Times New Roman"/>
                <w:sz w:val="24"/>
                <w:szCs w:val="24"/>
              </w:rPr>
              <w:t>года»</w:t>
            </w:r>
          </w:p>
        </w:tc>
        <w:tc>
          <w:tcPr>
            <w:tcW w:w="1700"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30.09.2025</w:t>
            </w:r>
          </w:p>
          <w:p w:rsidR="005B2452" w:rsidRPr="0073704E" w:rsidRDefault="005B2452" w:rsidP="00EF235D">
            <w:pPr>
              <w:jc w:val="center"/>
              <w:rPr>
                <w:rFonts w:ascii="Times New Roman" w:hAnsi="Times New Roman"/>
                <w:sz w:val="24"/>
                <w:szCs w:val="24"/>
              </w:rPr>
            </w:pPr>
          </w:p>
        </w:tc>
        <w:tc>
          <w:tcPr>
            <w:tcW w:w="1984"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30.09.2025</w:t>
            </w:r>
          </w:p>
          <w:p w:rsidR="005B2452" w:rsidRPr="0073704E" w:rsidRDefault="005B2452" w:rsidP="00EF235D">
            <w:pPr>
              <w:jc w:val="center"/>
              <w:rPr>
                <w:rFonts w:ascii="Times New Roman" w:hAnsi="Times New Roman"/>
                <w:sz w:val="24"/>
                <w:szCs w:val="24"/>
              </w:rPr>
            </w:pP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8" w:type="dxa"/>
          </w:tcPr>
          <w:p w:rsidR="005B2452" w:rsidRPr="0073704E" w:rsidRDefault="00DC6C0A" w:rsidP="00250320">
            <w:pPr>
              <w:rPr>
                <w:rFonts w:ascii="Times New Roman" w:hAnsi="Times New Roman"/>
                <w:sz w:val="24"/>
                <w:szCs w:val="24"/>
              </w:rPr>
            </w:pPr>
            <w:r w:rsidRPr="0073704E">
              <w:rPr>
                <w:rFonts w:ascii="Times New Roman" w:hAnsi="Times New Roman"/>
                <w:sz w:val="24"/>
                <w:szCs w:val="24"/>
              </w:rPr>
              <w:t>за 9 месяцев 2025 года обучение прошли 150 граждан пожилого возраста и инвалидов</w:t>
            </w:r>
          </w:p>
        </w:tc>
        <w:tc>
          <w:tcPr>
            <w:tcW w:w="2977"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директор Муниципального бюджетного учреждение «Центр социального обслуживания граждан пожилого возраста и инвалидов» Красносулинского района,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Альшенко Н.И.</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r w:rsidR="00EF235D" w:rsidRPr="0073704E" w:rsidTr="00EF235D">
        <w:trPr>
          <w:trHeight w:val="20"/>
        </w:trPr>
        <w:tc>
          <w:tcPr>
            <w:tcW w:w="851"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2.1.10</w:t>
            </w:r>
            <w:r w:rsidR="0073704E">
              <w:rPr>
                <w:rFonts w:ascii="Times New Roman" w:hAnsi="Times New Roman"/>
                <w:sz w:val="24"/>
                <w:szCs w:val="24"/>
              </w:rPr>
              <w:t>.</w:t>
            </w:r>
          </w:p>
        </w:tc>
        <w:tc>
          <w:tcPr>
            <w:tcW w:w="3685"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Контрольная точка 1.2.4.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«Проеден мониторинг обучения граждан пожилого возраста и инвалидов за 2025 год»</w:t>
            </w:r>
          </w:p>
        </w:tc>
        <w:tc>
          <w:tcPr>
            <w:tcW w:w="1700"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31.12.2025</w:t>
            </w:r>
          </w:p>
          <w:p w:rsidR="005B2452" w:rsidRPr="0073704E" w:rsidRDefault="005B2452" w:rsidP="00EF235D">
            <w:pPr>
              <w:jc w:val="center"/>
              <w:rPr>
                <w:rFonts w:ascii="Times New Roman" w:hAnsi="Times New Roman"/>
                <w:sz w:val="24"/>
                <w:szCs w:val="24"/>
              </w:rPr>
            </w:pPr>
          </w:p>
        </w:tc>
        <w:tc>
          <w:tcPr>
            <w:tcW w:w="1984" w:type="dxa"/>
          </w:tcPr>
          <w:p w:rsidR="005B2452" w:rsidRPr="0073704E" w:rsidRDefault="00DC6C0A" w:rsidP="00EF235D">
            <w:pPr>
              <w:jc w:val="center"/>
              <w:rPr>
                <w:rFonts w:ascii="Times New Roman" w:hAnsi="Times New Roman"/>
                <w:sz w:val="24"/>
                <w:szCs w:val="24"/>
              </w:rPr>
            </w:pPr>
            <w:r w:rsidRPr="0073704E">
              <w:rPr>
                <w:rFonts w:ascii="Times New Roman" w:hAnsi="Times New Roman"/>
                <w:sz w:val="24"/>
                <w:szCs w:val="24"/>
              </w:rPr>
              <w:t>29.12.2025</w:t>
            </w:r>
          </w:p>
          <w:p w:rsidR="005B2452" w:rsidRPr="0073704E" w:rsidRDefault="005B2452" w:rsidP="00EF235D">
            <w:pPr>
              <w:jc w:val="center"/>
              <w:rPr>
                <w:rFonts w:ascii="Times New Roman" w:hAnsi="Times New Roman"/>
                <w:sz w:val="24"/>
                <w:szCs w:val="24"/>
              </w:rPr>
            </w:pPr>
          </w:p>
        </w:tc>
        <w:tc>
          <w:tcPr>
            <w:tcW w:w="1418"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1276"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Х</w:t>
            </w:r>
          </w:p>
        </w:tc>
        <w:tc>
          <w:tcPr>
            <w:tcW w:w="3828" w:type="dxa"/>
          </w:tcPr>
          <w:p w:rsidR="005B2452" w:rsidRPr="0073704E" w:rsidRDefault="00DC6C0A" w:rsidP="00250320">
            <w:pPr>
              <w:rPr>
                <w:rFonts w:ascii="Times New Roman" w:hAnsi="Times New Roman"/>
                <w:sz w:val="24"/>
                <w:szCs w:val="24"/>
              </w:rPr>
            </w:pPr>
            <w:r w:rsidRPr="0073704E">
              <w:rPr>
                <w:rFonts w:ascii="Times New Roman" w:hAnsi="Times New Roman"/>
                <w:sz w:val="24"/>
                <w:szCs w:val="24"/>
              </w:rPr>
              <w:t>за 2025 г</w:t>
            </w:r>
            <w:r w:rsidR="00250320">
              <w:rPr>
                <w:rFonts w:ascii="Times New Roman" w:hAnsi="Times New Roman"/>
                <w:sz w:val="24"/>
                <w:szCs w:val="24"/>
              </w:rPr>
              <w:t>од обучение прошли 257 </w:t>
            </w:r>
            <w:r w:rsidRPr="0073704E">
              <w:rPr>
                <w:rFonts w:ascii="Times New Roman" w:hAnsi="Times New Roman"/>
                <w:sz w:val="24"/>
                <w:szCs w:val="24"/>
              </w:rPr>
              <w:t>граждан пожилого возраста и инвалидов</w:t>
            </w:r>
          </w:p>
        </w:tc>
        <w:tc>
          <w:tcPr>
            <w:tcW w:w="2977" w:type="dxa"/>
          </w:tcPr>
          <w:p w:rsidR="005B2452" w:rsidRPr="0073704E" w:rsidRDefault="00DC6C0A" w:rsidP="00EF235D">
            <w:pPr>
              <w:rPr>
                <w:rFonts w:ascii="Times New Roman" w:hAnsi="Times New Roman"/>
                <w:sz w:val="24"/>
                <w:szCs w:val="24"/>
              </w:rPr>
            </w:pPr>
            <w:r w:rsidRPr="0073704E">
              <w:rPr>
                <w:rFonts w:ascii="Times New Roman" w:hAnsi="Times New Roman"/>
                <w:sz w:val="24"/>
                <w:szCs w:val="24"/>
              </w:rPr>
              <w:t xml:space="preserve">директор Муниципального бюджетного учреждение «Центр социального обслуживания граждан пожилого возраста и инвалидов» Красносулинского района, </w:t>
            </w:r>
          </w:p>
          <w:p w:rsidR="005B2452" w:rsidRPr="0073704E" w:rsidRDefault="00DC6C0A" w:rsidP="00EF235D">
            <w:pPr>
              <w:rPr>
                <w:rFonts w:ascii="Times New Roman" w:hAnsi="Times New Roman"/>
                <w:sz w:val="24"/>
                <w:szCs w:val="24"/>
              </w:rPr>
            </w:pPr>
            <w:r w:rsidRPr="0073704E">
              <w:rPr>
                <w:rFonts w:ascii="Times New Roman" w:hAnsi="Times New Roman"/>
                <w:sz w:val="24"/>
                <w:szCs w:val="24"/>
              </w:rPr>
              <w:t>Альшенко Н.И.</w:t>
            </w:r>
          </w:p>
        </w:tc>
        <w:tc>
          <w:tcPr>
            <w:tcW w:w="4110" w:type="dxa"/>
          </w:tcPr>
          <w:p w:rsidR="005B2452" w:rsidRPr="0073704E" w:rsidRDefault="00DC6C0A" w:rsidP="00EF235D">
            <w:pPr>
              <w:widowControl w:val="0"/>
              <w:tabs>
                <w:tab w:val="left" w:pos="1418"/>
              </w:tabs>
              <w:jc w:val="center"/>
              <w:rPr>
                <w:rFonts w:ascii="Times New Roman" w:hAnsi="Times New Roman"/>
                <w:sz w:val="24"/>
                <w:szCs w:val="24"/>
              </w:rPr>
            </w:pPr>
            <w:r w:rsidRPr="0073704E">
              <w:rPr>
                <w:rFonts w:ascii="Times New Roman" w:hAnsi="Times New Roman"/>
                <w:sz w:val="24"/>
                <w:szCs w:val="24"/>
              </w:rPr>
              <w:t>–</w:t>
            </w:r>
          </w:p>
        </w:tc>
      </w:tr>
    </w:tbl>
    <w:p w:rsidR="00250320" w:rsidRDefault="00250320" w:rsidP="00DC6C0A">
      <w:pPr>
        <w:widowControl w:val="0"/>
        <w:rPr>
          <w:sz w:val="28"/>
          <w:szCs w:val="28"/>
        </w:rPr>
      </w:pPr>
    </w:p>
    <w:p w:rsidR="00250320" w:rsidRDefault="00250320" w:rsidP="00DC6C0A">
      <w:pPr>
        <w:widowControl w:val="0"/>
        <w:rPr>
          <w:sz w:val="28"/>
          <w:szCs w:val="28"/>
        </w:rPr>
      </w:pPr>
    </w:p>
    <w:p w:rsidR="00250320" w:rsidRDefault="00250320" w:rsidP="00DC6C0A">
      <w:pPr>
        <w:widowControl w:val="0"/>
        <w:rPr>
          <w:sz w:val="28"/>
          <w:szCs w:val="28"/>
        </w:rPr>
        <w:sectPr w:rsidR="00250320" w:rsidSect="0073704E">
          <w:pgSz w:w="23814" w:h="16839" w:orient="landscape" w:code="8"/>
          <w:pgMar w:top="1701" w:right="1134" w:bottom="567" w:left="1134" w:header="1587" w:footer="0" w:gutter="0"/>
          <w:cols w:space="720"/>
          <w:docGrid w:linePitch="272"/>
        </w:sectPr>
      </w:pPr>
    </w:p>
    <w:p w:rsidR="005B2452" w:rsidRPr="00DC6C0A" w:rsidRDefault="00DC6C0A" w:rsidP="00250320">
      <w:pPr>
        <w:widowControl w:val="0"/>
        <w:ind w:left="9072"/>
        <w:jc w:val="center"/>
        <w:rPr>
          <w:sz w:val="28"/>
          <w:szCs w:val="28"/>
        </w:rPr>
      </w:pPr>
      <w:r w:rsidRPr="00DC6C0A">
        <w:rPr>
          <w:sz w:val="28"/>
          <w:szCs w:val="28"/>
        </w:rPr>
        <w:lastRenderedPageBreak/>
        <w:t>Приложение № 2</w:t>
      </w:r>
    </w:p>
    <w:p w:rsidR="005B2452" w:rsidRPr="00DC6C0A" w:rsidRDefault="00DC6C0A" w:rsidP="00250320">
      <w:pPr>
        <w:widowControl w:val="0"/>
        <w:ind w:left="9072"/>
        <w:jc w:val="center"/>
        <w:rPr>
          <w:sz w:val="28"/>
          <w:szCs w:val="28"/>
        </w:rPr>
      </w:pPr>
      <w:r w:rsidRPr="00DC6C0A">
        <w:rPr>
          <w:sz w:val="28"/>
          <w:szCs w:val="28"/>
        </w:rPr>
        <w:t>к отчету о реализации муниципальной программы</w:t>
      </w:r>
      <w:r w:rsidR="00250320">
        <w:rPr>
          <w:sz w:val="28"/>
          <w:szCs w:val="28"/>
        </w:rPr>
        <w:t xml:space="preserve"> </w:t>
      </w:r>
      <w:r w:rsidRPr="00DC6C0A">
        <w:rPr>
          <w:sz w:val="28"/>
          <w:szCs w:val="28"/>
        </w:rPr>
        <w:t>Красносулинского района «Доступная среда», утвержденной постановлением Администрации Красносу</w:t>
      </w:r>
      <w:r w:rsidR="00250320">
        <w:rPr>
          <w:sz w:val="28"/>
          <w:szCs w:val="28"/>
        </w:rPr>
        <w:t>линского района от 10.12.2018 № </w:t>
      </w:r>
      <w:r w:rsidRPr="00DC6C0A">
        <w:rPr>
          <w:sz w:val="28"/>
          <w:szCs w:val="28"/>
        </w:rPr>
        <w:t>1376, за 2025 год</w:t>
      </w:r>
    </w:p>
    <w:p w:rsidR="005B2452" w:rsidRPr="002C1DCA" w:rsidRDefault="005B2452" w:rsidP="00250320">
      <w:pPr>
        <w:jc w:val="center"/>
        <w:rPr>
          <w:sz w:val="18"/>
          <w:szCs w:val="28"/>
        </w:rPr>
      </w:pPr>
    </w:p>
    <w:p w:rsidR="005B2452" w:rsidRPr="00DC6C0A" w:rsidRDefault="00DC6C0A" w:rsidP="00250320">
      <w:pPr>
        <w:widowControl w:val="0"/>
        <w:jc w:val="center"/>
        <w:rPr>
          <w:sz w:val="28"/>
          <w:szCs w:val="28"/>
        </w:rPr>
      </w:pPr>
      <w:r w:rsidRPr="00DC6C0A">
        <w:rPr>
          <w:sz w:val="28"/>
          <w:szCs w:val="28"/>
        </w:rPr>
        <w:t>СВЕДЕНИЯ</w:t>
      </w:r>
    </w:p>
    <w:p w:rsidR="005B2452" w:rsidRPr="00DC6C0A" w:rsidRDefault="00DC6C0A" w:rsidP="00250320">
      <w:pPr>
        <w:widowControl w:val="0"/>
        <w:jc w:val="center"/>
        <w:rPr>
          <w:sz w:val="28"/>
          <w:szCs w:val="28"/>
        </w:rPr>
      </w:pPr>
      <w:r w:rsidRPr="00DC6C0A">
        <w:rPr>
          <w:sz w:val="28"/>
          <w:szCs w:val="28"/>
        </w:rPr>
        <w:t>об использовании бюджетных ассигнований и внебюджетных</w:t>
      </w:r>
    </w:p>
    <w:p w:rsidR="005B2452" w:rsidRPr="00DC6C0A" w:rsidRDefault="00DC6C0A" w:rsidP="00250320">
      <w:pPr>
        <w:widowControl w:val="0"/>
        <w:jc w:val="center"/>
        <w:rPr>
          <w:sz w:val="28"/>
          <w:szCs w:val="28"/>
        </w:rPr>
      </w:pPr>
      <w:r w:rsidRPr="00DC6C0A">
        <w:rPr>
          <w:sz w:val="28"/>
          <w:szCs w:val="28"/>
        </w:rPr>
        <w:t>средств на реализацию муниципальной программы Красносулинского района</w:t>
      </w:r>
    </w:p>
    <w:p w:rsidR="005B2452" w:rsidRPr="00DC6C0A" w:rsidRDefault="00DC6C0A" w:rsidP="00250320">
      <w:pPr>
        <w:widowControl w:val="0"/>
        <w:jc w:val="center"/>
        <w:rPr>
          <w:sz w:val="28"/>
          <w:szCs w:val="28"/>
        </w:rPr>
      </w:pPr>
      <w:r w:rsidRPr="00DC6C0A">
        <w:rPr>
          <w:sz w:val="28"/>
          <w:szCs w:val="28"/>
        </w:rPr>
        <w:t>«Доступная среда» за 2025 год</w:t>
      </w:r>
    </w:p>
    <w:p w:rsidR="005B2452" w:rsidRPr="002C1DCA" w:rsidRDefault="005B2452" w:rsidP="00250320">
      <w:pPr>
        <w:widowControl w:val="0"/>
        <w:jc w:val="center"/>
        <w:rPr>
          <w:sz w:val="18"/>
          <w:szCs w:val="28"/>
        </w:rPr>
      </w:pPr>
    </w:p>
    <w:tbl>
      <w:tblPr>
        <w:tblW w:w="1462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4111"/>
        <w:gridCol w:w="2495"/>
        <w:gridCol w:w="1843"/>
        <w:gridCol w:w="1332"/>
        <w:gridCol w:w="1530"/>
        <w:gridCol w:w="1782"/>
        <w:gridCol w:w="1530"/>
      </w:tblGrid>
      <w:tr w:rsidR="005B2452" w:rsidRPr="00250320" w:rsidTr="002C1DCA">
        <w:trPr>
          <w:trHeight w:val="20"/>
        </w:trPr>
        <w:tc>
          <w:tcPr>
            <w:tcW w:w="411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B2452" w:rsidRPr="00250320" w:rsidRDefault="00DC6C0A" w:rsidP="002C1DCA">
            <w:pPr>
              <w:widowControl w:val="0"/>
              <w:jc w:val="center"/>
              <w:rPr>
                <w:sz w:val="24"/>
                <w:szCs w:val="24"/>
              </w:rPr>
            </w:pPr>
            <w:r w:rsidRPr="00250320">
              <w:rPr>
                <w:sz w:val="24"/>
                <w:szCs w:val="24"/>
              </w:rPr>
              <w:t>Наименование</w:t>
            </w:r>
          </w:p>
          <w:p w:rsidR="005B2452" w:rsidRPr="00250320" w:rsidRDefault="00DC6C0A" w:rsidP="002C1DCA">
            <w:pPr>
              <w:widowControl w:val="0"/>
              <w:jc w:val="center"/>
              <w:rPr>
                <w:sz w:val="24"/>
                <w:szCs w:val="24"/>
              </w:rPr>
            </w:pPr>
            <w:r w:rsidRPr="00250320">
              <w:rPr>
                <w:sz w:val="24"/>
                <w:szCs w:val="24"/>
              </w:rPr>
              <w:t>муниципальной программы,</w:t>
            </w:r>
          </w:p>
          <w:p w:rsidR="005B2452" w:rsidRPr="00250320" w:rsidRDefault="00DC6C0A" w:rsidP="002C1DCA">
            <w:pPr>
              <w:widowControl w:val="0"/>
              <w:jc w:val="center"/>
              <w:rPr>
                <w:sz w:val="24"/>
                <w:szCs w:val="24"/>
              </w:rPr>
            </w:pPr>
            <w:r w:rsidRPr="00250320">
              <w:rPr>
                <w:sz w:val="24"/>
                <w:szCs w:val="24"/>
              </w:rPr>
              <w:t>структурного элемента</w:t>
            </w:r>
          </w:p>
        </w:tc>
        <w:tc>
          <w:tcPr>
            <w:tcW w:w="2495"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B2452" w:rsidRPr="00250320" w:rsidRDefault="00DC6C0A" w:rsidP="002C1DCA">
            <w:pPr>
              <w:widowControl w:val="0"/>
              <w:jc w:val="center"/>
              <w:rPr>
                <w:sz w:val="24"/>
                <w:szCs w:val="24"/>
              </w:rPr>
            </w:pPr>
            <w:r w:rsidRPr="00250320">
              <w:rPr>
                <w:sz w:val="24"/>
                <w:szCs w:val="24"/>
              </w:rPr>
              <w:t>Источник</w:t>
            </w:r>
          </w:p>
          <w:p w:rsidR="005B2452" w:rsidRPr="00250320" w:rsidRDefault="00DC6C0A" w:rsidP="002C1DCA">
            <w:pPr>
              <w:widowControl w:val="0"/>
              <w:jc w:val="center"/>
              <w:rPr>
                <w:sz w:val="24"/>
                <w:szCs w:val="24"/>
              </w:rPr>
            </w:pPr>
            <w:r w:rsidRPr="00250320">
              <w:rPr>
                <w:sz w:val="24"/>
                <w:szCs w:val="24"/>
              </w:rPr>
              <w:t>финансирования</w:t>
            </w:r>
          </w:p>
        </w:tc>
        <w:tc>
          <w:tcPr>
            <w:tcW w:w="3175"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B2452" w:rsidRPr="00250320" w:rsidRDefault="00DC6C0A" w:rsidP="002C1DCA">
            <w:pPr>
              <w:widowControl w:val="0"/>
              <w:jc w:val="center"/>
              <w:rPr>
                <w:sz w:val="24"/>
                <w:szCs w:val="24"/>
              </w:rPr>
            </w:pPr>
            <w:r w:rsidRPr="00250320">
              <w:rPr>
                <w:sz w:val="24"/>
                <w:szCs w:val="24"/>
              </w:rPr>
              <w:t>Объем расходов (тыс.</w:t>
            </w:r>
            <w:r w:rsidR="002C1DCA">
              <w:rPr>
                <w:sz w:val="24"/>
                <w:szCs w:val="24"/>
              </w:rPr>
              <w:t> </w:t>
            </w:r>
            <w:r w:rsidRPr="00250320">
              <w:rPr>
                <w:sz w:val="24"/>
                <w:szCs w:val="24"/>
              </w:rPr>
              <w:t>рублей), предусмотренных</w:t>
            </w:r>
          </w:p>
        </w:tc>
        <w:tc>
          <w:tcPr>
            <w:tcW w:w="1530"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B2452" w:rsidRPr="00250320" w:rsidRDefault="00DC6C0A" w:rsidP="002C1DCA">
            <w:pPr>
              <w:widowControl w:val="0"/>
              <w:jc w:val="center"/>
              <w:rPr>
                <w:sz w:val="24"/>
                <w:szCs w:val="24"/>
              </w:rPr>
            </w:pPr>
            <w:r w:rsidRPr="00250320">
              <w:rPr>
                <w:sz w:val="24"/>
                <w:szCs w:val="24"/>
              </w:rPr>
              <w:t>Фактические расходы (тыс. рублей)</w:t>
            </w:r>
          </w:p>
        </w:tc>
        <w:tc>
          <w:tcPr>
            <w:tcW w:w="178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B2452" w:rsidRPr="00250320" w:rsidRDefault="00DC6C0A" w:rsidP="002C1DCA">
            <w:pPr>
              <w:widowControl w:val="0"/>
              <w:jc w:val="center"/>
              <w:rPr>
                <w:sz w:val="24"/>
                <w:szCs w:val="24"/>
              </w:rPr>
            </w:pPr>
            <w:r w:rsidRPr="00250320">
              <w:rPr>
                <w:sz w:val="24"/>
                <w:szCs w:val="24"/>
              </w:rPr>
              <w:t>Процент освоения бюджетных средств</w:t>
            </w:r>
            <w:r w:rsidR="00250320">
              <w:rPr>
                <w:sz w:val="24"/>
                <w:szCs w:val="24"/>
              </w:rPr>
              <w:t xml:space="preserve"> </w:t>
            </w:r>
            <w:r w:rsidRPr="00250320">
              <w:rPr>
                <w:sz w:val="24"/>
                <w:szCs w:val="24"/>
              </w:rPr>
              <w:t>с учетом сложившейся экономии, %</w:t>
            </w:r>
          </w:p>
        </w:tc>
        <w:tc>
          <w:tcPr>
            <w:tcW w:w="1530"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B2452" w:rsidRPr="00250320" w:rsidRDefault="00DC6C0A" w:rsidP="002C1DCA">
            <w:pPr>
              <w:widowControl w:val="0"/>
              <w:jc w:val="center"/>
              <w:rPr>
                <w:sz w:val="24"/>
                <w:szCs w:val="24"/>
              </w:rPr>
            </w:pPr>
            <w:r w:rsidRPr="00250320">
              <w:rPr>
                <w:sz w:val="24"/>
                <w:szCs w:val="24"/>
              </w:rPr>
              <w:t>Примечания</w:t>
            </w:r>
          </w:p>
        </w:tc>
      </w:tr>
      <w:tr w:rsidR="005B2452" w:rsidRPr="00250320" w:rsidTr="002C1DCA">
        <w:trPr>
          <w:trHeight w:val="20"/>
        </w:trPr>
        <w:tc>
          <w:tcPr>
            <w:tcW w:w="411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B2452" w:rsidRPr="00250320" w:rsidRDefault="005B2452" w:rsidP="00DC6C0A">
            <w:pPr>
              <w:rPr>
                <w:sz w:val="24"/>
                <w:szCs w:val="24"/>
              </w:rPr>
            </w:pPr>
          </w:p>
        </w:tc>
        <w:tc>
          <w:tcPr>
            <w:tcW w:w="2495"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B2452" w:rsidRPr="00250320" w:rsidRDefault="005B2452" w:rsidP="00DC6C0A">
            <w:pPr>
              <w:rPr>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B2452" w:rsidRPr="00250320" w:rsidRDefault="00DC6C0A" w:rsidP="002C1DCA">
            <w:pPr>
              <w:widowControl w:val="0"/>
              <w:jc w:val="center"/>
              <w:rPr>
                <w:sz w:val="24"/>
                <w:szCs w:val="24"/>
              </w:rPr>
            </w:pPr>
            <w:r w:rsidRPr="00250320">
              <w:rPr>
                <w:sz w:val="24"/>
                <w:szCs w:val="24"/>
              </w:rPr>
              <w:t>муниципальной программой</w:t>
            </w:r>
          </w:p>
        </w:tc>
        <w:tc>
          <w:tcPr>
            <w:tcW w:w="133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B2452" w:rsidRPr="00250320" w:rsidRDefault="00DC6C0A" w:rsidP="002C1DCA">
            <w:pPr>
              <w:widowControl w:val="0"/>
              <w:jc w:val="center"/>
              <w:rPr>
                <w:sz w:val="24"/>
                <w:szCs w:val="24"/>
              </w:rPr>
            </w:pPr>
            <w:r w:rsidRPr="00250320">
              <w:rPr>
                <w:sz w:val="24"/>
                <w:szCs w:val="24"/>
              </w:rPr>
              <w:t>сводной бюджетной росписью</w:t>
            </w:r>
          </w:p>
        </w:tc>
        <w:tc>
          <w:tcPr>
            <w:tcW w:w="153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B2452" w:rsidRPr="00250320" w:rsidRDefault="005B2452" w:rsidP="002C1DCA">
            <w:pPr>
              <w:jc w:val="center"/>
              <w:rPr>
                <w:sz w:val="24"/>
                <w:szCs w:val="24"/>
              </w:rPr>
            </w:pPr>
          </w:p>
        </w:tc>
        <w:tc>
          <w:tcPr>
            <w:tcW w:w="178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B2452" w:rsidRPr="00250320" w:rsidRDefault="005B2452" w:rsidP="002C1DCA">
            <w:pPr>
              <w:jc w:val="center"/>
              <w:rPr>
                <w:sz w:val="24"/>
                <w:szCs w:val="24"/>
              </w:rPr>
            </w:pPr>
          </w:p>
        </w:tc>
        <w:tc>
          <w:tcPr>
            <w:tcW w:w="153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B2452" w:rsidRPr="00250320" w:rsidRDefault="005B2452" w:rsidP="002C1DCA">
            <w:pPr>
              <w:jc w:val="center"/>
              <w:rPr>
                <w:sz w:val="24"/>
                <w:szCs w:val="24"/>
              </w:rPr>
            </w:pPr>
          </w:p>
        </w:tc>
      </w:tr>
      <w:tr w:rsidR="005B2452" w:rsidRPr="00250320" w:rsidTr="002C1DCA">
        <w:tblPrEx>
          <w:tblCellMar>
            <w:top w:w="0" w:type="dxa"/>
            <w:bottom w:w="0" w:type="dxa"/>
          </w:tblCellMar>
        </w:tblPrEx>
        <w:trPr>
          <w:trHeight w:val="20"/>
        </w:trPr>
        <w:tc>
          <w:tcPr>
            <w:tcW w:w="41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DC6C0A">
            <w:pPr>
              <w:widowControl w:val="0"/>
              <w:rPr>
                <w:sz w:val="24"/>
                <w:szCs w:val="24"/>
              </w:rPr>
            </w:pPr>
            <w:r w:rsidRPr="00250320">
              <w:rPr>
                <w:sz w:val="24"/>
                <w:szCs w:val="24"/>
              </w:rPr>
              <w:t>Муниципальная программа Красносулинского района «Доступная среда»</w:t>
            </w:r>
          </w:p>
        </w:tc>
        <w:tc>
          <w:tcPr>
            <w:tcW w:w="24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DC6C0A">
            <w:pPr>
              <w:rPr>
                <w:sz w:val="24"/>
                <w:szCs w:val="24"/>
              </w:rPr>
            </w:pPr>
            <w:r w:rsidRPr="00250320">
              <w:rPr>
                <w:sz w:val="24"/>
                <w:szCs w:val="24"/>
              </w:rPr>
              <w:t>всего</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29,4</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29,4</w:t>
            </w: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27,9</w:t>
            </w:r>
          </w:p>
        </w:tc>
        <w:tc>
          <w:tcPr>
            <w:tcW w:w="17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94,9</w:t>
            </w: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1,5</w:t>
            </w:r>
          </w:p>
        </w:tc>
      </w:tr>
      <w:tr w:rsidR="005B2452" w:rsidRPr="00250320" w:rsidTr="002C1DCA">
        <w:tblPrEx>
          <w:tblCellMar>
            <w:top w:w="0" w:type="dxa"/>
            <w:bottom w:w="0" w:type="dxa"/>
          </w:tblCellMar>
        </w:tblPrEx>
        <w:trPr>
          <w:trHeight w:val="20"/>
        </w:trPr>
        <w:tc>
          <w:tcPr>
            <w:tcW w:w="41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5B2452" w:rsidP="00DC6C0A">
            <w:pPr>
              <w:rPr>
                <w:sz w:val="24"/>
                <w:szCs w:val="24"/>
              </w:rPr>
            </w:pPr>
          </w:p>
        </w:tc>
        <w:tc>
          <w:tcPr>
            <w:tcW w:w="24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DC6C0A">
            <w:pPr>
              <w:rPr>
                <w:sz w:val="24"/>
                <w:szCs w:val="24"/>
              </w:rPr>
            </w:pPr>
            <w:r w:rsidRPr="00250320">
              <w:rPr>
                <w:sz w:val="24"/>
                <w:szCs w:val="24"/>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0,0</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0,0</w:t>
            </w: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0,0</w:t>
            </w:r>
          </w:p>
        </w:tc>
        <w:tc>
          <w:tcPr>
            <w:tcW w:w="17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w:t>
            </w: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w:t>
            </w:r>
          </w:p>
        </w:tc>
      </w:tr>
      <w:tr w:rsidR="005B2452" w:rsidRPr="00250320" w:rsidTr="002C1DCA">
        <w:tblPrEx>
          <w:tblCellMar>
            <w:top w:w="0" w:type="dxa"/>
            <w:bottom w:w="0" w:type="dxa"/>
          </w:tblCellMar>
        </w:tblPrEx>
        <w:trPr>
          <w:trHeight w:val="20"/>
        </w:trPr>
        <w:tc>
          <w:tcPr>
            <w:tcW w:w="41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5B2452" w:rsidP="00DC6C0A">
            <w:pPr>
              <w:rPr>
                <w:sz w:val="24"/>
                <w:szCs w:val="24"/>
              </w:rPr>
            </w:pPr>
          </w:p>
        </w:tc>
        <w:tc>
          <w:tcPr>
            <w:tcW w:w="24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DC6C0A">
            <w:pPr>
              <w:rPr>
                <w:sz w:val="24"/>
                <w:szCs w:val="24"/>
              </w:rPr>
            </w:pPr>
            <w:r w:rsidRPr="00250320">
              <w:rPr>
                <w:sz w:val="24"/>
                <w:szCs w:val="24"/>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0,0</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0,0</w:t>
            </w: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0,0</w:t>
            </w:r>
          </w:p>
        </w:tc>
        <w:tc>
          <w:tcPr>
            <w:tcW w:w="17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w:t>
            </w: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w:t>
            </w:r>
          </w:p>
        </w:tc>
      </w:tr>
      <w:tr w:rsidR="005B2452" w:rsidRPr="00250320" w:rsidTr="002C1DCA">
        <w:tblPrEx>
          <w:tblCellMar>
            <w:top w:w="0" w:type="dxa"/>
            <w:bottom w:w="0" w:type="dxa"/>
          </w:tblCellMar>
        </w:tblPrEx>
        <w:trPr>
          <w:trHeight w:val="20"/>
        </w:trPr>
        <w:tc>
          <w:tcPr>
            <w:tcW w:w="41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5B2452" w:rsidP="00DC6C0A">
            <w:pPr>
              <w:rPr>
                <w:sz w:val="24"/>
                <w:szCs w:val="24"/>
              </w:rPr>
            </w:pPr>
          </w:p>
        </w:tc>
        <w:tc>
          <w:tcPr>
            <w:tcW w:w="24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DC6C0A">
            <w:pPr>
              <w:rPr>
                <w:sz w:val="24"/>
                <w:szCs w:val="24"/>
              </w:rPr>
            </w:pPr>
            <w:r w:rsidRPr="00250320">
              <w:rPr>
                <w:sz w:val="24"/>
                <w:szCs w:val="24"/>
              </w:rPr>
              <w:t>бюджет района</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29,4</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29,4</w:t>
            </w: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jc w:val="center"/>
              <w:rPr>
                <w:sz w:val="24"/>
                <w:szCs w:val="24"/>
              </w:rPr>
            </w:pPr>
            <w:r w:rsidRPr="00250320">
              <w:rPr>
                <w:sz w:val="24"/>
                <w:szCs w:val="24"/>
              </w:rPr>
              <w:t>27,9</w:t>
            </w:r>
          </w:p>
        </w:tc>
        <w:tc>
          <w:tcPr>
            <w:tcW w:w="17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jc w:val="center"/>
              <w:rPr>
                <w:sz w:val="24"/>
                <w:szCs w:val="24"/>
              </w:rPr>
            </w:pPr>
            <w:r w:rsidRPr="00250320">
              <w:rPr>
                <w:sz w:val="24"/>
                <w:szCs w:val="24"/>
              </w:rPr>
              <w:t>94,9</w:t>
            </w: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1,5</w:t>
            </w:r>
          </w:p>
        </w:tc>
      </w:tr>
      <w:tr w:rsidR="005B2452" w:rsidRPr="00250320" w:rsidTr="002C1DCA">
        <w:tblPrEx>
          <w:tblCellMar>
            <w:top w:w="0" w:type="dxa"/>
            <w:bottom w:w="0" w:type="dxa"/>
          </w:tblCellMar>
        </w:tblPrEx>
        <w:trPr>
          <w:trHeight w:val="20"/>
        </w:trPr>
        <w:tc>
          <w:tcPr>
            <w:tcW w:w="41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DC6C0A">
            <w:pPr>
              <w:rPr>
                <w:sz w:val="24"/>
                <w:szCs w:val="24"/>
              </w:rPr>
            </w:pPr>
            <w:r w:rsidRPr="00250320">
              <w:rPr>
                <w:sz w:val="24"/>
                <w:szCs w:val="24"/>
              </w:rPr>
              <w:t xml:space="preserve"> 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24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DC6C0A">
            <w:pPr>
              <w:rPr>
                <w:sz w:val="24"/>
                <w:szCs w:val="24"/>
              </w:rPr>
            </w:pPr>
            <w:r w:rsidRPr="00250320">
              <w:rPr>
                <w:sz w:val="24"/>
                <w:szCs w:val="24"/>
              </w:rPr>
              <w:t>всего</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29,4</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29,4</w:t>
            </w: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jc w:val="center"/>
              <w:rPr>
                <w:sz w:val="24"/>
                <w:szCs w:val="24"/>
              </w:rPr>
            </w:pPr>
            <w:r w:rsidRPr="00250320">
              <w:rPr>
                <w:sz w:val="24"/>
                <w:szCs w:val="24"/>
              </w:rPr>
              <w:t>27,9</w:t>
            </w:r>
          </w:p>
        </w:tc>
        <w:tc>
          <w:tcPr>
            <w:tcW w:w="17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94,9</w:t>
            </w: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1,5</w:t>
            </w:r>
          </w:p>
        </w:tc>
      </w:tr>
      <w:tr w:rsidR="005B2452" w:rsidRPr="00250320" w:rsidTr="002C1DCA">
        <w:tblPrEx>
          <w:tblCellMar>
            <w:top w:w="0" w:type="dxa"/>
            <w:bottom w:w="0" w:type="dxa"/>
          </w:tblCellMar>
        </w:tblPrEx>
        <w:trPr>
          <w:trHeight w:val="20"/>
        </w:trPr>
        <w:tc>
          <w:tcPr>
            <w:tcW w:w="41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5B2452" w:rsidP="00DC6C0A">
            <w:pPr>
              <w:rPr>
                <w:sz w:val="24"/>
                <w:szCs w:val="24"/>
              </w:rPr>
            </w:pPr>
          </w:p>
        </w:tc>
        <w:tc>
          <w:tcPr>
            <w:tcW w:w="24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DC6C0A">
            <w:pPr>
              <w:rPr>
                <w:sz w:val="24"/>
                <w:szCs w:val="24"/>
              </w:rPr>
            </w:pPr>
            <w:r w:rsidRPr="00250320">
              <w:rPr>
                <w:sz w:val="24"/>
                <w:szCs w:val="24"/>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0,0</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0,0</w:t>
            </w: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0,0</w:t>
            </w:r>
          </w:p>
        </w:tc>
        <w:tc>
          <w:tcPr>
            <w:tcW w:w="17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w:t>
            </w: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w:t>
            </w:r>
          </w:p>
        </w:tc>
      </w:tr>
      <w:tr w:rsidR="005B2452" w:rsidRPr="00250320" w:rsidTr="002C1DCA">
        <w:tblPrEx>
          <w:tblCellMar>
            <w:top w:w="0" w:type="dxa"/>
            <w:bottom w:w="0" w:type="dxa"/>
          </w:tblCellMar>
        </w:tblPrEx>
        <w:trPr>
          <w:trHeight w:val="20"/>
        </w:trPr>
        <w:tc>
          <w:tcPr>
            <w:tcW w:w="41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5B2452" w:rsidP="00DC6C0A">
            <w:pPr>
              <w:rPr>
                <w:sz w:val="24"/>
                <w:szCs w:val="24"/>
              </w:rPr>
            </w:pPr>
          </w:p>
        </w:tc>
        <w:tc>
          <w:tcPr>
            <w:tcW w:w="24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DC6C0A">
            <w:pPr>
              <w:rPr>
                <w:sz w:val="24"/>
                <w:szCs w:val="24"/>
              </w:rPr>
            </w:pPr>
            <w:r w:rsidRPr="00250320">
              <w:rPr>
                <w:sz w:val="24"/>
                <w:szCs w:val="24"/>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0,0</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0,0</w:t>
            </w: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0,0</w:t>
            </w:r>
          </w:p>
        </w:tc>
        <w:tc>
          <w:tcPr>
            <w:tcW w:w="17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w:t>
            </w: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w:t>
            </w:r>
          </w:p>
        </w:tc>
      </w:tr>
      <w:tr w:rsidR="005B2452" w:rsidRPr="00250320" w:rsidTr="002C1DCA">
        <w:tblPrEx>
          <w:tblCellMar>
            <w:top w:w="0" w:type="dxa"/>
            <w:bottom w:w="0" w:type="dxa"/>
          </w:tblCellMar>
        </w:tblPrEx>
        <w:trPr>
          <w:trHeight w:val="20"/>
        </w:trPr>
        <w:tc>
          <w:tcPr>
            <w:tcW w:w="41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5B2452" w:rsidP="00DC6C0A">
            <w:pPr>
              <w:rPr>
                <w:sz w:val="24"/>
                <w:szCs w:val="24"/>
              </w:rPr>
            </w:pPr>
          </w:p>
        </w:tc>
        <w:tc>
          <w:tcPr>
            <w:tcW w:w="24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DC6C0A">
            <w:pPr>
              <w:rPr>
                <w:sz w:val="24"/>
                <w:szCs w:val="24"/>
              </w:rPr>
            </w:pPr>
            <w:r w:rsidRPr="00250320">
              <w:rPr>
                <w:sz w:val="24"/>
                <w:szCs w:val="24"/>
              </w:rPr>
              <w:t>бюджет района</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29,4</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29,4</w:t>
            </w: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jc w:val="center"/>
              <w:rPr>
                <w:sz w:val="24"/>
                <w:szCs w:val="24"/>
              </w:rPr>
            </w:pPr>
            <w:r w:rsidRPr="00250320">
              <w:rPr>
                <w:sz w:val="24"/>
                <w:szCs w:val="24"/>
              </w:rPr>
              <w:t>27,9</w:t>
            </w:r>
          </w:p>
        </w:tc>
        <w:tc>
          <w:tcPr>
            <w:tcW w:w="17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widowControl w:val="0"/>
              <w:jc w:val="center"/>
              <w:rPr>
                <w:sz w:val="24"/>
                <w:szCs w:val="24"/>
              </w:rPr>
            </w:pPr>
            <w:r w:rsidRPr="00250320">
              <w:rPr>
                <w:sz w:val="24"/>
                <w:szCs w:val="24"/>
              </w:rPr>
              <w:t>94,9</w:t>
            </w: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2452" w:rsidRPr="00250320" w:rsidRDefault="00DC6C0A" w:rsidP="002C1DCA">
            <w:pPr>
              <w:jc w:val="center"/>
              <w:rPr>
                <w:sz w:val="24"/>
                <w:szCs w:val="24"/>
              </w:rPr>
            </w:pPr>
            <w:r w:rsidRPr="00250320">
              <w:rPr>
                <w:sz w:val="24"/>
                <w:szCs w:val="24"/>
              </w:rPr>
              <w:t>1,5</w:t>
            </w:r>
          </w:p>
        </w:tc>
      </w:tr>
    </w:tbl>
    <w:p w:rsidR="00250320" w:rsidRPr="002C1DCA" w:rsidRDefault="00250320" w:rsidP="00DC6C0A">
      <w:pPr>
        <w:widowControl w:val="0"/>
        <w:rPr>
          <w:sz w:val="4"/>
          <w:szCs w:val="28"/>
        </w:rPr>
      </w:pPr>
    </w:p>
    <w:p w:rsidR="00250320" w:rsidRPr="002C1DCA" w:rsidRDefault="00250320" w:rsidP="00DC6C0A">
      <w:pPr>
        <w:widowControl w:val="0"/>
        <w:rPr>
          <w:sz w:val="4"/>
          <w:szCs w:val="28"/>
        </w:rPr>
      </w:pPr>
    </w:p>
    <w:p w:rsidR="00250320" w:rsidRPr="002C1DCA" w:rsidRDefault="00250320" w:rsidP="00DC6C0A">
      <w:pPr>
        <w:widowControl w:val="0"/>
        <w:rPr>
          <w:sz w:val="4"/>
          <w:szCs w:val="28"/>
        </w:rPr>
        <w:sectPr w:rsidR="00250320" w:rsidRPr="002C1DCA" w:rsidSect="00250320">
          <w:pgSz w:w="16839" w:h="11907" w:orient="landscape" w:code="9"/>
          <w:pgMar w:top="1701" w:right="1134" w:bottom="567" w:left="1134" w:header="1587" w:footer="0" w:gutter="0"/>
          <w:cols w:space="720"/>
          <w:docGrid w:linePitch="272"/>
        </w:sectPr>
      </w:pPr>
    </w:p>
    <w:p w:rsidR="005B2452" w:rsidRPr="00DC6C0A" w:rsidRDefault="00DC6C0A" w:rsidP="002C1DCA">
      <w:pPr>
        <w:widowControl w:val="0"/>
        <w:ind w:left="14742"/>
        <w:jc w:val="center"/>
        <w:rPr>
          <w:sz w:val="28"/>
          <w:szCs w:val="28"/>
        </w:rPr>
      </w:pPr>
      <w:r w:rsidRPr="00DC6C0A">
        <w:rPr>
          <w:sz w:val="28"/>
          <w:szCs w:val="28"/>
        </w:rPr>
        <w:lastRenderedPageBreak/>
        <w:t>Приложение № 3</w:t>
      </w:r>
    </w:p>
    <w:p w:rsidR="005B2452" w:rsidRPr="00DC6C0A" w:rsidRDefault="00DC6C0A" w:rsidP="002C1DCA">
      <w:pPr>
        <w:widowControl w:val="0"/>
        <w:ind w:left="14742"/>
        <w:jc w:val="center"/>
        <w:rPr>
          <w:sz w:val="28"/>
          <w:szCs w:val="28"/>
        </w:rPr>
      </w:pPr>
      <w:r w:rsidRPr="00DC6C0A">
        <w:rPr>
          <w:sz w:val="28"/>
          <w:szCs w:val="28"/>
        </w:rPr>
        <w:t>к отчету о реализации муниципальной программы</w:t>
      </w:r>
    </w:p>
    <w:p w:rsidR="002C1DCA" w:rsidRDefault="00DC6C0A" w:rsidP="002C1DCA">
      <w:pPr>
        <w:widowControl w:val="0"/>
        <w:ind w:left="14742"/>
        <w:jc w:val="center"/>
        <w:rPr>
          <w:sz w:val="28"/>
          <w:szCs w:val="28"/>
        </w:rPr>
      </w:pPr>
      <w:r w:rsidRPr="00DC6C0A">
        <w:rPr>
          <w:sz w:val="28"/>
          <w:szCs w:val="28"/>
        </w:rPr>
        <w:t>Красносулинского района «Доступная среда», утвержденной постановлением Администрации Красносулинского района от 10.12.2018 № 1376,</w:t>
      </w:r>
    </w:p>
    <w:p w:rsidR="005B2452" w:rsidRPr="00DC6C0A" w:rsidRDefault="00DC6C0A" w:rsidP="002C1DCA">
      <w:pPr>
        <w:widowControl w:val="0"/>
        <w:ind w:left="14742"/>
        <w:jc w:val="center"/>
        <w:rPr>
          <w:sz w:val="28"/>
          <w:szCs w:val="28"/>
        </w:rPr>
      </w:pPr>
      <w:r w:rsidRPr="00DC6C0A">
        <w:rPr>
          <w:sz w:val="28"/>
          <w:szCs w:val="28"/>
        </w:rPr>
        <w:t>за 2025 год</w:t>
      </w:r>
    </w:p>
    <w:p w:rsidR="005B2452" w:rsidRPr="00DC6C0A" w:rsidRDefault="005B2452" w:rsidP="002C1DCA">
      <w:pPr>
        <w:widowControl w:val="0"/>
        <w:ind w:left="14742"/>
        <w:rPr>
          <w:sz w:val="28"/>
          <w:szCs w:val="28"/>
        </w:rPr>
      </w:pPr>
    </w:p>
    <w:p w:rsidR="005B2452" w:rsidRPr="00DC6C0A" w:rsidRDefault="00DC6C0A" w:rsidP="002C1DCA">
      <w:pPr>
        <w:widowControl w:val="0"/>
        <w:jc w:val="center"/>
        <w:rPr>
          <w:sz w:val="28"/>
          <w:szCs w:val="28"/>
        </w:rPr>
      </w:pPr>
      <w:r w:rsidRPr="00DC6C0A">
        <w:rPr>
          <w:sz w:val="28"/>
          <w:szCs w:val="28"/>
        </w:rPr>
        <w:t>СВЕДЕНИЯ</w:t>
      </w:r>
    </w:p>
    <w:p w:rsidR="005B2452" w:rsidRPr="00DC6C0A" w:rsidRDefault="00DC6C0A" w:rsidP="002C1DCA">
      <w:pPr>
        <w:widowControl w:val="0"/>
        <w:jc w:val="center"/>
        <w:rPr>
          <w:sz w:val="28"/>
          <w:szCs w:val="28"/>
        </w:rPr>
      </w:pPr>
      <w:r w:rsidRPr="00DC6C0A">
        <w:rPr>
          <w:sz w:val="28"/>
          <w:szCs w:val="28"/>
        </w:rPr>
        <w:t>о достижении значений показателей</w:t>
      </w:r>
    </w:p>
    <w:p w:rsidR="005B2452" w:rsidRPr="00DC6C0A" w:rsidRDefault="005B2452" w:rsidP="00DC6C0A">
      <w:pPr>
        <w:widowControl w:val="0"/>
        <w:rPr>
          <w:sz w:val="28"/>
          <w:szCs w:val="28"/>
        </w:rPr>
      </w:pPr>
    </w:p>
    <w:tbl>
      <w:tblPr>
        <w:tblStyle w:val="110"/>
        <w:tblW w:w="21542" w:type="dxa"/>
        <w:tblInd w:w="57" w:type="dxa"/>
        <w:tblLayout w:type="fixed"/>
        <w:tblCellMar>
          <w:left w:w="57" w:type="dxa"/>
          <w:right w:w="57" w:type="dxa"/>
        </w:tblCellMar>
        <w:tblLook w:val="04A0" w:firstRow="1" w:lastRow="0" w:firstColumn="1" w:lastColumn="0" w:noHBand="0" w:noVBand="1"/>
      </w:tblPr>
      <w:tblGrid>
        <w:gridCol w:w="851"/>
        <w:gridCol w:w="7654"/>
        <w:gridCol w:w="1349"/>
        <w:gridCol w:w="1915"/>
        <w:gridCol w:w="1981"/>
        <w:gridCol w:w="1327"/>
        <w:gridCol w:w="1417"/>
        <w:gridCol w:w="1276"/>
        <w:gridCol w:w="1417"/>
        <w:gridCol w:w="2355"/>
      </w:tblGrid>
      <w:tr w:rsidR="005B2452" w:rsidRPr="002C1DCA" w:rsidTr="00A3651A">
        <w:trPr>
          <w:trHeight w:val="20"/>
        </w:trPr>
        <w:tc>
          <w:tcPr>
            <w:tcW w:w="851" w:type="dxa"/>
            <w:vMerge w:val="restart"/>
          </w:tcPr>
          <w:p w:rsid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w:t>
            </w:r>
          </w:p>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п/п</w:t>
            </w:r>
          </w:p>
        </w:tc>
        <w:tc>
          <w:tcPr>
            <w:tcW w:w="7654" w:type="dxa"/>
            <w:vMerge w:val="restart"/>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Номер и наименование</w:t>
            </w:r>
          </w:p>
          <w:p w:rsidR="005B2452" w:rsidRPr="002C1DCA" w:rsidRDefault="005B2452" w:rsidP="002C1DCA">
            <w:pPr>
              <w:widowControl w:val="0"/>
              <w:jc w:val="center"/>
              <w:rPr>
                <w:rFonts w:ascii="Times New Roman" w:hAnsi="Times New Roman"/>
                <w:sz w:val="24"/>
                <w:szCs w:val="24"/>
              </w:rPr>
            </w:pPr>
          </w:p>
        </w:tc>
        <w:tc>
          <w:tcPr>
            <w:tcW w:w="1349" w:type="dxa"/>
            <w:vMerge w:val="restart"/>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Единица</w:t>
            </w:r>
          </w:p>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измерения</w:t>
            </w:r>
          </w:p>
        </w:tc>
        <w:tc>
          <w:tcPr>
            <w:tcW w:w="1915" w:type="dxa"/>
            <w:vMerge w:val="restart"/>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Критерий</w:t>
            </w:r>
          </w:p>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наследуемости/</w:t>
            </w:r>
          </w:p>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динамики</w:t>
            </w:r>
          </w:p>
        </w:tc>
        <w:tc>
          <w:tcPr>
            <w:tcW w:w="1981" w:type="dxa"/>
            <w:vMerge w:val="restart"/>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Признак</w:t>
            </w:r>
            <w:r w:rsidR="00A3651A">
              <w:rPr>
                <w:rFonts w:ascii="Times New Roman" w:hAnsi="Times New Roman"/>
                <w:sz w:val="24"/>
                <w:szCs w:val="24"/>
              </w:rPr>
              <w:t xml:space="preserve"> </w:t>
            </w:r>
            <w:r w:rsidRPr="002C1DCA">
              <w:rPr>
                <w:rFonts w:ascii="Times New Roman" w:hAnsi="Times New Roman"/>
                <w:sz w:val="24"/>
                <w:szCs w:val="24"/>
              </w:rPr>
              <w:t>положительной</w:t>
            </w:r>
            <w:r w:rsidR="00A3651A">
              <w:rPr>
                <w:rFonts w:ascii="Times New Roman" w:hAnsi="Times New Roman"/>
                <w:sz w:val="24"/>
                <w:szCs w:val="24"/>
              </w:rPr>
              <w:t xml:space="preserve"> </w:t>
            </w:r>
            <w:r w:rsidRPr="002C1DCA">
              <w:rPr>
                <w:rFonts w:ascii="Times New Roman" w:hAnsi="Times New Roman"/>
                <w:sz w:val="24"/>
                <w:szCs w:val="24"/>
              </w:rPr>
              <w:t>тенденции (возрастающий/</w:t>
            </w:r>
          </w:p>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убывающий</w:t>
            </w:r>
          </w:p>
        </w:tc>
        <w:tc>
          <w:tcPr>
            <w:tcW w:w="4020" w:type="dxa"/>
            <w:gridSpan w:val="3"/>
          </w:tcPr>
          <w:p w:rsidR="005B2452" w:rsidRPr="002C1DCA" w:rsidRDefault="00DC6C0A" w:rsidP="00A3651A">
            <w:pPr>
              <w:widowControl w:val="0"/>
              <w:jc w:val="center"/>
              <w:rPr>
                <w:rFonts w:ascii="Times New Roman" w:hAnsi="Times New Roman"/>
                <w:sz w:val="24"/>
                <w:szCs w:val="24"/>
              </w:rPr>
            </w:pPr>
            <w:r w:rsidRPr="002C1DCA">
              <w:rPr>
                <w:rFonts w:ascii="Times New Roman" w:hAnsi="Times New Roman"/>
                <w:sz w:val="24"/>
                <w:szCs w:val="24"/>
              </w:rPr>
              <w:t>Значения показателя</w:t>
            </w:r>
            <w:r w:rsidR="00A3651A">
              <w:rPr>
                <w:rFonts w:ascii="Times New Roman" w:hAnsi="Times New Roman"/>
                <w:sz w:val="24"/>
                <w:szCs w:val="24"/>
              </w:rPr>
              <w:t xml:space="preserve"> </w:t>
            </w:r>
            <w:r w:rsidRPr="002C1DCA">
              <w:rPr>
                <w:rFonts w:ascii="Times New Roman" w:hAnsi="Times New Roman"/>
                <w:sz w:val="24"/>
                <w:szCs w:val="24"/>
              </w:rPr>
              <w:t>муниципальной программы, структурного элемента муниципальной программы</w:t>
            </w:r>
          </w:p>
        </w:tc>
        <w:tc>
          <w:tcPr>
            <w:tcW w:w="1417" w:type="dxa"/>
            <w:vMerge w:val="restart"/>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Оценка</w:t>
            </w:r>
          </w:p>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динамики прироста</w:t>
            </w:r>
          </w:p>
        </w:tc>
        <w:tc>
          <w:tcPr>
            <w:tcW w:w="2355" w:type="dxa"/>
            <w:vMerge w:val="restart"/>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Обоснование отклонений значений показателя на коне</w:t>
            </w:r>
            <w:r w:rsidR="002C1DCA">
              <w:rPr>
                <w:rFonts w:ascii="Times New Roman" w:hAnsi="Times New Roman"/>
                <w:sz w:val="24"/>
                <w:szCs w:val="24"/>
              </w:rPr>
              <w:t>ц отчетного года (при </w:t>
            </w:r>
            <w:r w:rsidRPr="002C1DCA">
              <w:rPr>
                <w:rFonts w:ascii="Times New Roman" w:hAnsi="Times New Roman"/>
                <w:sz w:val="24"/>
                <w:szCs w:val="24"/>
              </w:rPr>
              <w:t>наличии)</w:t>
            </w:r>
          </w:p>
        </w:tc>
      </w:tr>
      <w:tr w:rsidR="005B2452" w:rsidRPr="002C1DCA" w:rsidTr="00A3651A">
        <w:trPr>
          <w:trHeight w:val="20"/>
        </w:trPr>
        <w:tc>
          <w:tcPr>
            <w:tcW w:w="851" w:type="dxa"/>
            <w:vMerge/>
          </w:tcPr>
          <w:p w:rsidR="005B2452" w:rsidRPr="002C1DCA" w:rsidRDefault="005B2452" w:rsidP="002C1DCA">
            <w:pPr>
              <w:jc w:val="center"/>
              <w:rPr>
                <w:rFonts w:ascii="Times New Roman" w:hAnsi="Times New Roman"/>
                <w:sz w:val="24"/>
                <w:szCs w:val="24"/>
              </w:rPr>
            </w:pPr>
          </w:p>
        </w:tc>
        <w:tc>
          <w:tcPr>
            <w:tcW w:w="7654" w:type="dxa"/>
            <w:vMerge/>
          </w:tcPr>
          <w:p w:rsidR="005B2452" w:rsidRPr="002C1DCA" w:rsidRDefault="005B2452" w:rsidP="002C1DCA">
            <w:pPr>
              <w:jc w:val="center"/>
              <w:rPr>
                <w:rFonts w:ascii="Times New Roman" w:hAnsi="Times New Roman"/>
                <w:sz w:val="24"/>
                <w:szCs w:val="24"/>
              </w:rPr>
            </w:pPr>
          </w:p>
        </w:tc>
        <w:tc>
          <w:tcPr>
            <w:tcW w:w="1349" w:type="dxa"/>
            <w:vMerge/>
          </w:tcPr>
          <w:p w:rsidR="005B2452" w:rsidRPr="002C1DCA" w:rsidRDefault="005B2452" w:rsidP="002C1DCA">
            <w:pPr>
              <w:jc w:val="center"/>
              <w:rPr>
                <w:rFonts w:ascii="Times New Roman" w:hAnsi="Times New Roman"/>
                <w:sz w:val="24"/>
                <w:szCs w:val="24"/>
              </w:rPr>
            </w:pPr>
          </w:p>
        </w:tc>
        <w:tc>
          <w:tcPr>
            <w:tcW w:w="1915" w:type="dxa"/>
            <w:vMerge/>
          </w:tcPr>
          <w:p w:rsidR="005B2452" w:rsidRPr="002C1DCA" w:rsidRDefault="005B2452" w:rsidP="002C1DCA">
            <w:pPr>
              <w:jc w:val="center"/>
              <w:rPr>
                <w:rFonts w:ascii="Times New Roman" w:hAnsi="Times New Roman"/>
                <w:sz w:val="24"/>
                <w:szCs w:val="24"/>
              </w:rPr>
            </w:pPr>
          </w:p>
        </w:tc>
        <w:tc>
          <w:tcPr>
            <w:tcW w:w="1981" w:type="dxa"/>
            <w:vMerge/>
          </w:tcPr>
          <w:p w:rsidR="005B2452" w:rsidRPr="002C1DCA" w:rsidRDefault="005B2452" w:rsidP="002C1DCA">
            <w:pPr>
              <w:jc w:val="center"/>
              <w:rPr>
                <w:rFonts w:ascii="Times New Roman" w:hAnsi="Times New Roman"/>
                <w:sz w:val="24"/>
                <w:szCs w:val="24"/>
              </w:rPr>
            </w:pPr>
          </w:p>
        </w:tc>
        <w:tc>
          <w:tcPr>
            <w:tcW w:w="1327" w:type="dxa"/>
            <w:vMerge w:val="restart"/>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2024 год</w:t>
            </w:r>
          </w:p>
        </w:tc>
        <w:tc>
          <w:tcPr>
            <w:tcW w:w="2693" w:type="dxa"/>
            <w:gridSpan w:val="2"/>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2025 год</w:t>
            </w:r>
          </w:p>
        </w:tc>
        <w:tc>
          <w:tcPr>
            <w:tcW w:w="1417" w:type="dxa"/>
            <w:vMerge/>
          </w:tcPr>
          <w:p w:rsidR="005B2452" w:rsidRPr="002C1DCA" w:rsidRDefault="005B2452" w:rsidP="002C1DCA">
            <w:pPr>
              <w:jc w:val="center"/>
              <w:rPr>
                <w:rFonts w:ascii="Times New Roman" w:hAnsi="Times New Roman"/>
                <w:sz w:val="24"/>
                <w:szCs w:val="24"/>
              </w:rPr>
            </w:pPr>
          </w:p>
        </w:tc>
        <w:tc>
          <w:tcPr>
            <w:tcW w:w="2355" w:type="dxa"/>
            <w:vMerge/>
          </w:tcPr>
          <w:p w:rsidR="005B2452" w:rsidRPr="002C1DCA" w:rsidRDefault="005B2452" w:rsidP="002C1DCA">
            <w:pPr>
              <w:jc w:val="center"/>
              <w:rPr>
                <w:rFonts w:ascii="Times New Roman" w:hAnsi="Times New Roman"/>
                <w:sz w:val="24"/>
                <w:szCs w:val="24"/>
              </w:rPr>
            </w:pPr>
          </w:p>
        </w:tc>
      </w:tr>
      <w:tr w:rsidR="005B2452" w:rsidRPr="002C1DCA" w:rsidTr="00A3651A">
        <w:trPr>
          <w:trHeight w:val="20"/>
        </w:trPr>
        <w:tc>
          <w:tcPr>
            <w:tcW w:w="851" w:type="dxa"/>
            <w:vMerge/>
          </w:tcPr>
          <w:p w:rsidR="005B2452" w:rsidRPr="002C1DCA" w:rsidRDefault="005B2452" w:rsidP="002C1DCA">
            <w:pPr>
              <w:jc w:val="center"/>
              <w:rPr>
                <w:rFonts w:ascii="Times New Roman" w:hAnsi="Times New Roman"/>
                <w:sz w:val="24"/>
                <w:szCs w:val="24"/>
              </w:rPr>
            </w:pPr>
          </w:p>
        </w:tc>
        <w:tc>
          <w:tcPr>
            <w:tcW w:w="7654" w:type="dxa"/>
            <w:vMerge/>
          </w:tcPr>
          <w:p w:rsidR="005B2452" w:rsidRPr="002C1DCA" w:rsidRDefault="005B2452" w:rsidP="002C1DCA">
            <w:pPr>
              <w:jc w:val="center"/>
              <w:rPr>
                <w:rFonts w:ascii="Times New Roman" w:hAnsi="Times New Roman"/>
                <w:sz w:val="24"/>
                <w:szCs w:val="24"/>
              </w:rPr>
            </w:pPr>
          </w:p>
        </w:tc>
        <w:tc>
          <w:tcPr>
            <w:tcW w:w="1349" w:type="dxa"/>
            <w:vMerge/>
          </w:tcPr>
          <w:p w:rsidR="005B2452" w:rsidRPr="002C1DCA" w:rsidRDefault="005B2452" w:rsidP="002C1DCA">
            <w:pPr>
              <w:jc w:val="center"/>
              <w:rPr>
                <w:rFonts w:ascii="Times New Roman" w:hAnsi="Times New Roman"/>
                <w:sz w:val="24"/>
                <w:szCs w:val="24"/>
              </w:rPr>
            </w:pPr>
          </w:p>
        </w:tc>
        <w:tc>
          <w:tcPr>
            <w:tcW w:w="1915" w:type="dxa"/>
            <w:vMerge/>
          </w:tcPr>
          <w:p w:rsidR="005B2452" w:rsidRPr="002C1DCA" w:rsidRDefault="005B2452" w:rsidP="002C1DCA">
            <w:pPr>
              <w:jc w:val="center"/>
              <w:rPr>
                <w:rFonts w:ascii="Times New Roman" w:hAnsi="Times New Roman"/>
                <w:sz w:val="24"/>
                <w:szCs w:val="24"/>
              </w:rPr>
            </w:pPr>
          </w:p>
        </w:tc>
        <w:tc>
          <w:tcPr>
            <w:tcW w:w="1981" w:type="dxa"/>
            <w:vMerge/>
          </w:tcPr>
          <w:p w:rsidR="005B2452" w:rsidRPr="002C1DCA" w:rsidRDefault="005B2452" w:rsidP="002C1DCA">
            <w:pPr>
              <w:jc w:val="center"/>
              <w:rPr>
                <w:rFonts w:ascii="Times New Roman" w:hAnsi="Times New Roman"/>
                <w:sz w:val="24"/>
                <w:szCs w:val="24"/>
              </w:rPr>
            </w:pPr>
          </w:p>
        </w:tc>
        <w:tc>
          <w:tcPr>
            <w:tcW w:w="1327" w:type="dxa"/>
            <w:vMerge/>
          </w:tcPr>
          <w:p w:rsidR="005B2452" w:rsidRPr="002C1DCA" w:rsidRDefault="005B2452" w:rsidP="002C1DCA">
            <w:pPr>
              <w:jc w:val="center"/>
              <w:rPr>
                <w:rFonts w:ascii="Times New Roman" w:hAnsi="Times New Roman"/>
                <w:sz w:val="24"/>
                <w:szCs w:val="24"/>
              </w:rPr>
            </w:pPr>
          </w:p>
        </w:tc>
        <w:tc>
          <w:tcPr>
            <w:tcW w:w="1417"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план</w:t>
            </w:r>
          </w:p>
        </w:tc>
        <w:tc>
          <w:tcPr>
            <w:tcW w:w="1276"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факт</w:t>
            </w:r>
          </w:p>
        </w:tc>
        <w:tc>
          <w:tcPr>
            <w:tcW w:w="1417" w:type="dxa"/>
            <w:vMerge/>
          </w:tcPr>
          <w:p w:rsidR="005B2452" w:rsidRPr="002C1DCA" w:rsidRDefault="005B2452" w:rsidP="002C1DCA">
            <w:pPr>
              <w:jc w:val="center"/>
              <w:rPr>
                <w:rFonts w:ascii="Times New Roman" w:hAnsi="Times New Roman"/>
                <w:sz w:val="24"/>
                <w:szCs w:val="24"/>
              </w:rPr>
            </w:pPr>
          </w:p>
        </w:tc>
        <w:tc>
          <w:tcPr>
            <w:tcW w:w="2355" w:type="dxa"/>
            <w:vMerge/>
          </w:tcPr>
          <w:p w:rsidR="005B2452" w:rsidRPr="002C1DCA" w:rsidRDefault="005B2452" w:rsidP="002C1DCA">
            <w:pPr>
              <w:jc w:val="center"/>
              <w:rPr>
                <w:rFonts w:ascii="Times New Roman" w:hAnsi="Times New Roman"/>
                <w:sz w:val="24"/>
                <w:szCs w:val="24"/>
              </w:rPr>
            </w:pPr>
          </w:p>
        </w:tc>
      </w:tr>
      <w:tr w:rsidR="005B2452" w:rsidRPr="002C1DCA" w:rsidTr="00A3651A">
        <w:trPr>
          <w:trHeight w:val="20"/>
        </w:trPr>
        <w:tc>
          <w:tcPr>
            <w:tcW w:w="17770" w:type="dxa"/>
            <w:gridSpan w:val="8"/>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Муниципальная программа Красносулинского района «Доступная среда»</w:t>
            </w:r>
          </w:p>
        </w:tc>
        <w:tc>
          <w:tcPr>
            <w:tcW w:w="1417"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100,0</w:t>
            </w:r>
          </w:p>
        </w:tc>
        <w:tc>
          <w:tcPr>
            <w:tcW w:w="2355"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Х</w:t>
            </w:r>
          </w:p>
        </w:tc>
      </w:tr>
      <w:tr w:rsidR="005B2452" w:rsidRPr="002C1DCA" w:rsidTr="00A3651A">
        <w:trPr>
          <w:trHeight w:val="20"/>
        </w:trPr>
        <w:tc>
          <w:tcPr>
            <w:tcW w:w="17770" w:type="dxa"/>
            <w:gridSpan w:val="8"/>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1. Показатели муниципальной программы</w:t>
            </w:r>
          </w:p>
        </w:tc>
        <w:tc>
          <w:tcPr>
            <w:tcW w:w="1417"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100,0</w:t>
            </w:r>
          </w:p>
        </w:tc>
        <w:tc>
          <w:tcPr>
            <w:tcW w:w="2355"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Х</w:t>
            </w:r>
          </w:p>
        </w:tc>
      </w:tr>
      <w:tr w:rsidR="005B2452" w:rsidRPr="002C1DCA" w:rsidTr="00A3651A">
        <w:trPr>
          <w:trHeight w:val="20"/>
        </w:trPr>
        <w:tc>
          <w:tcPr>
            <w:tcW w:w="851"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1.1.</w:t>
            </w:r>
          </w:p>
        </w:tc>
        <w:tc>
          <w:tcPr>
            <w:tcW w:w="7654" w:type="dxa"/>
          </w:tcPr>
          <w:p w:rsidR="005B2452" w:rsidRPr="002C1DCA" w:rsidRDefault="00DC6C0A" w:rsidP="002C1DCA">
            <w:pPr>
              <w:widowControl w:val="0"/>
              <w:rPr>
                <w:rFonts w:ascii="Times New Roman" w:hAnsi="Times New Roman"/>
                <w:sz w:val="24"/>
                <w:szCs w:val="24"/>
              </w:rPr>
            </w:pPr>
            <w:r w:rsidRPr="002C1DCA">
              <w:rPr>
                <w:rFonts w:ascii="Times New Roman" w:hAnsi="Times New Roman"/>
                <w:sz w:val="24"/>
                <w:szCs w:val="24"/>
              </w:rPr>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w:t>
            </w:r>
          </w:p>
        </w:tc>
        <w:tc>
          <w:tcPr>
            <w:tcW w:w="1349"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процентов</w:t>
            </w:r>
          </w:p>
        </w:tc>
        <w:tc>
          <w:tcPr>
            <w:tcW w:w="1915"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наследуемый динамический</w:t>
            </w:r>
          </w:p>
        </w:tc>
        <w:tc>
          <w:tcPr>
            <w:tcW w:w="1981"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возрастающий</w:t>
            </w:r>
          </w:p>
        </w:tc>
        <w:tc>
          <w:tcPr>
            <w:tcW w:w="1327" w:type="dxa"/>
          </w:tcPr>
          <w:p w:rsidR="005B2452" w:rsidRPr="002C1DCA" w:rsidRDefault="00DC6C0A" w:rsidP="002C1DCA">
            <w:pPr>
              <w:jc w:val="center"/>
              <w:rPr>
                <w:rFonts w:ascii="Times New Roman" w:hAnsi="Times New Roman"/>
                <w:sz w:val="24"/>
                <w:szCs w:val="24"/>
              </w:rPr>
            </w:pPr>
            <w:r w:rsidRPr="002C1DCA">
              <w:rPr>
                <w:rFonts w:ascii="Times New Roman" w:hAnsi="Times New Roman"/>
                <w:sz w:val="24"/>
                <w:szCs w:val="24"/>
              </w:rPr>
              <w:t>100,0</w:t>
            </w:r>
          </w:p>
        </w:tc>
        <w:tc>
          <w:tcPr>
            <w:tcW w:w="1417"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100,0</w:t>
            </w:r>
          </w:p>
        </w:tc>
        <w:tc>
          <w:tcPr>
            <w:tcW w:w="1276"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100,0</w:t>
            </w:r>
          </w:p>
        </w:tc>
        <w:tc>
          <w:tcPr>
            <w:tcW w:w="1417"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w:t>
            </w:r>
          </w:p>
        </w:tc>
        <w:tc>
          <w:tcPr>
            <w:tcW w:w="2355" w:type="dxa"/>
          </w:tcPr>
          <w:p w:rsidR="005B2452" w:rsidRPr="002C1DCA" w:rsidRDefault="005B2452" w:rsidP="002C1DCA">
            <w:pPr>
              <w:widowControl w:val="0"/>
              <w:jc w:val="center"/>
              <w:rPr>
                <w:rFonts w:ascii="Times New Roman" w:hAnsi="Times New Roman"/>
                <w:sz w:val="24"/>
                <w:szCs w:val="24"/>
              </w:rPr>
            </w:pPr>
          </w:p>
        </w:tc>
      </w:tr>
      <w:tr w:rsidR="005B2452" w:rsidRPr="002C1DCA" w:rsidTr="00A3651A">
        <w:trPr>
          <w:trHeight w:val="20"/>
        </w:trPr>
        <w:tc>
          <w:tcPr>
            <w:tcW w:w="851"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1.2.</w:t>
            </w:r>
          </w:p>
        </w:tc>
        <w:tc>
          <w:tcPr>
            <w:tcW w:w="7654" w:type="dxa"/>
          </w:tcPr>
          <w:p w:rsidR="005B2452" w:rsidRPr="002C1DCA" w:rsidRDefault="00DC6C0A" w:rsidP="002C1DCA">
            <w:pPr>
              <w:widowControl w:val="0"/>
              <w:rPr>
                <w:rFonts w:ascii="Times New Roman" w:hAnsi="Times New Roman"/>
                <w:sz w:val="24"/>
                <w:szCs w:val="24"/>
              </w:rPr>
            </w:pPr>
            <w:r w:rsidRPr="002C1DCA">
              <w:rPr>
                <w:rFonts w:ascii="Times New Roman" w:hAnsi="Times New Roman"/>
                <w:sz w:val="24"/>
                <w:szCs w:val="24"/>
              </w:rPr>
              <w:t>Показатель 2. «Доля инвалидов, положительно оценивающих отношение населения к проблемам инвалидов, в общей численности опрошенных инвалидов Красносулинского района»</w:t>
            </w:r>
          </w:p>
        </w:tc>
        <w:tc>
          <w:tcPr>
            <w:tcW w:w="1349"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процентов</w:t>
            </w:r>
          </w:p>
        </w:tc>
        <w:tc>
          <w:tcPr>
            <w:tcW w:w="1915"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ненаследуемый</w:t>
            </w:r>
          </w:p>
        </w:tc>
        <w:tc>
          <w:tcPr>
            <w:tcW w:w="1981" w:type="dxa"/>
          </w:tcPr>
          <w:p w:rsidR="005B2452" w:rsidRPr="002C1DCA" w:rsidRDefault="00DC6C0A" w:rsidP="002C1DCA">
            <w:pPr>
              <w:jc w:val="center"/>
              <w:rPr>
                <w:rFonts w:ascii="Times New Roman" w:hAnsi="Times New Roman"/>
                <w:sz w:val="24"/>
                <w:szCs w:val="24"/>
              </w:rPr>
            </w:pPr>
            <w:r w:rsidRPr="002C1DCA">
              <w:rPr>
                <w:rFonts w:ascii="Times New Roman" w:hAnsi="Times New Roman"/>
                <w:sz w:val="24"/>
                <w:szCs w:val="24"/>
              </w:rPr>
              <w:t>возрастающий</w:t>
            </w:r>
          </w:p>
        </w:tc>
        <w:tc>
          <w:tcPr>
            <w:tcW w:w="1327" w:type="dxa"/>
          </w:tcPr>
          <w:p w:rsidR="005B2452" w:rsidRPr="002C1DCA" w:rsidRDefault="00DC6C0A" w:rsidP="002C1DCA">
            <w:pPr>
              <w:jc w:val="center"/>
              <w:rPr>
                <w:rFonts w:ascii="Times New Roman" w:hAnsi="Times New Roman"/>
                <w:sz w:val="24"/>
                <w:szCs w:val="24"/>
              </w:rPr>
            </w:pPr>
            <w:r w:rsidRPr="002C1DCA">
              <w:rPr>
                <w:rFonts w:ascii="Times New Roman" w:hAnsi="Times New Roman"/>
                <w:sz w:val="24"/>
                <w:szCs w:val="24"/>
              </w:rPr>
              <w:t>78,0</w:t>
            </w:r>
          </w:p>
        </w:tc>
        <w:tc>
          <w:tcPr>
            <w:tcW w:w="1417"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82,0</w:t>
            </w:r>
          </w:p>
        </w:tc>
        <w:tc>
          <w:tcPr>
            <w:tcW w:w="1276"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82,0</w:t>
            </w:r>
          </w:p>
        </w:tc>
        <w:tc>
          <w:tcPr>
            <w:tcW w:w="1417"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100,0</w:t>
            </w:r>
          </w:p>
        </w:tc>
        <w:tc>
          <w:tcPr>
            <w:tcW w:w="2355" w:type="dxa"/>
          </w:tcPr>
          <w:p w:rsidR="005B2452" w:rsidRPr="002C1DCA" w:rsidRDefault="005B2452" w:rsidP="002C1DCA">
            <w:pPr>
              <w:widowControl w:val="0"/>
              <w:jc w:val="center"/>
              <w:rPr>
                <w:rFonts w:ascii="Times New Roman" w:hAnsi="Times New Roman"/>
                <w:sz w:val="24"/>
                <w:szCs w:val="24"/>
              </w:rPr>
            </w:pPr>
          </w:p>
        </w:tc>
      </w:tr>
      <w:tr w:rsidR="005B2452" w:rsidRPr="002C1DCA" w:rsidTr="00A3651A">
        <w:trPr>
          <w:trHeight w:val="20"/>
        </w:trPr>
        <w:tc>
          <w:tcPr>
            <w:tcW w:w="17770" w:type="dxa"/>
            <w:gridSpan w:val="8"/>
          </w:tcPr>
          <w:p w:rsidR="005B2452" w:rsidRPr="002C1DCA" w:rsidRDefault="00DC6C0A" w:rsidP="002C1DCA">
            <w:pPr>
              <w:jc w:val="center"/>
              <w:rPr>
                <w:rFonts w:ascii="Times New Roman" w:hAnsi="Times New Roman"/>
                <w:sz w:val="24"/>
                <w:szCs w:val="24"/>
              </w:rPr>
            </w:pPr>
            <w:r w:rsidRPr="002C1DCA">
              <w:rPr>
                <w:rFonts w:ascii="Times New Roman" w:hAnsi="Times New Roman"/>
                <w:sz w:val="24"/>
                <w:szCs w:val="24"/>
              </w:rPr>
              <w:t>2. Показатели структурных элементов муниципальной программы</w:t>
            </w:r>
          </w:p>
        </w:tc>
        <w:tc>
          <w:tcPr>
            <w:tcW w:w="1417"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100,0</w:t>
            </w:r>
          </w:p>
        </w:tc>
        <w:tc>
          <w:tcPr>
            <w:tcW w:w="2355"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Х</w:t>
            </w:r>
          </w:p>
        </w:tc>
      </w:tr>
      <w:tr w:rsidR="005B2452" w:rsidRPr="002C1DCA" w:rsidTr="00A3651A">
        <w:trPr>
          <w:trHeight w:val="20"/>
        </w:trPr>
        <w:tc>
          <w:tcPr>
            <w:tcW w:w="21542" w:type="dxa"/>
            <w:gridSpan w:val="10"/>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2.1. Комплекс процессных мероприятий «Адаптация приоритетных объектов социальной, транспортной и инженерной инфраструктуры</w:t>
            </w:r>
          </w:p>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для беспрепятственного доступа и получения услуг инвалидами и другими маломобильными группами населения»</w:t>
            </w:r>
          </w:p>
        </w:tc>
      </w:tr>
      <w:tr w:rsidR="005B2452" w:rsidRPr="002C1DCA" w:rsidTr="00A3651A">
        <w:trPr>
          <w:trHeight w:val="20"/>
        </w:trPr>
        <w:tc>
          <w:tcPr>
            <w:tcW w:w="851"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2.1.1.</w:t>
            </w:r>
          </w:p>
        </w:tc>
        <w:tc>
          <w:tcPr>
            <w:tcW w:w="7654" w:type="dxa"/>
          </w:tcPr>
          <w:p w:rsidR="005B2452" w:rsidRPr="002C1DCA" w:rsidRDefault="00DC6C0A" w:rsidP="002C1DCA">
            <w:pPr>
              <w:widowControl w:val="0"/>
              <w:rPr>
                <w:rFonts w:ascii="Times New Roman" w:hAnsi="Times New Roman"/>
                <w:sz w:val="24"/>
                <w:szCs w:val="24"/>
              </w:rPr>
            </w:pPr>
            <w:r w:rsidRPr="002C1DCA">
              <w:rPr>
                <w:rFonts w:ascii="Times New Roman" w:hAnsi="Times New Roman"/>
                <w:sz w:val="24"/>
                <w:szCs w:val="24"/>
              </w:rPr>
              <w:t>Показатель 1.1. «Доля приоритетных объектов социальной инфраструктуры, на которые сформированы паспорта доступности, в общем количестве приоритетных-объектов социальной инфраструктуры в приоритетных сферах жизнедеятельности инвалидов и других маломобильных групп населения»*</w:t>
            </w:r>
          </w:p>
        </w:tc>
        <w:tc>
          <w:tcPr>
            <w:tcW w:w="1349"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процентов</w:t>
            </w:r>
          </w:p>
        </w:tc>
        <w:tc>
          <w:tcPr>
            <w:tcW w:w="1915" w:type="dxa"/>
          </w:tcPr>
          <w:p w:rsidR="005B2452" w:rsidRPr="002C1DCA" w:rsidRDefault="00DC6C0A" w:rsidP="002C1DCA">
            <w:pPr>
              <w:jc w:val="center"/>
              <w:rPr>
                <w:rFonts w:ascii="Times New Roman" w:hAnsi="Times New Roman"/>
                <w:sz w:val="24"/>
                <w:szCs w:val="24"/>
              </w:rPr>
            </w:pPr>
            <w:r w:rsidRPr="002C1DCA">
              <w:rPr>
                <w:rFonts w:ascii="Times New Roman" w:hAnsi="Times New Roman"/>
                <w:sz w:val="24"/>
                <w:szCs w:val="24"/>
              </w:rPr>
              <w:t>ненаследуемый</w:t>
            </w:r>
          </w:p>
        </w:tc>
        <w:tc>
          <w:tcPr>
            <w:tcW w:w="1981" w:type="dxa"/>
          </w:tcPr>
          <w:p w:rsidR="005B2452" w:rsidRPr="002C1DCA" w:rsidRDefault="00DC6C0A" w:rsidP="002C1DCA">
            <w:pPr>
              <w:jc w:val="center"/>
              <w:rPr>
                <w:rFonts w:ascii="Times New Roman" w:hAnsi="Times New Roman"/>
                <w:sz w:val="24"/>
                <w:szCs w:val="24"/>
              </w:rPr>
            </w:pPr>
            <w:r w:rsidRPr="002C1DCA">
              <w:rPr>
                <w:rFonts w:ascii="Times New Roman" w:hAnsi="Times New Roman"/>
                <w:sz w:val="24"/>
                <w:szCs w:val="24"/>
              </w:rPr>
              <w:t>возрастающий</w:t>
            </w:r>
          </w:p>
        </w:tc>
        <w:tc>
          <w:tcPr>
            <w:tcW w:w="1327"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100,0</w:t>
            </w:r>
          </w:p>
        </w:tc>
        <w:tc>
          <w:tcPr>
            <w:tcW w:w="1417"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100,0</w:t>
            </w:r>
          </w:p>
        </w:tc>
        <w:tc>
          <w:tcPr>
            <w:tcW w:w="1276"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100,0</w:t>
            </w:r>
          </w:p>
        </w:tc>
        <w:tc>
          <w:tcPr>
            <w:tcW w:w="1417" w:type="dxa"/>
          </w:tcPr>
          <w:p w:rsidR="005B2452" w:rsidRPr="002C1DCA" w:rsidRDefault="00DC6C0A" w:rsidP="002C1DCA">
            <w:pPr>
              <w:jc w:val="center"/>
              <w:rPr>
                <w:rFonts w:ascii="Times New Roman" w:hAnsi="Times New Roman"/>
                <w:sz w:val="24"/>
                <w:szCs w:val="24"/>
              </w:rPr>
            </w:pPr>
            <w:r w:rsidRPr="002C1DCA">
              <w:rPr>
                <w:rFonts w:ascii="Times New Roman" w:hAnsi="Times New Roman"/>
                <w:sz w:val="24"/>
                <w:szCs w:val="24"/>
              </w:rPr>
              <w:t>-</w:t>
            </w:r>
          </w:p>
        </w:tc>
        <w:tc>
          <w:tcPr>
            <w:tcW w:w="2355" w:type="dxa"/>
          </w:tcPr>
          <w:p w:rsidR="005B2452" w:rsidRPr="002C1DCA" w:rsidRDefault="005B2452" w:rsidP="002C1DCA">
            <w:pPr>
              <w:jc w:val="center"/>
              <w:rPr>
                <w:rFonts w:ascii="Times New Roman" w:hAnsi="Times New Roman"/>
                <w:sz w:val="24"/>
                <w:szCs w:val="24"/>
              </w:rPr>
            </w:pPr>
          </w:p>
        </w:tc>
      </w:tr>
      <w:tr w:rsidR="005B2452" w:rsidRPr="002C1DCA" w:rsidTr="00A3651A">
        <w:trPr>
          <w:trHeight w:val="20"/>
        </w:trPr>
        <w:tc>
          <w:tcPr>
            <w:tcW w:w="851"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2.1.2.</w:t>
            </w:r>
          </w:p>
        </w:tc>
        <w:tc>
          <w:tcPr>
            <w:tcW w:w="7654" w:type="dxa"/>
          </w:tcPr>
          <w:p w:rsidR="005B2452" w:rsidRPr="002C1DCA" w:rsidRDefault="00DC6C0A" w:rsidP="002C1DCA">
            <w:pPr>
              <w:widowControl w:val="0"/>
              <w:rPr>
                <w:rFonts w:ascii="Times New Roman" w:hAnsi="Times New Roman"/>
                <w:sz w:val="24"/>
                <w:szCs w:val="24"/>
              </w:rPr>
            </w:pPr>
            <w:r w:rsidRPr="002C1DCA">
              <w:rPr>
                <w:rFonts w:ascii="Times New Roman" w:hAnsi="Times New Roman"/>
                <w:sz w:val="24"/>
                <w:szCs w:val="24"/>
              </w:rPr>
              <w:t>Показатель 1.2. «Доля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численности опрошенных инвалидов Красносулинского района»</w:t>
            </w:r>
          </w:p>
        </w:tc>
        <w:tc>
          <w:tcPr>
            <w:tcW w:w="1349"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процентов</w:t>
            </w:r>
          </w:p>
        </w:tc>
        <w:tc>
          <w:tcPr>
            <w:tcW w:w="1915" w:type="dxa"/>
          </w:tcPr>
          <w:p w:rsidR="005B2452" w:rsidRPr="002C1DCA" w:rsidRDefault="00DC6C0A" w:rsidP="002C1DCA">
            <w:pPr>
              <w:jc w:val="center"/>
              <w:rPr>
                <w:rFonts w:ascii="Times New Roman" w:hAnsi="Times New Roman"/>
                <w:sz w:val="24"/>
                <w:szCs w:val="24"/>
              </w:rPr>
            </w:pPr>
            <w:r w:rsidRPr="002C1DCA">
              <w:rPr>
                <w:rFonts w:ascii="Times New Roman" w:hAnsi="Times New Roman"/>
                <w:sz w:val="24"/>
                <w:szCs w:val="24"/>
              </w:rPr>
              <w:t>ненаследуемый</w:t>
            </w:r>
          </w:p>
        </w:tc>
        <w:tc>
          <w:tcPr>
            <w:tcW w:w="1981"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возрастающий</w:t>
            </w:r>
          </w:p>
        </w:tc>
        <w:tc>
          <w:tcPr>
            <w:tcW w:w="1327"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76,0</w:t>
            </w:r>
          </w:p>
        </w:tc>
        <w:tc>
          <w:tcPr>
            <w:tcW w:w="1417"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80,0</w:t>
            </w:r>
          </w:p>
        </w:tc>
        <w:tc>
          <w:tcPr>
            <w:tcW w:w="1276"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80,0</w:t>
            </w:r>
          </w:p>
        </w:tc>
        <w:tc>
          <w:tcPr>
            <w:tcW w:w="1417" w:type="dxa"/>
          </w:tcPr>
          <w:p w:rsidR="005B2452" w:rsidRPr="002C1DCA" w:rsidRDefault="00DC6C0A" w:rsidP="002C1DCA">
            <w:pPr>
              <w:jc w:val="center"/>
              <w:rPr>
                <w:rFonts w:ascii="Times New Roman" w:hAnsi="Times New Roman"/>
                <w:sz w:val="24"/>
                <w:szCs w:val="24"/>
              </w:rPr>
            </w:pPr>
            <w:r w:rsidRPr="002C1DCA">
              <w:rPr>
                <w:rFonts w:ascii="Times New Roman" w:hAnsi="Times New Roman"/>
                <w:sz w:val="24"/>
                <w:szCs w:val="24"/>
              </w:rPr>
              <w:t>100,0</w:t>
            </w:r>
          </w:p>
        </w:tc>
        <w:tc>
          <w:tcPr>
            <w:tcW w:w="2355" w:type="dxa"/>
          </w:tcPr>
          <w:p w:rsidR="005B2452" w:rsidRPr="002C1DCA" w:rsidRDefault="005B2452" w:rsidP="002C1DCA">
            <w:pPr>
              <w:jc w:val="center"/>
              <w:rPr>
                <w:rFonts w:ascii="Times New Roman" w:hAnsi="Times New Roman"/>
                <w:sz w:val="24"/>
                <w:szCs w:val="24"/>
              </w:rPr>
            </w:pPr>
          </w:p>
        </w:tc>
      </w:tr>
      <w:tr w:rsidR="005B2452" w:rsidRPr="002C1DCA" w:rsidTr="00A3651A">
        <w:trPr>
          <w:trHeight w:val="20"/>
        </w:trPr>
        <w:tc>
          <w:tcPr>
            <w:tcW w:w="21542" w:type="dxa"/>
            <w:gridSpan w:val="10"/>
          </w:tcPr>
          <w:p w:rsidR="005B2452" w:rsidRPr="002C1DCA" w:rsidRDefault="00DC6C0A" w:rsidP="002C1DCA">
            <w:pPr>
              <w:widowControl w:val="0"/>
              <w:jc w:val="center"/>
              <w:outlineLvl w:val="2"/>
              <w:rPr>
                <w:rFonts w:ascii="Times New Roman" w:hAnsi="Times New Roman"/>
                <w:sz w:val="24"/>
                <w:szCs w:val="24"/>
              </w:rPr>
            </w:pPr>
            <w:r w:rsidRPr="002C1DCA">
              <w:rPr>
                <w:rFonts w:ascii="Times New Roman" w:hAnsi="Times New Roman"/>
                <w:sz w:val="24"/>
                <w:szCs w:val="24"/>
              </w:rPr>
              <w:t>2.2. Комплекс процессных мероприятий «Социальная интеграция инвалидов и других маломобильных групп населения в общество»</w:t>
            </w:r>
          </w:p>
        </w:tc>
      </w:tr>
      <w:tr w:rsidR="005B2452" w:rsidRPr="002C1DCA" w:rsidTr="00A3651A">
        <w:trPr>
          <w:trHeight w:val="20"/>
        </w:trPr>
        <w:tc>
          <w:tcPr>
            <w:tcW w:w="851"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2.2.1.</w:t>
            </w:r>
          </w:p>
        </w:tc>
        <w:tc>
          <w:tcPr>
            <w:tcW w:w="7654" w:type="dxa"/>
          </w:tcPr>
          <w:p w:rsidR="005B2452" w:rsidRPr="002C1DCA" w:rsidRDefault="00DC6C0A" w:rsidP="002C1DCA">
            <w:pPr>
              <w:widowControl w:val="0"/>
              <w:rPr>
                <w:rFonts w:ascii="Times New Roman" w:hAnsi="Times New Roman"/>
                <w:sz w:val="24"/>
                <w:szCs w:val="24"/>
              </w:rPr>
            </w:pPr>
            <w:r w:rsidRPr="002C1DCA">
              <w:rPr>
                <w:rFonts w:ascii="Times New Roman" w:hAnsi="Times New Roman"/>
                <w:sz w:val="24"/>
                <w:szCs w:val="24"/>
              </w:rPr>
              <w:t>Показатель 1.1. «Доля граждан пожилого возраста и инвалидов, обученных на факультете «Компьютерной грамотности» Университета «Третьего возраста» от общего числа обратившихся»*</w:t>
            </w:r>
          </w:p>
        </w:tc>
        <w:tc>
          <w:tcPr>
            <w:tcW w:w="1349"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процентов</w:t>
            </w:r>
          </w:p>
        </w:tc>
        <w:tc>
          <w:tcPr>
            <w:tcW w:w="1915" w:type="dxa"/>
          </w:tcPr>
          <w:p w:rsidR="005B2452" w:rsidRPr="002C1DCA" w:rsidRDefault="00DC6C0A" w:rsidP="002C1DCA">
            <w:pPr>
              <w:jc w:val="center"/>
              <w:rPr>
                <w:rFonts w:ascii="Times New Roman" w:hAnsi="Times New Roman"/>
                <w:sz w:val="24"/>
                <w:szCs w:val="24"/>
              </w:rPr>
            </w:pPr>
            <w:r w:rsidRPr="002C1DCA">
              <w:rPr>
                <w:rFonts w:ascii="Times New Roman" w:hAnsi="Times New Roman"/>
                <w:sz w:val="24"/>
                <w:szCs w:val="24"/>
              </w:rPr>
              <w:t>ненаследуемый</w:t>
            </w:r>
          </w:p>
        </w:tc>
        <w:tc>
          <w:tcPr>
            <w:tcW w:w="1981"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возрастающий</w:t>
            </w:r>
          </w:p>
        </w:tc>
        <w:tc>
          <w:tcPr>
            <w:tcW w:w="1327"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100,0</w:t>
            </w:r>
          </w:p>
        </w:tc>
        <w:tc>
          <w:tcPr>
            <w:tcW w:w="1417"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100,0</w:t>
            </w:r>
          </w:p>
        </w:tc>
        <w:tc>
          <w:tcPr>
            <w:tcW w:w="1276" w:type="dxa"/>
          </w:tcPr>
          <w:p w:rsidR="005B2452" w:rsidRPr="002C1DCA" w:rsidRDefault="00DC6C0A" w:rsidP="002C1DCA">
            <w:pPr>
              <w:widowControl w:val="0"/>
              <w:jc w:val="center"/>
              <w:rPr>
                <w:rFonts w:ascii="Times New Roman" w:hAnsi="Times New Roman"/>
                <w:sz w:val="24"/>
                <w:szCs w:val="24"/>
              </w:rPr>
            </w:pPr>
            <w:r w:rsidRPr="002C1DCA">
              <w:rPr>
                <w:rFonts w:ascii="Times New Roman" w:hAnsi="Times New Roman"/>
                <w:sz w:val="24"/>
                <w:szCs w:val="24"/>
              </w:rPr>
              <w:t>100,0</w:t>
            </w:r>
          </w:p>
        </w:tc>
        <w:tc>
          <w:tcPr>
            <w:tcW w:w="1417" w:type="dxa"/>
          </w:tcPr>
          <w:p w:rsidR="005B2452" w:rsidRPr="002C1DCA" w:rsidRDefault="00DC6C0A" w:rsidP="002C1DCA">
            <w:pPr>
              <w:jc w:val="center"/>
              <w:rPr>
                <w:rFonts w:ascii="Times New Roman" w:hAnsi="Times New Roman"/>
                <w:sz w:val="24"/>
                <w:szCs w:val="24"/>
              </w:rPr>
            </w:pPr>
            <w:r w:rsidRPr="002C1DCA">
              <w:rPr>
                <w:rFonts w:ascii="Times New Roman" w:hAnsi="Times New Roman"/>
                <w:sz w:val="24"/>
                <w:szCs w:val="24"/>
              </w:rPr>
              <w:t>-</w:t>
            </w:r>
          </w:p>
        </w:tc>
        <w:tc>
          <w:tcPr>
            <w:tcW w:w="2355" w:type="dxa"/>
          </w:tcPr>
          <w:p w:rsidR="005B2452" w:rsidRPr="002C1DCA" w:rsidRDefault="005B2452" w:rsidP="002C1DCA">
            <w:pPr>
              <w:jc w:val="center"/>
              <w:rPr>
                <w:rFonts w:ascii="Times New Roman" w:hAnsi="Times New Roman"/>
                <w:sz w:val="24"/>
                <w:szCs w:val="24"/>
              </w:rPr>
            </w:pPr>
          </w:p>
        </w:tc>
      </w:tr>
    </w:tbl>
    <w:p w:rsidR="002C1DCA" w:rsidRDefault="002C1DCA" w:rsidP="002C1DCA">
      <w:pPr>
        <w:tabs>
          <w:tab w:val="left" w:pos="10260"/>
        </w:tabs>
        <w:ind w:firstLine="709"/>
        <w:rPr>
          <w:sz w:val="24"/>
          <w:szCs w:val="28"/>
        </w:rPr>
      </w:pPr>
    </w:p>
    <w:p w:rsidR="005B2452" w:rsidRPr="002C1DCA" w:rsidRDefault="00DC6C0A" w:rsidP="002C1DCA">
      <w:pPr>
        <w:tabs>
          <w:tab w:val="left" w:pos="10260"/>
        </w:tabs>
        <w:ind w:firstLine="709"/>
        <w:rPr>
          <w:sz w:val="24"/>
          <w:szCs w:val="28"/>
        </w:rPr>
      </w:pPr>
      <w:r w:rsidRPr="002C1DCA">
        <w:rPr>
          <w:sz w:val="24"/>
          <w:szCs w:val="28"/>
        </w:rPr>
        <w:t>* Не входят в расчет оценки динамики прироста значений показателей.</w:t>
      </w:r>
    </w:p>
    <w:p w:rsidR="005B2452" w:rsidRPr="00DC6C0A" w:rsidRDefault="005B2452" w:rsidP="00DC6C0A">
      <w:pPr>
        <w:rPr>
          <w:sz w:val="28"/>
          <w:szCs w:val="28"/>
        </w:rPr>
      </w:pPr>
    </w:p>
    <w:sectPr w:rsidR="005B2452" w:rsidRPr="00DC6C0A" w:rsidSect="0073704E">
      <w:pgSz w:w="23814" w:h="16839" w:orient="landscape" w:code="8"/>
      <w:pgMar w:top="1701" w:right="1134" w:bottom="567" w:left="1134" w:header="158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C0A" w:rsidRDefault="00DC6C0A">
      <w:r>
        <w:separator/>
      </w:r>
    </w:p>
  </w:endnote>
  <w:endnote w:type="continuationSeparator" w:id="0">
    <w:p w:rsidR="00DC6C0A" w:rsidRDefault="00DC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C0A" w:rsidRDefault="00DC6C0A">
      <w:r>
        <w:separator/>
      </w:r>
    </w:p>
  </w:footnote>
  <w:footnote w:type="continuationSeparator" w:id="0">
    <w:p w:rsidR="00DC6C0A" w:rsidRDefault="00DC6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968612"/>
      <w:docPartObj>
        <w:docPartGallery w:val="Page Numbers (Top of Page)"/>
        <w:docPartUnique/>
      </w:docPartObj>
    </w:sdtPr>
    <w:sdtEndPr>
      <w:rPr>
        <w:sz w:val="28"/>
        <w:szCs w:val="28"/>
      </w:rPr>
    </w:sdtEndPr>
    <w:sdtContent>
      <w:p w:rsidR="00DC6C0A" w:rsidRPr="00DC6C0A" w:rsidRDefault="00DC6C0A" w:rsidP="00DC6C0A">
        <w:pPr>
          <w:pStyle w:val="afff0"/>
          <w:tabs>
            <w:tab w:val="clear" w:pos="4153"/>
          </w:tabs>
          <w:jc w:val="center"/>
          <w:rPr>
            <w:sz w:val="28"/>
            <w:szCs w:val="28"/>
          </w:rPr>
        </w:pPr>
        <w:r w:rsidRPr="00DC6C0A">
          <w:rPr>
            <w:sz w:val="28"/>
            <w:szCs w:val="28"/>
          </w:rPr>
          <w:fldChar w:fldCharType="begin"/>
        </w:r>
        <w:r w:rsidRPr="00DC6C0A">
          <w:rPr>
            <w:sz w:val="28"/>
            <w:szCs w:val="28"/>
          </w:rPr>
          <w:instrText>PAGE   \* MERGEFORMAT</w:instrText>
        </w:r>
        <w:r w:rsidRPr="00DC6C0A">
          <w:rPr>
            <w:sz w:val="28"/>
            <w:szCs w:val="28"/>
          </w:rPr>
          <w:fldChar w:fldCharType="separate"/>
        </w:r>
        <w:r w:rsidR="00A3651A">
          <w:rPr>
            <w:noProof/>
            <w:sz w:val="28"/>
            <w:szCs w:val="28"/>
          </w:rPr>
          <w:t>13</w:t>
        </w:r>
        <w:r w:rsidRPr="00DC6C0A">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7610B"/>
    <w:multiLevelType w:val="multilevel"/>
    <w:tmpl w:val="5608EB4C"/>
    <w:lvl w:ilvl="0">
      <w:start w:val="1"/>
      <w:numFmt w:val="bullet"/>
      <w:pStyle w:val="1"/>
      <w:lvlText w:val=""/>
      <w:lvlJc w:val="left"/>
      <w:pPr>
        <w:widowControl/>
        <w:tabs>
          <w:tab w:val="left" w:pos="720"/>
        </w:tabs>
        <w:ind w:left="720" w:hanging="360"/>
      </w:pPr>
      <w:rPr>
        <w:rFonts w:ascii="Symbol" w:hAnsi="Symbol"/>
      </w:rPr>
    </w:lvl>
    <w:lvl w:ilvl="1">
      <w:start w:val="1"/>
      <w:numFmt w:val="bullet"/>
      <w:lvlText w:val="o"/>
      <w:lvlJc w:val="left"/>
      <w:pPr>
        <w:widowControl/>
        <w:tabs>
          <w:tab w:val="left" w:pos="1440"/>
        </w:tabs>
        <w:ind w:left="1440" w:hanging="360"/>
      </w:pPr>
      <w:rPr>
        <w:rFonts w:ascii="Courier New" w:hAnsi="Courier New"/>
      </w:rPr>
    </w:lvl>
    <w:lvl w:ilvl="2">
      <w:numFmt w:val="bullet"/>
      <w:lvlText w:val="-"/>
      <w:lvlJc w:val="left"/>
      <w:pPr>
        <w:widowControl/>
        <w:tabs>
          <w:tab w:val="left" w:pos="2160"/>
        </w:tabs>
        <w:ind w:left="2160" w:hanging="360"/>
      </w:pPr>
      <w:rPr>
        <w:rFonts w:ascii="Times New Roman" w:hAnsi="Times New Roman"/>
      </w:rPr>
    </w:lvl>
    <w:lvl w:ilvl="3">
      <w:numFmt w:val="bullet"/>
      <w:lvlText w:val="–"/>
      <w:lvlJc w:val="left"/>
      <w:pPr>
        <w:widowControl/>
        <w:tabs>
          <w:tab w:val="left" w:pos="2880"/>
        </w:tabs>
        <w:ind w:left="2880" w:hanging="360"/>
      </w:pPr>
      <w:rPr>
        <w:rFonts w:ascii="Times New Roman" w:hAnsi="Times New Roman"/>
      </w:rPr>
    </w:lvl>
    <w:lvl w:ilvl="4">
      <w:start w:val="1"/>
      <w:numFmt w:val="bullet"/>
      <w:lvlText w:val="o"/>
      <w:lvlJc w:val="left"/>
      <w:pPr>
        <w:widowControl/>
        <w:tabs>
          <w:tab w:val="left" w:pos="3600"/>
        </w:tabs>
        <w:ind w:left="3600" w:hanging="360"/>
      </w:pPr>
      <w:rPr>
        <w:rFonts w:ascii="Courier New" w:hAnsi="Courier New"/>
      </w:rPr>
    </w:lvl>
    <w:lvl w:ilvl="5">
      <w:start w:val="1"/>
      <w:numFmt w:val="bullet"/>
      <w:lvlText w:val=""/>
      <w:lvlJc w:val="left"/>
      <w:pPr>
        <w:widowControl/>
        <w:tabs>
          <w:tab w:val="left" w:pos="4320"/>
        </w:tabs>
        <w:ind w:left="4320" w:hanging="360"/>
      </w:pPr>
      <w:rPr>
        <w:rFonts w:ascii="Wingdings" w:hAnsi="Wingdings"/>
      </w:rPr>
    </w:lvl>
    <w:lvl w:ilvl="6">
      <w:start w:val="1"/>
      <w:numFmt w:val="bullet"/>
      <w:lvlText w:val=""/>
      <w:lvlJc w:val="left"/>
      <w:pPr>
        <w:widowControl/>
        <w:tabs>
          <w:tab w:val="left" w:pos="5040"/>
        </w:tabs>
        <w:ind w:left="5040" w:hanging="360"/>
      </w:pPr>
      <w:rPr>
        <w:rFonts w:ascii="Symbol" w:hAnsi="Symbol"/>
      </w:rPr>
    </w:lvl>
    <w:lvl w:ilvl="7">
      <w:start w:val="1"/>
      <w:numFmt w:val="bullet"/>
      <w:lvlText w:val="o"/>
      <w:lvlJc w:val="left"/>
      <w:pPr>
        <w:widowControl/>
        <w:tabs>
          <w:tab w:val="left" w:pos="5760"/>
        </w:tabs>
        <w:ind w:left="5760" w:hanging="360"/>
      </w:pPr>
      <w:rPr>
        <w:rFonts w:ascii="Courier New" w:hAnsi="Courier New"/>
      </w:rPr>
    </w:lvl>
    <w:lvl w:ilvl="8">
      <w:start w:val="1"/>
      <w:numFmt w:val="bullet"/>
      <w:lvlText w:val=""/>
      <w:lvlJc w:val="left"/>
      <w:pPr>
        <w:widowControl/>
        <w:tabs>
          <w:tab w:val="left" w:pos="6480"/>
        </w:tabs>
        <w:ind w:left="6480" w:hanging="360"/>
      </w:pPr>
      <w:rPr>
        <w:rFonts w:ascii="Wingdings" w:hAnsi="Wingdings"/>
      </w:rPr>
    </w:lvl>
  </w:abstractNum>
  <w:abstractNum w:abstractNumId="1">
    <w:nsid w:val="676674D5"/>
    <w:multiLevelType w:val="multilevel"/>
    <w:tmpl w:val="D60E7A06"/>
    <w:lvl w:ilvl="0">
      <w:start w:val="1"/>
      <w:numFmt w:val="decimal"/>
      <w:pStyle w:val="a"/>
      <w:lvlText w:val="%1."/>
      <w:lvlJc w:val="left"/>
      <w:pPr>
        <w:widowControl/>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B2452"/>
    <w:rsid w:val="00197F8C"/>
    <w:rsid w:val="00250320"/>
    <w:rsid w:val="002C1DCA"/>
    <w:rsid w:val="005B2452"/>
    <w:rsid w:val="0073704E"/>
    <w:rsid w:val="00A3651A"/>
    <w:rsid w:val="00DC6C0A"/>
    <w:rsid w:val="00EF2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0"/>
    <w:qFormat/>
  </w:style>
  <w:style w:type="paragraph" w:styleId="11">
    <w:name w:val="heading 1"/>
    <w:basedOn w:val="a0"/>
    <w:next w:val="a0"/>
    <w:link w:val="12"/>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widowControl/>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style>
  <w:style w:type="paragraph" w:customStyle="1" w:styleId="21">
    <w:name w:val="Цитата 21"/>
    <w:basedOn w:val="a0"/>
    <w:next w:val="a0"/>
    <w:link w:val="210"/>
    <w:pPr>
      <w:spacing w:after="200" w:line="276" w:lineRule="auto"/>
      <w:ind w:firstLine="709"/>
      <w:jc w:val="both"/>
    </w:pPr>
    <w:rPr>
      <w:i/>
    </w:rPr>
  </w:style>
  <w:style w:type="character" w:customStyle="1" w:styleId="210">
    <w:name w:val="Цитата 21"/>
    <w:basedOn w:val="10"/>
    <w:link w:val="21"/>
    <w:rPr>
      <w:i/>
    </w:rPr>
  </w:style>
  <w:style w:type="paragraph" w:customStyle="1" w:styleId="13">
    <w:name w:val="Основной шрифт абзаца1"/>
    <w:link w:val="14"/>
  </w:style>
  <w:style w:type="character" w:customStyle="1" w:styleId="14">
    <w:name w:val="Основной шрифт абзаца1"/>
    <w:link w:val="13"/>
  </w:style>
  <w:style w:type="paragraph" w:styleId="22">
    <w:name w:val="toc 2"/>
    <w:next w:val="a0"/>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customStyle="1" w:styleId="91">
    <w:name w:val="Гиперссылка9"/>
    <w:link w:val="92"/>
    <w:rPr>
      <w:color w:val="0000FF"/>
      <w:u w:val="single"/>
    </w:rPr>
  </w:style>
  <w:style w:type="character" w:customStyle="1" w:styleId="92">
    <w:name w:val="Гиперссылка9"/>
    <w:link w:val="91"/>
    <w:rPr>
      <w:color w:val="0000FF"/>
      <w:u w:val="single"/>
    </w:rPr>
  </w:style>
  <w:style w:type="paragraph" w:customStyle="1" w:styleId="BodyText1">
    <w:name w:val="Body Text 1"/>
    <w:basedOn w:val="a4"/>
    <w:link w:val="BodyText10"/>
    <w:pPr>
      <w:jc w:val="both"/>
    </w:pPr>
    <w:rPr>
      <w:sz w:val="20"/>
    </w:rPr>
  </w:style>
  <w:style w:type="character" w:customStyle="1" w:styleId="BodyText10">
    <w:name w:val="Body Text 1"/>
    <w:basedOn w:val="a5"/>
    <w:link w:val="BodyText1"/>
    <w:rPr>
      <w:sz w:val="20"/>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15">
    <w:name w:val="Основной шрифт абзаца1"/>
    <w:link w:val="16"/>
  </w:style>
  <w:style w:type="character" w:customStyle="1" w:styleId="16">
    <w:name w:val="Основной шрифт абзаца1"/>
    <w:link w:val="15"/>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17">
    <w:name w:val="Знак1"/>
    <w:basedOn w:val="a0"/>
    <w:link w:val="18"/>
    <w:pPr>
      <w:spacing w:after="160" w:line="240" w:lineRule="exact"/>
    </w:pPr>
    <w:rPr>
      <w:rFonts w:ascii="Verdana" w:hAnsi="Verdana"/>
    </w:rPr>
  </w:style>
  <w:style w:type="character" w:customStyle="1" w:styleId="18">
    <w:name w:val="Знак1"/>
    <w:basedOn w:val="10"/>
    <w:link w:val="17"/>
    <w:rPr>
      <w:rFonts w:ascii="Verdana" w:hAnsi="Verdana"/>
    </w:rPr>
  </w:style>
  <w:style w:type="paragraph" w:customStyle="1" w:styleId="100">
    <w:name w:val="Гиперссылка10"/>
    <w:link w:val="101"/>
    <w:rPr>
      <w:color w:val="0000FF"/>
      <w:u w:val="single"/>
    </w:rPr>
  </w:style>
  <w:style w:type="character" w:customStyle="1" w:styleId="101">
    <w:name w:val="Гиперссылка10"/>
    <w:link w:val="100"/>
    <w:rPr>
      <w:color w:val="0000FF"/>
      <w:u w:val="single"/>
    </w:rPr>
  </w:style>
  <w:style w:type="paragraph" w:styleId="a6">
    <w:name w:val="Intense Quote"/>
    <w:basedOn w:val="a0"/>
    <w:next w:val="a0"/>
    <w:link w:val="a7"/>
    <w:pPr>
      <w:spacing w:before="240" w:after="240" w:line="300" w:lineRule="auto"/>
      <w:ind w:left="1152" w:right="1152" w:firstLine="709"/>
      <w:jc w:val="both"/>
    </w:pPr>
    <w:rPr>
      <w:i/>
      <w:sz w:val="28"/>
    </w:rPr>
  </w:style>
  <w:style w:type="character" w:customStyle="1" w:styleId="a7">
    <w:name w:val="Выделенная цитата Знак"/>
    <w:basedOn w:val="10"/>
    <w:link w:val="a6"/>
    <w:rPr>
      <w:i/>
      <w:sz w:val="28"/>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0"/>
    <w:link w:val="7"/>
    <w:rPr>
      <w:b/>
      <w:i/>
      <w:color w:val="5A5A5A"/>
    </w:rPr>
  </w:style>
  <w:style w:type="paragraph" w:customStyle="1" w:styleId="a8">
    <w:name w:val="Таб_заг"/>
    <w:basedOn w:val="a9"/>
    <w:link w:val="aa"/>
    <w:pPr>
      <w:jc w:val="center"/>
    </w:pPr>
    <w:rPr>
      <w:sz w:val="24"/>
    </w:rPr>
  </w:style>
  <w:style w:type="character" w:customStyle="1" w:styleId="aa">
    <w:name w:val="Таб_заг"/>
    <w:basedOn w:val="ab"/>
    <w:link w:val="a8"/>
    <w:rPr>
      <w:sz w:val="24"/>
    </w:rPr>
  </w:style>
  <w:style w:type="paragraph" w:styleId="ac">
    <w:name w:val="Balloon Text"/>
    <w:basedOn w:val="a0"/>
    <w:link w:val="ad"/>
    <w:rPr>
      <w:rFonts w:ascii="Tahoma" w:hAnsi="Tahoma"/>
      <w:sz w:val="16"/>
    </w:rPr>
  </w:style>
  <w:style w:type="character" w:customStyle="1" w:styleId="ad">
    <w:name w:val="Текст выноски Знак"/>
    <w:basedOn w:val="10"/>
    <w:link w:val="ac"/>
    <w:rPr>
      <w:rFonts w:ascii="Tahoma" w:hAnsi="Tahoma"/>
      <w:sz w:val="16"/>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9">
    <w:name w:val="Обычный1"/>
    <w:link w:val="1a"/>
  </w:style>
  <w:style w:type="character" w:customStyle="1" w:styleId="1a">
    <w:name w:val="Обычный1"/>
    <w:link w:val="19"/>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customStyle="1" w:styleId="1b">
    <w:name w:val="Обычный1"/>
    <w:link w:val="1c"/>
  </w:style>
  <w:style w:type="character" w:customStyle="1" w:styleId="1c">
    <w:name w:val="Обычный1"/>
    <w:link w:val="1b"/>
  </w:style>
  <w:style w:type="paragraph" w:customStyle="1" w:styleId="1d">
    <w:name w:val="Обычный1"/>
    <w:link w:val="1e"/>
  </w:style>
  <w:style w:type="character" w:customStyle="1" w:styleId="1e">
    <w:name w:val="Обычный1"/>
    <w:link w:val="1d"/>
  </w:style>
  <w:style w:type="paragraph" w:styleId="ae">
    <w:name w:val="Plain Text"/>
    <w:basedOn w:val="a0"/>
    <w:link w:val="af"/>
    <w:pPr>
      <w:spacing w:before="64" w:after="64"/>
    </w:pPr>
    <w:rPr>
      <w:rFonts w:ascii="Arial" w:hAnsi="Arial"/>
    </w:rPr>
  </w:style>
  <w:style w:type="character" w:customStyle="1" w:styleId="af">
    <w:name w:val="Текст Знак"/>
    <w:basedOn w:val="10"/>
    <w:link w:val="ae"/>
    <w:rPr>
      <w:rFonts w:ascii="Arial" w:hAnsi="Arial"/>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81">
    <w:name w:val="Основной шрифт абзаца8"/>
    <w:link w:val="82"/>
  </w:style>
  <w:style w:type="character" w:customStyle="1" w:styleId="82">
    <w:name w:val="Основной шрифт абзаца8"/>
    <w:link w:val="81"/>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customStyle="1" w:styleId="xl73">
    <w:name w:val="xl73"/>
    <w:basedOn w:val="a0"/>
    <w:link w:val="xl730"/>
    <w:pPr>
      <w:spacing w:beforeAutospacing="1" w:afterAutospacing="1"/>
    </w:pPr>
  </w:style>
  <w:style w:type="character" w:customStyle="1" w:styleId="xl730">
    <w:name w:val="xl73"/>
    <w:basedOn w:val="10"/>
    <w:link w:val="xl73"/>
  </w:style>
  <w:style w:type="paragraph" w:customStyle="1" w:styleId="1f">
    <w:name w:val="Обычный1"/>
    <w:link w:val="1f0"/>
  </w:style>
  <w:style w:type="character" w:customStyle="1" w:styleId="1f0">
    <w:name w:val="Обычный1"/>
    <w:link w:val="1f"/>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1f1">
    <w:name w:val="Название книги1"/>
    <w:link w:val="1f2"/>
    <w:rPr>
      <w:i/>
      <w:smallCaps/>
      <w:spacing w:val="5"/>
    </w:rPr>
  </w:style>
  <w:style w:type="character" w:customStyle="1" w:styleId="1f2">
    <w:name w:val="Название книги1"/>
    <w:link w:val="1f1"/>
    <w:rPr>
      <w:i/>
      <w:smallCaps/>
      <w:spacing w:val="5"/>
    </w:rPr>
  </w:style>
  <w:style w:type="paragraph" w:customStyle="1" w:styleId="24">
    <w:name w:val="Основной шрифт абзаца2"/>
    <w:link w:val="25"/>
  </w:style>
  <w:style w:type="character" w:customStyle="1" w:styleId="25">
    <w:name w:val="Основной шрифт абзаца2"/>
    <w:link w:val="24"/>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styleId="a9">
    <w:name w:val="No Spacing"/>
    <w:basedOn w:val="a0"/>
    <w:link w:val="ab"/>
    <w:pPr>
      <w:jc w:val="both"/>
    </w:pPr>
    <w:rPr>
      <w:sz w:val="28"/>
    </w:rPr>
  </w:style>
  <w:style w:type="character" w:customStyle="1" w:styleId="ab">
    <w:name w:val="Без интервала Знак"/>
    <w:basedOn w:val="10"/>
    <w:link w:val="a9"/>
    <w:rPr>
      <w:sz w:val="28"/>
    </w:rPr>
  </w:style>
  <w:style w:type="paragraph" w:customStyle="1" w:styleId="Endnote">
    <w:name w:val="Endnote"/>
    <w:basedOn w:val="a0"/>
    <w:link w:val="Endnote0"/>
    <w:pPr>
      <w:ind w:firstLine="709"/>
      <w:jc w:val="both"/>
    </w:pPr>
    <w:rPr>
      <w:sz w:val="28"/>
    </w:rPr>
  </w:style>
  <w:style w:type="character" w:customStyle="1" w:styleId="Endnote0">
    <w:name w:val="Endnote"/>
    <w:basedOn w:val="10"/>
    <w:link w:val="Endnote"/>
    <w:rPr>
      <w:sz w:val="28"/>
    </w:rPr>
  </w:style>
  <w:style w:type="character" w:customStyle="1" w:styleId="30">
    <w:name w:val="Заголовок 3 Знак"/>
    <w:basedOn w:val="20"/>
    <w:link w:val="3"/>
    <w:rPr>
      <w:rFonts w:ascii="Arial" w:hAnsi="Arial"/>
      <w:sz w:val="24"/>
    </w:rPr>
  </w:style>
  <w:style w:type="paragraph" w:customStyle="1" w:styleId="1f3">
    <w:name w:val="Текст примечания Знак1"/>
    <w:basedOn w:val="13"/>
    <w:link w:val="1f4"/>
  </w:style>
  <w:style w:type="character" w:customStyle="1" w:styleId="1f4">
    <w:name w:val="Текст примечания Знак1"/>
    <w:basedOn w:val="14"/>
    <w:link w:val="1f3"/>
  </w:style>
  <w:style w:type="paragraph" w:customStyle="1" w:styleId="1f5">
    <w:name w:val="Номер страницы1"/>
    <w:basedOn w:val="13"/>
    <w:link w:val="1f6"/>
  </w:style>
  <w:style w:type="character" w:customStyle="1" w:styleId="1f6">
    <w:name w:val="Номер страницы1"/>
    <w:basedOn w:val="14"/>
    <w:link w:val="1f5"/>
  </w:style>
  <w:style w:type="paragraph" w:customStyle="1" w:styleId="1f7">
    <w:name w:val="Основной шрифт абзаца1"/>
    <w:link w:val="1f8"/>
  </w:style>
  <w:style w:type="character" w:customStyle="1" w:styleId="1f8">
    <w:name w:val="Основной шрифт абзаца1"/>
    <w:link w:val="1f7"/>
  </w:style>
  <w:style w:type="paragraph" w:customStyle="1" w:styleId="211">
    <w:name w:val="Основной текст с отступом 21"/>
    <w:basedOn w:val="a0"/>
    <w:link w:val="212"/>
    <w:pPr>
      <w:ind w:firstLine="540"/>
      <w:jc w:val="both"/>
    </w:pPr>
    <w:rPr>
      <w:sz w:val="28"/>
    </w:rPr>
  </w:style>
  <w:style w:type="character" w:customStyle="1" w:styleId="212">
    <w:name w:val="Основной текст с отступом 21"/>
    <w:basedOn w:val="10"/>
    <w:link w:val="211"/>
    <w:rPr>
      <w:sz w:val="28"/>
    </w:rPr>
  </w:style>
  <w:style w:type="paragraph" w:customStyle="1" w:styleId="xl71">
    <w:name w:val="xl71"/>
    <w:basedOn w:val="a0"/>
    <w:link w:val="xl710"/>
    <w:pPr>
      <w:spacing w:beforeAutospacing="1" w:afterAutospacing="1"/>
    </w:pPr>
  </w:style>
  <w:style w:type="character" w:customStyle="1" w:styleId="xl710">
    <w:name w:val="xl71"/>
    <w:basedOn w:val="10"/>
    <w:link w:val="xl71"/>
  </w:style>
  <w:style w:type="paragraph" w:customStyle="1" w:styleId="1f9">
    <w:name w:val="Основной шрифт абзаца1"/>
    <w:link w:val="1fa"/>
  </w:style>
  <w:style w:type="character" w:customStyle="1" w:styleId="1fa">
    <w:name w:val="Основной шрифт абзаца1"/>
    <w:link w:val="1f9"/>
  </w:style>
  <w:style w:type="paragraph" w:styleId="af0">
    <w:name w:val="annotation text"/>
    <w:basedOn w:val="a0"/>
    <w:link w:val="af1"/>
    <w:pPr>
      <w:spacing w:after="200"/>
      <w:ind w:firstLine="709"/>
      <w:jc w:val="both"/>
    </w:pPr>
    <w:rPr>
      <w:sz w:val="28"/>
    </w:rPr>
  </w:style>
  <w:style w:type="character" w:customStyle="1" w:styleId="af1">
    <w:name w:val="Текст примечания Знак"/>
    <w:basedOn w:val="10"/>
    <w:link w:val="af0"/>
    <w:rPr>
      <w:sz w:val="28"/>
    </w:rPr>
  </w:style>
  <w:style w:type="paragraph" w:customStyle="1" w:styleId="26">
    <w:name w:val="Основной текст (2)"/>
    <w:basedOn w:val="a0"/>
    <w:link w:val="27"/>
    <w:pPr>
      <w:widowControl w:val="0"/>
      <w:spacing w:before="360" w:after="900" w:line="0" w:lineRule="atLeast"/>
      <w:ind w:firstLine="567"/>
      <w:jc w:val="center"/>
    </w:pPr>
    <w:rPr>
      <w:sz w:val="26"/>
    </w:rPr>
  </w:style>
  <w:style w:type="character" w:customStyle="1" w:styleId="27">
    <w:name w:val="Основной текст (2)"/>
    <w:basedOn w:val="10"/>
    <w:link w:val="26"/>
    <w:rPr>
      <w:sz w:val="26"/>
    </w:rPr>
  </w:style>
  <w:style w:type="paragraph" w:customStyle="1" w:styleId="93">
    <w:name w:val="Основной шрифт абзаца9"/>
    <w:link w:val="94"/>
  </w:style>
  <w:style w:type="character" w:customStyle="1" w:styleId="94">
    <w:name w:val="Основной шрифт абзаца9"/>
    <w:link w:val="93"/>
  </w:style>
  <w:style w:type="paragraph" w:styleId="a">
    <w:name w:val="List Number"/>
    <w:basedOn w:val="a0"/>
    <w:link w:val="af2"/>
    <w:pPr>
      <w:numPr>
        <w:numId w:val="1"/>
      </w:numPr>
      <w:contextualSpacing/>
    </w:pPr>
    <w:rPr>
      <w:sz w:val="24"/>
    </w:rPr>
  </w:style>
  <w:style w:type="character" w:customStyle="1" w:styleId="af2">
    <w:name w:val="Нумерованный список Знак"/>
    <w:basedOn w:val="10"/>
    <w:link w:val="a"/>
    <w:rPr>
      <w:sz w:val="24"/>
    </w:rPr>
  </w:style>
  <w:style w:type="paragraph" w:customStyle="1" w:styleId="310">
    <w:name w:val="Основной текст 3 Знак1"/>
    <w:basedOn w:val="13"/>
    <w:link w:val="311"/>
    <w:rPr>
      <w:sz w:val="16"/>
    </w:rPr>
  </w:style>
  <w:style w:type="character" w:customStyle="1" w:styleId="311">
    <w:name w:val="Основной текст 3 Знак1"/>
    <w:basedOn w:val="14"/>
    <w:link w:val="310"/>
    <w:rPr>
      <w:sz w:val="16"/>
    </w:rPr>
  </w:style>
  <w:style w:type="paragraph" w:customStyle="1" w:styleId="28">
    <w:name w:val="Основной шрифт абзаца2"/>
    <w:link w:val="29"/>
  </w:style>
  <w:style w:type="character" w:customStyle="1" w:styleId="29">
    <w:name w:val="Основной шрифт абзаца2"/>
    <w:link w:val="28"/>
  </w:style>
  <w:style w:type="paragraph" w:customStyle="1" w:styleId="xl78">
    <w:name w:val="xl78"/>
    <w:basedOn w:val="a0"/>
    <w:link w:val="xl780"/>
    <w:pPr>
      <w:spacing w:beforeAutospacing="1" w:afterAutospacing="1"/>
    </w:pPr>
  </w:style>
  <w:style w:type="character" w:customStyle="1" w:styleId="xl780">
    <w:name w:val="xl78"/>
    <w:basedOn w:val="10"/>
    <w:link w:val="xl78"/>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FontStyle17">
    <w:name w:val="Font Style17"/>
    <w:link w:val="FontStyle170"/>
    <w:rPr>
      <w:sz w:val="26"/>
    </w:rPr>
  </w:style>
  <w:style w:type="character" w:customStyle="1" w:styleId="FontStyle170">
    <w:name w:val="Font Style17"/>
    <w:link w:val="FontStyle17"/>
    <w:rPr>
      <w:sz w:val="26"/>
    </w:rPr>
  </w:style>
  <w:style w:type="paragraph" w:customStyle="1" w:styleId="37">
    <w:name w:val="Гиперссылка3"/>
    <w:link w:val="38"/>
    <w:rPr>
      <w:color w:val="0000FF"/>
      <w:u w:val="single"/>
    </w:rPr>
  </w:style>
  <w:style w:type="character" w:customStyle="1" w:styleId="38">
    <w:name w:val="Гиперссылка3"/>
    <w:link w:val="37"/>
    <w:rPr>
      <w:color w:val="0000FF"/>
      <w:u w:val="single"/>
    </w:rPr>
  </w:style>
  <w:style w:type="character" w:customStyle="1" w:styleId="90">
    <w:name w:val="Заголовок 9 Знак"/>
    <w:basedOn w:val="10"/>
    <w:link w:val="9"/>
    <w:rPr>
      <w:b/>
      <w:i/>
      <w:color w:val="7F7F7F"/>
      <w:sz w:val="18"/>
    </w:rPr>
  </w:style>
  <w:style w:type="paragraph" w:customStyle="1" w:styleId="1fb">
    <w:name w:val="Слабая ссылка1"/>
    <w:link w:val="1fc"/>
    <w:rPr>
      <w:smallCaps/>
    </w:rPr>
  </w:style>
  <w:style w:type="character" w:customStyle="1" w:styleId="1fc">
    <w:name w:val="Слабая ссылка1"/>
    <w:link w:val="1fb"/>
    <w:rPr>
      <w:smallCaps/>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HTML1">
    <w:name w:val="Стандартный HTML Знак1"/>
    <w:basedOn w:val="13"/>
    <w:link w:val="HTML10"/>
    <w:rPr>
      <w:rFonts w:ascii="Consolas" w:hAnsi="Consolas"/>
    </w:rPr>
  </w:style>
  <w:style w:type="character" w:customStyle="1" w:styleId="HTML10">
    <w:name w:val="Стандартный HTML Знак1"/>
    <w:basedOn w:val="14"/>
    <w:link w:val="HTML1"/>
    <w:rPr>
      <w:rFonts w:ascii="Consolas" w:hAnsi="Consolas"/>
    </w:rPr>
  </w:style>
  <w:style w:type="paragraph" w:customStyle="1" w:styleId="xl82">
    <w:name w:val="xl82"/>
    <w:basedOn w:val="a0"/>
    <w:link w:val="xl820"/>
    <w:pPr>
      <w:spacing w:beforeAutospacing="1" w:afterAutospacing="1"/>
      <w:jc w:val="both"/>
    </w:pPr>
  </w:style>
  <w:style w:type="character" w:customStyle="1" w:styleId="xl820">
    <w:name w:val="xl82"/>
    <w:basedOn w:val="10"/>
    <w:link w:val="xl82"/>
  </w:style>
  <w:style w:type="paragraph" w:customStyle="1" w:styleId="af3">
    <w:name w:val="Содержимое таблицы"/>
    <w:basedOn w:val="a0"/>
    <w:link w:val="af4"/>
    <w:rPr>
      <w:sz w:val="28"/>
    </w:rPr>
  </w:style>
  <w:style w:type="character" w:customStyle="1" w:styleId="af4">
    <w:name w:val="Содержимое таблицы"/>
    <w:basedOn w:val="10"/>
    <w:link w:val="af3"/>
    <w:rPr>
      <w:sz w:val="28"/>
    </w:rPr>
  </w:style>
  <w:style w:type="paragraph" w:customStyle="1" w:styleId="2a">
    <w:name w:val="Без интервала2"/>
    <w:link w:val="2b"/>
    <w:pPr>
      <w:widowControl w:val="0"/>
    </w:pPr>
  </w:style>
  <w:style w:type="character" w:customStyle="1" w:styleId="2b">
    <w:name w:val="Без интервала2"/>
    <w:link w:val="2a"/>
  </w:style>
  <w:style w:type="paragraph" w:customStyle="1" w:styleId="312">
    <w:name w:val="Основной текст 31"/>
    <w:basedOn w:val="a0"/>
    <w:link w:val="313"/>
    <w:pPr>
      <w:spacing w:line="240" w:lineRule="atLeast"/>
    </w:pPr>
    <w:rPr>
      <w:rFonts w:ascii="Arial" w:hAnsi="Arial"/>
      <w:sz w:val="16"/>
    </w:rPr>
  </w:style>
  <w:style w:type="character" w:customStyle="1" w:styleId="313">
    <w:name w:val="Основной текст 31"/>
    <w:basedOn w:val="10"/>
    <w:link w:val="312"/>
    <w:rPr>
      <w:rFonts w:ascii="Arial" w:hAnsi="Arial"/>
      <w:sz w:val="16"/>
    </w:rPr>
  </w:style>
  <w:style w:type="paragraph" w:customStyle="1" w:styleId="1fd">
    <w:name w:val="Обычный1"/>
    <w:link w:val="1fe"/>
  </w:style>
  <w:style w:type="character" w:customStyle="1" w:styleId="1fe">
    <w:name w:val="Обычный1"/>
    <w:link w:val="1fd"/>
  </w:style>
  <w:style w:type="paragraph" w:customStyle="1" w:styleId="1ff">
    <w:name w:val="Просмотренная гиперссылка1"/>
    <w:basedOn w:val="13"/>
    <w:link w:val="1ff0"/>
    <w:rPr>
      <w:color w:val="800080" w:themeColor="followedHyperlink"/>
      <w:u w:val="single"/>
    </w:rPr>
  </w:style>
  <w:style w:type="character" w:customStyle="1" w:styleId="1ff0">
    <w:name w:val="Просмотренная гиперссылка1"/>
    <w:basedOn w:val="14"/>
    <w:link w:val="1ff"/>
    <w:rPr>
      <w:color w:val="800080" w:themeColor="followedHyperlink"/>
      <w:u w:val="single"/>
    </w:rPr>
  </w:style>
  <w:style w:type="paragraph" w:customStyle="1" w:styleId="1ff1">
    <w:name w:val="Схема документа Знак1"/>
    <w:basedOn w:val="13"/>
    <w:link w:val="1ff2"/>
    <w:rPr>
      <w:rFonts w:ascii="Tahoma" w:hAnsi="Tahoma"/>
      <w:sz w:val="16"/>
    </w:rPr>
  </w:style>
  <w:style w:type="character" w:customStyle="1" w:styleId="1ff2">
    <w:name w:val="Схема документа Знак1"/>
    <w:basedOn w:val="14"/>
    <w:link w:val="1ff1"/>
    <w:rPr>
      <w:rFonts w:ascii="Tahoma" w:hAnsi="Tahoma"/>
      <w:sz w:val="16"/>
    </w:rPr>
  </w:style>
  <w:style w:type="paragraph" w:styleId="af5">
    <w:name w:val="Body Text First Indent"/>
    <w:basedOn w:val="a0"/>
    <w:link w:val="af6"/>
    <w:pPr>
      <w:ind w:firstLine="210"/>
    </w:pPr>
    <w:rPr>
      <w:rFonts w:ascii="Arial" w:hAnsi="Arial"/>
    </w:rPr>
  </w:style>
  <w:style w:type="character" w:customStyle="1" w:styleId="af6">
    <w:name w:val="Красная строка Знак"/>
    <w:basedOn w:val="10"/>
    <w:link w:val="af5"/>
    <w:rPr>
      <w:rFonts w:ascii="Arial" w:hAnsi="Arial"/>
    </w:rPr>
  </w:style>
  <w:style w:type="paragraph" w:customStyle="1" w:styleId="xl81">
    <w:name w:val="xl81"/>
    <w:basedOn w:val="a0"/>
    <w:link w:val="xl810"/>
    <w:pPr>
      <w:spacing w:beforeAutospacing="1" w:afterAutospacing="1"/>
      <w:jc w:val="both"/>
    </w:pPr>
  </w:style>
  <w:style w:type="character" w:customStyle="1" w:styleId="xl810">
    <w:name w:val="xl81"/>
    <w:basedOn w:val="10"/>
    <w:link w:val="xl81"/>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1ff3">
    <w:name w:val="Обычный1"/>
    <w:link w:val="1ff4"/>
  </w:style>
  <w:style w:type="character" w:customStyle="1" w:styleId="1ff4">
    <w:name w:val="Обычный1"/>
    <w:link w:val="1ff3"/>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1ff5">
    <w:name w:val="Обычный1"/>
    <w:link w:val="1ff6"/>
  </w:style>
  <w:style w:type="character" w:customStyle="1" w:styleId="1ff6">
    <w:name w:val="Обычный1"/>
    <w:link w:val="1ff5"/>
  </w:style>
  <w:style w:type="paragraph" w:customStyle="1" w:styleId="af7">
    <w:name w:val="Знак"/>
    <w:basedOn w:val="a0"/>
    <w:link w:val="af8"/>
    <w:pPr>
      <w:spacing w:after="160" w:line="240" w:lineRule="exact"/>
    </w:pPr>
    <w:rPr>
      <w:rFonts w:ascii="Verdana" w:hAnsi="Verdana"/>
    </w:rPr>
  </w:style>
  <w:style w:type="character" w:customStyle="1" w:styleId="af8">
    <w:name w:val="Знак"/>
    <w:basedOn w:val="10"/>
    <w:link w:val="af7"/>
    <w:rPr>
      <w:rFonts w:ascii="Verdana" w:hAnsi="Verdana"/>
    </w:rPr>
  </w:style>
  <w:style w:type="paragraph" w:customStyle="1" w:styleId="xl79">
    <w:name w:val="xl79"/>
    <w:basedOn w:val="a0"/>
    <w:link w:val="xl790"/>
    <w:pPr>
      <w:spacing w:beforeAutospacing="1" w:afterAutospacing="1"/>
    </w:pPr>
  </w:style>
  <w:style w:type="character" w:customStyle="1" w:styleId="xl790">
    <w:name w:val="xl79"/>
    <w:basedOn w:val="10"/>
    <w:link w:val="xl79"/>
  </w:style>
  <w:style w:type="paragraph" w:customStyle="1" w:styleId="1ff7">
    <w:name w:val="Знак концевой сноски1"/>
    <w:link w:val="1ff8"/>
    <w:rPr>
      <w:vertAlign w:val="superscript"/>
    </w:rPr>
  </w:style>
  <w:style w:type="character" w:customStyle="1" w:styleId="1ff8">
    <w:name w:val="Знак концевой сноски1"/>
    <w:link w:val="1ff7"/>
    <w:rPr>
      <w:vertAlign w:val="superscript"/>
    </w:rPr>
  </w:style>
  <w:style w:type="paragraph" w:customStyle="1" w:styleId="block-infoleft2">
    <w:name w:val="block-info__left2"/>
    <w:link w:val="block-infoleft20"/>
  </w:style>
  <w:style w:type="character" w:customStyle="1" w:styleId="block-infoleft20">
    <w:name w:val="block-info__left2"/>
    <w:link w:val="block-infoleft2"/>
  </w:style>
  <w:style w:type="paragraph" w:customStyle="1" w:styleId="1ff9">
    <w:name w:val="Основной шрифт абзаца1"/>
    <w:link w:val="1ffa"/>
  </w:style>
  <w:style w:type="character" w:customStyle="1" w:styleId="1ffa">
    <w:name w:val="Основной шрифт абзаца1"/>
    <w:link w:val="1ff9"/>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0"/>
    <w:link w:val="810"/>
    <w:rPr>
      <w:b/>
      <w:color w:val="7F7F7F"/>
    </w:rPr>
  </w:style>
  <w:style w:type="paragraph" w:customStyle="1" w:styleId="1ffb">
    <w:name w:val="Обычный1"/>
    <w:link w:val="1ffc"/>
  </w:style>
  <w:style w:type="character" w:customStyle="1" w:styleId="1ffc">
    <w:name w:val="Обычный1"/>
    <w:link w:val="1ffb"/>
  </w:style>
  <w:style w:type="paragraph" w:customStyle="1" w:styleId="xl76">
    <w:name w:val="xl76"/>
    <w:basedOn w:val="a0"/>
    <w:link w:val="xl760"/>
    <w:pPr>
      <w:spacing w:beforeAutospacing="1" w:afterAutospacing="1"/>
      <w:jc w:val="center"/>
    </w:pPr>
  </w:style>
  <w:style w:type="character" w:customStyle="1" w:styleId="xl760">
    <w:name w:val="xl76"/>
    <w:basedOn w:val="10"/>
    <w:link w:val="xl76"/>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39">
    <w:name w:val="Гиперссылка3"/>
    <w:link w:val="3a"/>
    <w:rPr>
      <w:color w:val="0000FF"/>
      <w:u w:val="single"/>
    </w:rPr>
  </w:style>
  <w:style w:type="character" w:customStyle="1" w:styleId="3a">
    <w:name w:val="Гиперссылка3"/>
    <w:link w:val="39"/>
    <w:rPr>
      <w:color w:val="0000FF"/>
      <w:u w:val="single"/>
    </w:rPr>
  </w:style>
  <w:style w:type="paragraph" w:customStyle="1" w:styleId="1">
    <w:name w:val="Список1"/>
    <w:basedOn w:val="a0"/>
    <w:link w:val="1ffd"/>
    <w:pPr>
      <w:numPr>
        <w:numId w:val="2"/>
      </w:numPr>
      <w:spacing w:before="80"/>
      <w:jc w:val="both"/>
    </w:pPr>
  </w:style>
  <w:style w:type="character" w:customStyle="1" w:styleId="1ffd">
    <w:name w:val="Список1"/>
    <w:basedOn w:val="10"/>
    <w:link w:val="1"/>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a30">
    <w:name w:val="a3"/>
    <w:basedOn w:val="a0"/>
    <w:link w:val="a31"/>
    <w:pPr>
      <w:spacing w:before="64" w:after="64"/>
    </w:pPr>
    <w:rPr>
      <w:rFonts w:ascii="Arial" w:hAnsi="Arial"/>
    </w:rPr>
  </w:style>
  <w:style w:type="character" w:customStyle="1" w:styleId="a31">
    <w:name w:val="a3"/>
    <w:basedOn w:val="10"/>
    <w:link w:val="a30"/>
    <w:rPr>
      <w:rFonts w:ascii="Arial" w:hAnsi="Arial"/>
    </w:rPr>
  </w:style>
  <w:style w:type="paragraph" w:styleId="3b">
    <w:name w:val="toc 3"/>
    <w:next w:val="a0"/>
    <w:link w:val="3c"/>
    <w:uiPriority w:val="39"/>
    <w:pPr>
      <w:ind w:left="400"/>
    </w:pPr>
    <w:rPr>
      <w:rFonts w:ascii="XO Thames" w:hAnsi="XO Thames"/>
      <w:sz w:val="28"/>
    </w:rPr>
  </w:style>
  <w:style w:type="character" w:customStyle="1" w:styleId="3c">
    <w:name w:val="Оглавление 3 Знак"/>
    <w:link w:val="3b"/>
    <w:rPr>
      <w:rFonts w:ascii="XO Thames" w:hAnsi="XO Thames"/>
      <w:sz w:val="28"/>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0"/>
    <w:link w:val="xl70"/>
    <w:rPr>
      <w:sz w:val="24"/>
    </w:rPr>
  </w:style>
  <w:style w:type="paragraph" w:customStyle="1" w:styleId="1ffe">
    <w:name w:val="Обычный1"/>
    <w:link w:val="1fff"/>
  </w:style>
  <w:style w:type="character" w:customStyle="1" w:styleId="1fff">
    <w:name w:val="Обычный1"/>
    <w:link w:val="1ffe"/>
  </w:style>
  <w:style w:type="paragraph" w:customStyle="1" w:styleId="3d">
    <w:name w:val="Основной шрифт абзаца3"/>
    <w:link w:val="3e"/>
  </w:style>
  <w:style w:type="character" w:customStyle="1" w:styleId="3e">
    <w:name w:val="Основной шрифт абзаца3"/>
    <w:link w:val="3d"/>
  </w:style>
  <w:style w:type="paragraph" w:styleId="af9">
    <w:name w:val="annotation subject"/>
    <w:basedOn w:val="af0"/>
    <w:next w:val="af0"/>
    <w:link w:val="afa"/>
    <w:rPr>
      <w:b/>
    </w:rPr>
  </w:style>
  <w:style w:type="character" w:customStyle="1" w:styleId="afa">
    <w:name w:val="Тема примечания Знак"/>
    <w:basedOn w:val="af1"/>
    <w:link w:val="af9"/>
    <w:rPr>
      <w:b/>
      <w:sz w:val="28"/>
    </w:rPr>
  </w:style>
  <w:style w:type="paragraph" w:customStyle="1" w:styleId="67">
    <w:name w:val="Гиперссылка6"/>
    <w:link w:val="68"/>
    <w:rPr>
      <w:color w:val="0000FF"/>
      <w:u w:val="single"/>
    </w:rPr>
  </w:style>
  <w:style w:type="character" w:customStyle="1" w:styleId="68">
    <w:name w:val="Гиперссылка6"/>
    <w:link w:val="67"/>
    <w:rPr>
      <w:color w:val="0000FF"/>
      <w:u w:val="single"/>
    </w:rPr>
  </w:style>
  <w:style w:type="paragraph" w:customStyle="1" w:styleId="1fff0">
    <w:name w:val="Красная строка Знак1"/>
    <w:basedOn w:val="a4"/>
    <w:link w:val="1fff1"/>
  </w:style>
  <w:style w:type="character" w:customStyle="1" w:styleId="1fff1">
    <w:name w:val="Красная строка Знак1"/>
    <w:basedOn w:val="a5"/>
    <w:link w:val="1fff0"/>
    <w:rPr>
      <w:sz w:val="28"/>
    </w:rPr>
  </w:style>
  <w:style w:type="paragraph" w:customStyle="1" w:styleId="xl74">
    <w:name w:val="xl74"/>
    <w:basedOn w:val="a0"/>
    <w:link w:val="xl740"/>
    <w:pPr>
      <w:spacing w:beforeAutospacing="1" w:afterAutospacing="1"/>
    </w:pPr>
  </w:style>
  <w:style w:type="character" w:customStyle="1" w:styleId="xl740">
    <w:name w:val="xl74"/>
    <w:basedOn w:val="10"/>
    <w:link w:val="xl74"/>
  </w:style>
  <w:style w:type="paragraph" w:customStyle="1" w:styleId="1fff2">
    <w:name w:val="Обычный1"/>
    <w:link w:val="1fff3"/>
  </w:style>
  <w:style w:type="character" w:customStyle="1" w:styleId="1fff3">
    <w:name w:val="Обычный1"/>
    <w:link w:val="1fff2"/>
  </w:style>
  <w:style w:type="paragraph" w:customStyle="1" w:styleId="Bodytext11">
    <w:name w:val="Body text1"/>
    <w:basedOn w:val="a0"/>
    <w:link w:val="Bodytext12"/>
    <w:pPr>
      <w:spacing w:line="240" w:lineRule="atLeast"/>
    </w:pPr>
    <w:rPr>
      <w:rFonts w:ascii="Arial" w:hAnsi="Arial"/>
      <w:sz w:val="16"/>
    </w:rPr>
  </w:style>
  <w:style w:type="character" w:customStyle="1" w:styleId="Bodytext12">
    <w:name w:val="Body text1"/>
    <w:basedOn w:val="10"/>
    <w:link w:val="Bodytext11"/>
    <w:rPr>
      <w:rFonts w:ascii="Arial" w:hAnsi="Arial"/>
      <w:sz w:val="16"/>
    </w:rPr>
  </w:style>
  <w:style w:type="paragraph" w:customStyle="1" w:styleId="2f0">
    <w:name w:val="Обычный2"/>
    <w:link w:val="2f1"/>
  </w:style>
  <w:style w:type="character" w:customStyle="1" w:styleId="2f1">
    <w:name w:val="Обычный2"/>
    <w:link w:val="2f0"/>
  </w:style>
  <w:style w:type="paragraph" w:customStyle="1" w:styleId="1fff4">
    <w:name w:val="Номер строки1"/>
    <w:basedOn w:val="13"/>
    <w:link w:val="1fff5"/>
  </w:style>
  <w:style w:type="character" w:customStyle="1" w:styleId="1fff5">
    <w:name w:val="Номер строки1"/>
    <w:basedOn w:val="14"/>
    <w:link w:val="1fff4"/>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1fff6">
    <w:name w:val="Обычный1"/>
    <w:link w:val="1fff7"/>
  </w:style>
  <w:style w:type="character" w:customStyle="1" w:styleId="1fff7">
    <w:name w:val="Обычный1"/>
    <w:link w:val="1fff6"/>
  </w:style>
  <w:style w:type="paragraph" w:customStyle="1" w:styleId="xl68">
    <w:name w:val="xl68"/>
    <w:basedOn w:val="a0"/>
    <w:link w:val="xl680"/>
    <w:pPr>
      <w:spacing w:beforeAutospacing="1" w:afterAutospacing="1"/>
    </w:pPr>
  </w:style>
  <w:style w:type="character" w:customStyle="1" w:styleId="xl680">
    <w:name w:val="xl68"/>
    <w:basedOn w:val="10"/>
    <w:link w:val="xl68"/>
  </w:style>
  <w:style w:type="paragraph" w:customStyle="1" w:styleId="213">
    <w:name w:val="Основной текст 21"/>
    <w:basedOn w:val="a0"/>
    <w:link w:val="214"/>
    <w:pPr>
      <w:ind w:firstLine="851"/>
      <w:jc w:val="both"/>
    </w:pPr>
    <w:rPr>
      <w:sz w:val="28"/>
    </w:rPr>
  </w:style>
  <w:style w:type="character" w:customStyle="1" w:styleId="214">
    <w:name w:val="Основной текст 21"/>
    <w:basedOn w:val="10"/>
    <w:link w:val="213"/>
    <w:rPr>
      <w:sz w:val="28"/>
    </w:rPr>
  </w:style>
  <w:style w:type="paragraph" w:customStyle="1" w:styleId="afb">
    <w:name w:val="Îáû÷íûé"/>
    <w:link w:val="afc"/>
  </w:style>
  <w:style w:type="character" w:customStyle="1" w:styleId="afc">
    <w:name w:val="Îáû÷íûé"/>
    <w:link w:val="afb"/>
  </w:style>
  <w:style w:type="paragraph" w:customStyle="1" w:styleId="1fff8">
    <w:name w:val="Верхний колонтитул1"/>
    <w:basedOn w:val="a0"/>
    <w:link w:val="1fff9"/>
    <w:pPr>
      <w:tabs>
        <w:tab w:val="center" w:pos="4677"/>
        <w:tab w:val="right" w:pos="9355"/>
      </w:tabs>
    </w:pPr>
    <w:rPr>
      <w:rFonts w:ascii="Calibri" w:hAnsi="Calibri"/>
      <w:sz w:val="22"/>
    </w:rPr>
  </w:style>
  <w:style w:type="character" w:customStyle="1" w:styleId="1fff9">
    <w:name w:val="Верхний колонтитул1"/>
    <w:basedOn w:val="10"/>
    <w:link w:val="1fff8"/>
    <w:rPr>
      <w:rFonts w:ascii="Calibri" w:hAnsi="Calibri"/>
      <w:sz w:val="22"/>
    </w:rPr>
  </w:style>
  <w:style w:type="paragraph" w:styleId="afd">
    <w:name w:val="Normal (Web)"/>
    <w:basedOn w:val="a0"/>
    <w:link w:val="afe"/>
    <w:pPr>
      <w:spacing w:beforeAutospacing="1" w:afterAutospacing="1"/>
    </w:pPr>
    <w:rPr>
      <w:sz w:val="24"/>
    </w:rPr>
  </w:style>
  <w:style w:type="character" w:customStyle="1" w:styleId="afe">
    <w:name w:val="Обычный (веб) Знак"/>
    <w:basedOn w:val="10"/>
    <w:link w:val="afd"/>
    <w:rPr>
      <w:sz w:val="24"/>
    </w:rPr>
  </w:style>
  <w:style w:type="paragraph" w:customStyle="1" w:styleId="1fffa">
    <w:name w:val="Основной текст1"/>
    <w:basedOn w:val="a0"/>
    <w:link w:val="1fffb"/>
    <w:pPr>
      <w:widowControl w:val="0"/>
      <w:spacing w:before="600" w:line="278" w:lineRule="exact"/>
      <w:jc w:val="center"/>
    </w:pPr>
    <w:rPr>
      <w:b/>
      <w:spacing w:val="-3"/>
    </w:rPr>
  </w:style>
  <w:style w:type="character" w:customStyle="1" w:styleId="1fffb">
    <w:name w:val="Основной текст1"/>
    <w:basedOn w:val="10"/>
    <w:link w:val="1fffa"/>
    <w:rPr>
      <w:b/>
      <w:spacing w:val="-3"/>
    </w:rPr>
  </w:style>
  <w:style w:type="paragraph" w:customStyle="1" w:styleId="1fffc">
    <w:name w:val="Гиперссылка1"/>
    <w:link w:val="1fffd"/>
    <w:rPr>
      <w:color w:val="0000FF"/>
      <w:u w:val="single"/>
    </w:rPr>
  </w:style>
  <w:style w:type="character" w:customStyle="1" w:styleId="1fffd">
    <w:name w:val="Гиперссылка1"/>
    <w:link w:val="1fffc"/>
    <w:rPr>
      <w:color w:val="0000FF"/>
      <w:u w:val="single"/>
    </w:rPr>
  </w:style>
  <w:style w:type="paragraph" w:customStyle="1" w:styleId="xl84">
    <w:name w:val="xl84"/>
    <w:basedOn w:val="a0"/>
    <w:link w:val="xl840"/>
    <w:pPr>
      <w:spacing w:beforeAutospacing="1" w:afterAutospacing="1"/>
      <w:jc w:val="center"/>
    </w:pPr>
  </w:style>
  <w:style w:type="character" w:customStyle="1" w:styleId="xl840">
    <w:name w:val="xl84"/>
    <w:basedOn w:val="10"/>
    <w:link w:val="xl84"/>
  </w:style>
  <w:style w:type="character" w:customStyle="1" w:styleId="50">
    <w:name w:val="Заголовок 5 Знак"/>
    <w:basedOn w:val="10"/>
    <w:link w:val="5"/>
    <w:rPr>
      <w:rFonts w:ascii="Arial" w:hAnsi="Arial"/>
      <w:b/>
      <w:i/>
      <w:sz w:val="26"/>
    </w:rPr>
  </w:style>
  <w:style w:type="paragraph" w:customStyle="1" w:styleId="xl69">
    <w:name w:val="xl69"/>
    <w:basedOn w:val="a0"/>
    <w:link w:val="xl690"/>
    <w:pPr>
      <w:spacing w:beforeAutospacing="1" w:afterAutospacing="1"/>
    </w:pPr>
    <w:rPr>
      <w:sz w:val="28"/>
    </w:rPr>
  </w:style>
  <w:style w:type="character" w:customStyle="1" w:styleId="xl690">
    <w:name w:val="xl69"/>
    <w:basedOn w:val="10"/>
    <w:link w:val="xl69"/>
    <w:rPr>
      <w:sz w:val="28"/>
    </w:rPr>
  </w:style>
  <w:style w:type="paragraph" w:customStyle="1" w:styleId="1fffe">
    <w:name w:val="Обычный1"/>
    <w:link w:val="1ffff"/>
  </w:style>
  <w:style w:type="character" w:customStyle="1" w:styleId="1ffff">
    <w:name w:val="Обычный1"/>
    <w:link w:val="1fffe"/>
  </w:style>
  <w:style w:type="paragraph" w:customStyle="1" w:styleId="1ffff0">
    <w:name w:val="Выделенная цитата1"/>
    <w:basedOn w:val="a0"/>
    <w:next w:val="a0"/>
    <w:link w:val="1ffff1"/>
    <w:pPr>
      <w:spacing w:before="200" w:after="280" w:line="276" w:lineRule="auto"/>
      <w:ind w:left="936" w:right="936" w:firstLine="709"/>
      <w:jc w:val="both"/>
    </w:pPr>
    <w:rPr>
      <w:b/>
      <w:i/>
      <w:color w:val="4F81BD"/>
    </w:rPr>
  </w:style>
  <w:style w:type="character" w:customStyle="1" w:styleId="1ffff1">
    <w:name w:val="Выделенная цитата1"/>
    <w:basedOn w:val="10"/>
    <w:link w:val="1ffff0"/>
    <w:rPr>
      <w:b/>
      <w:i/>
      <w:color w:val="4F81BD"/>
    </w:rPr>
  </w:style>
  <w:style w:type="paragraph" w:customStyle="1" w:styleId="xl65">
    <w:name w:val="xl65"/>
    <w:basedOn w:val="a0"/>
    <w:link w:val="xl650"/>
    <w:pPr>
      <w:spacing w:beforeAutospacing="1" w:afterAutospacing="1"/>
      <w:jc w:val="center"/>
    </w:pPr>
  </w:style>
  <w:style w:type="character" w:customStyle="1" w:styleId="xl650">
    <w:name w:val="xl65"/>
    <w:basedOn w:val="10"/>
    <w:link w:val="xl65"/>
  </w:style>
  <w:style w:type="paragraph" w:customStyle="1" w:styleId="1ffff2">
    <w:name w:val="Основной шрифт абзаца1"/>
    <w:link w:val="1ffff3"/>
  </w:style>
  <w:style w:type="character" w:customStyle="1" w:styleId="1ffff3">
    <w:name w:val="Основной шрифт абзаца1"/>
    <w:link w:val="1ffff2"/>
  </w:style>
  <w:style w:type="character" w:customStyle="1" w:styleId="12">
    <w:name w:val="Заголовок 1 Знак"/>
    <w:basedOn w:val="10"/>
    <w:link w:val="11"/>
    <w:rPr>
      <w:rFonts w:ascii="AG Souvenir" w:hAnsi="AG Souvenir"/>
      <w:b/>
      <w:spacing w:val="38"/>
      <w:sz w:val="28"/>
    </w:rPr>
  </w:style>
  <w:style w:type="paragraph" w:customStyle="1" w:styleId="1ffff4">
    <w:name w:val="Обычный1"/>
    <w:link w:val="1ffff5"/>
  </w:style>
  <w:style w:type="character" w:customStyle="1" w:styleId="1ffff5">
    <w:name w:val="Обычный1"/>
    <w:link w:val="1ffff4"/>
  </w:style>
  <w:style w:type="paragraph" w:customStyle="1" w:styleId="83">
    <w:name w:val="Гиперссылка8"/>
    <w:link w:val="84"/>
    <w:rPr>
      <w:color w:val="0000FF"/>
      <w:u w:val="single"/>
    </w:rPr>
  </w:style>
  <w:style w:type="character" w:customStyle="1" w:styleId="84">
    <w:name w:val="Гиперссылка8"/>
    <w:link w:val="83"/>
    <w:rPr>
      <w:color w:val="0000FF"/>
      <w:u w:val="single"/>
    </w:rPr>
  </w:style>
  <w:style w:type="paragraph" w:styleId="aff">
    <w:name w:val="caption"/>
    <w:basedOn w:val="a0"/>
    <w:next w:val="a0"/>
    <w:link w:val="aff0"/>
    <w:pPr>
      <w:widowControl w:val="0"/>
      <w:spacing w:before="106"/>
    </w:pPr>
    <w:rPr>
      <w:spacing w:val="-2"/>
      <w:sz w:val="24"/>
    </w:rPr>
  </w:style>
  <w:style w:type="character" w:customStyle="1" w:styleId="aff0">
    <w:name w:val="Название объекта Знак"/>
    <w:basedOn w:val="10"/>
    <w:link w:val="aff"/>
    <w:rPr>
      <w:spacing w:val="-2"/>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xl75">
    <w:name w:val="xl75"/>
    <w:basedOn w:val="a0"/>
    <w:link w:val="xl750"/>
    <w:pPr>
      <w:spacing w:beforeAutospacing="1" w:afterAutospacing="1"/>
      <w:jc w:val="center"/>
    </w:pPr>
  </w:style>
  <w:style w:type="character" w:customStyle="1" w:styleId="xl750">
    <w:name w:val="xl75"/>
    <w:basedOn w:val="10"/>
    <w:link w:val="xl75"/>
  </w:style>
  <w:style w:type="paragraph" w:styleId="a4">
    <w:name w:val="Body Text"/>
    <w:basedOn w:val="a0"/>
    <w:link w:val="a5"/>
    <w:rPr>
      <w:sz w:val="28"/>
    </w:rPr>
  </w:style>
  <w:style w:type="character" w:customStyle="1" w:styleId="a5">
    <w:name w:val="Основной текст Знак"/>
    <w:basedOn w:val="10"/>
    <w:link w:val="a4"/>
    <w:rPr>
      <w:sz w:val="28"/>
    </w:rPr>
  </w:style>
  <w:style w:type="paragraph" w:customStyle="1" w:styleId="1ffff6">
    <w:name w:val="Текст Знак1"/>
    <w:basedOn w:val="13"/>
    <w:link w:val="1ffff7"/>
    <w:rPr>
      <w:rFonts w:ascii="Consolas" w:hAnsi="Consolas"/>
      <w:sz w:val="21"/>
    </w:rPr>
  </w:style>
  <w:style w:type="character" w:customStyle="1" w:styleId="1ffff7">
    <w:name w:val="Текст Знак1"/>
    <w:basedOn w:val="14"/>
    <w:link w:val="1ffff6"/>
    <w:rPr>
      <w:rFonts w:ascii="Consolas" w:hAnsi="Consolas"/>
      <w:sz w:val="21"/>
    </w:rPr>
  </w:style>
  <w:style w:type="paragraph" w:customStyle="1" w:styleId="1ffff8">
    <w:name w:val="Обычный1"/>
    <w:link w:val="1ffff9"/>
  </w:style>
  <w:style w:type="character" w:customStyle="1" w:styleId="1ffff9">
    <w:name w:val="Обычный1"/>
    <w:link w:val="1ffff8"/>
  </w:style>
  <w:style w:type="paragraph" w:customStyle="1" w:styleId="1ffffa">
    <w:name w:val="Строгий1"/>
    <w:link w:val="1ffffb"/>
    <w:rPr>
      <w:b/>
    </w:rPr>
  </w:style>
  <w:style w:type="character" w:customStyle="1" w:styleId="1ffffb">
    <w:name w:val="Строгий1"/>
    <w:link w:val="1ffffa"/>
    <w:rPr>
      <w:b/>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Heading">
    <w:name w:val="Heading"/>
    <w:link w:val="Heading0"/>
    <w:pPr>
      <w:widowControl w:val="0"/>
    </w:pPr>
    <w:rPr>
      <w:rFonts w:ascii="Arial" w:hAnsi="Arial"/>
      <w:b/>
      <w:sz w:val="30"/>
    </w:rPr>
  </w:style>
  <w:style w:type="character" w:customStyle="1" w:styleId="Heading0">
    <w:name w:val="Heading"/>
    <w:link w:val="Heading"/>
    <w:rPr>
      <w:rFonts w:ascii="Arial" w:hAnsi="Arial"/>
      <w:b/>
      <w:sz w:val="30"/>
    </w:rPr>
  </w:style>
  <w:style w:type="paragraph" w:customStyle="1" w:styleId="2f4">
    <w:name w:val="Гиперссылка2"/>
    <w:link w:val="aff1"/>
    <w:rPr>
      <w:color w:val="0000FF"/>
      <w:u w:val="single"/>
    </w:rPr>
  </w:style>
  <w:style w:type="character" w:styleId="aff1">
    <w:name w:val="Hyperlink"/>
    <w:link w:val="2f4"/>
    <w:rPr>
      <w:color w:val="0000FF"/>
      <w:u w:val="single"/>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0"/>
    <w:link w:val="Footnote"/>
    <w:rPr>
      <w:rFonts w:ascii="Arial" w:hAnsi="Arial"/>
    </w:rPr>
  </w:style>
  <w:style w:type="character" w:customStyle="1" w:styleId="80">
    <w:name w:val="Заголовок 8 Знак"/>
    <w:basedOn w:val="10"/>
    <w:link w:val="8"/>
    <w:rPr>
      <w:b/>
      <w:color w:val="7F7F7F"/>
    </w:rPr>
  </w:style>
  <w:style w:type="paragraph" w:customStyle="1" w:styleId="xl66">
    <w:name w:val="xl66"/>
    <w:basedOn w:val="a0"/>
    <w:link w:val="xl660"/>
    <w:pPr>
      <w:spacing w:beforeAutospacing="1" w:afterAutospacing="1"/>
      <w:jc w:val="center"/>
    </w:pPr>
  </w:style>
  <w:style w:type="character" w:customStyle="1" w:styleId="xl660">
    <w:name w:val="xl66"/>
    <w:basedOn w:val="10"/>
    <w:link w:val="xl66"/>
  </w:style>
  <w:style w:type="paragraph" w:customStyle="1" w:styleId="1ffffc">
    <w:name w:val="Обычный1"/>
    <w:link w:val="1ffffd"/>
  </w:style>
  <w:style w:type="character" w:customStyle="1" w:styleId="1ffffd">
    <w:name w:val="Обычный1"/>
    <w:link w:val="1ffffc"/>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styleId="1ffffe">
    <w:name w:val="toc 1"/>
    <w:next w:val="a0"/>
    <w:link w:val="1fffff"/>
    <w:uiPriority w:val="39"/>
    <w:rPr>
      <w:rFonts w:ascii="XO Thames" w:hAnsi="XO Thames"/>
      <w:b/>
      <w:sz w:val="28"/>
    </w:rPr>
  </w:style>
  <w:style w:type="character" w:customStyle="1" w:styleId="1fffff">
    <w:name w:val="Оглавление 1 Знак"/>
    <w:link w:val="1ffffe"/>
    <w:rPr>
      <w:rFonts w:ascii="XO Thames" w:hAnsi="XO Thames"/>
      <w:b/>
      <w:sz w:val="28"/>
    </w:rPr>
  </w:style>
  <w:style w:type="paragraph" w:customStyle="1" w:styleId="1fffff0">
    <w:name w:val="Обычный1"/>
    <w:link w:val="1fffff1"/>
  </w:style>
  <w:style w:type="character" w:customStyle="1" w:styleId="1fffff1">
    <w:name w:val="Обычный1"/>
    <w:link w:val="1fffff0"/>
  </w:style>
  <w:style w:type="paragraph" w:customStyle="1" w:styleId="link">
    <w:name w:val="link"/>
    <w:link w:val="link0"/>
  </w:style>
  <w:style w:type="character" w:customStyle="1" w:styleId="link0">
    <w:name w:val="link"/>
    <w:link w:val="link"/>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Bodytext2">
    <w:name w:val="Body text (2)"/>
    <w:basedOn w:val="a0"/>
    <w:link w:val="Bodytext20"/>
    <w:pPr>
      <w:spacing w:line="240" w:lineRule="atLeast"/>
    </w:pPr>
    <w:rPr>
      <w:rFonts w:ascii="Arial" w:hAnsi="Arial"/>
      <w:sz w:val="16"/>
    </w:rPr>
  </w:style>
  <w:style w:type="character" w:customStyle="1" w:styleId="Bodytext20">
    <w:name w:val="Body text (2)"/>
    <w:basedOn w:val="10"/>
    <w:link w:val="Bodytext2"/>
    <w:rPr>
      <w:rFonts w:ascii="Arial" w:hAnsi="Arial"/>
      <w:sz w:val="16"/>
    </w:rPr>
  </w:style>
  <w:style w:type="paragraph" w:customStyle="1" w:styleId="2f5">
    <w:name w:val="Гиперссылка2"/>
    <w:link w:val="2f6"/>
    <w:rPr>
      <w:color w:val="0000FF"/>
      <w:u w:val="single"/>
    </w:rPr>
  </w:style>
  <w:style w:type="character" w:customStyle="1" w:styleId="2f6">
    <w:name w:val="Гиперссылка2"/>
    <w:link w:val="2f5"/>
    <w:rPr>
      <w:color w:val="0000FF"/>
      <w:u w:val="single"/>
    </w:rPr>
  </w:style>
  <w:style w:type="paragraph" w:customStyle="1" w:styleId="95">
    <w:name w:val="Знак Знак9"/>
    <w:link w:val="96"/>
    <w:rPr>
      <w:sz w:val="28"/>
    </w:rPr>
  </w:style>
  <w:style w:type="character" w:customStyle="1" w:styleId="96">
    <w:name w:val="Знак Знак9"/>
    <w:link w:val="95"/>
    <w:rPr>
      <w:sz w:val="28"/>
    </w:rPr>
  </w:style>
  <w:style w:type="paragraph" w:customStyle="1" w:styleId="1fffff2">
    <w:name w:val="Сильная ссылка1"/>
    <w:link w:val="1fffff3"/>
    <w:rPr>
      <w:b/>
      <w:smallCaps/>
    </w:rPr>
  </w:style>
  <w:style w:type="character" w:customStyle="1" w:styleId="1fffff3">
    <w:name w:val="Сильная ссылка1"/>
    <w:link w:val="1fffff2"/>
    <w:rPr>
      <w:b/>
      <w:smallCaps/>
    </w:rPr>
  </w:style>
  <w:style w:type="paragraph" w:customStyle="1" w:styleId="note">
    <w:name w:val="note"/>
    <w:basedOn w:val="a0"/>
    <w:link w:val="note0"/>
    <w:pPr>
      <w:spacing w:beforeAutospacing="1" w:afterAutospacing="1"/>
    </w:pPr>
    <w:rPr>
      <w:b/>
      <w:color w:val="666666"/>
    </w:rPr>
  </w:style>
  <w:style w:type="character" w:customStyle="1" w:styleId="note0">
    <w:name w:val="note"/>
    <w:basedOn w:val="10"/>
    <w:link w:val="note"/>
    <w:rPr>
      <w:b/>
      <w:color w:val="666666"/>
    </w:rPr>
  </w:style>
  <w:style w:type="paragraph" w:customStyle="1" w:styleId="1fffff4">
    <w:name w:val="Обычный1"/>
    <w:link w:val="1fffff5"/>
  </w:style>
  <w:style w:type="character" w:customStyle="1" w:styleId="1fffff5">
    <w:name w:val="Обычный1"/>
    <w:link w:val="1fffff4"/>
  </w:style>
  <w:style w:type="paragraph" w:styleId="3f">
    <w:name w:val="Body Text Indent 3"/>
    <w:basedOn w:val="a0"/>
    <w:link w:val="3f0"/>
    <w:pPr>
      <w:spacing w:after="120"/>
      <w:ind w:left="283"/>
    </w:pPr>
    <w:rPr>
      <w:rFonts w:ascii="Arial" w:hAnsi="Arial"/>
      <w:sz w:val="16"/>
    </w:rPr>
  </w:style>
  <w:style w:type="character" w:customStyle="1" w:styleId="3f0">
    <w:name w:val="Основной текст с отступом 3 Знак"/>
    <w:basedOn w:val="10"/>
    <w:link w:val="3f"/>
    <w:rPr>
      <w:rFonts w:ascii="Arial" w:hAnsi="Arial"/>
      <w:sz w:val="16"/>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220">
    <w:name w:val="Основной текст 22"/>
    <w:basedOn w:val="a0"/>
    <w:link w:val="221"/>
    <w:pPr>
      <w:ind w:firstLine="567"/>
      <w:jc w:val="both"/>
    </w:pPr>
    <w:rPr>
      <w:i/>
      <w:sz w:val="24"/>
    </w:rPr>
  </w:style>
  <w:style w:type="character" w:customStyle="1" w:styleId="221">
    <w:name w:val="Основной текст 22"/>
    <w:basedOn w:val="10"/>
    <w:link w:val="220"/>
    <w:rPr>
      <w:i/>
      <w:sz w:val="24"/>
    </w:rPr>
  </w:style>
  <w:style w:type="paragraph" w:customStyle="1" w:styleId="85">
    <w:name w:val="Гиперссылка8"/>
    <w:link w:val="86"/>
    <w:rPr>
      <w:color w:val="0000FF"/>
      <w:u w:val="single"/>
    </w:rPr>
  </w:style>
  <w:style w:type="character" w:customStyle="1" w:styleId="86">
    <w:name w:val="Гиперссылка8"/>
    <w:link w:val="85"/>
    <w:rPr>
      <w:color w:val="0000FF"/>
      <w:u w:val="single"/>
    </w:rPr>
  </w:style>
  <w:style w:type="paragraph" w:styleId="2f7">
    <w:name w:val="Body Text 2"/>
    <w:basedOn w:val="a0"/>
    <w:link w:val="2f8"/>
    <w:pPr>
      <w:spacing w:after="120" w:line="480" w:lineRule="auto"/>
    </w:pPr>
    <w:rPr>
      <w:rFonts w:ascii="Arial" w:hAnsi="Arial"/>
    </w:rPr>
  </w:style>
  <w:style w:type="character" w:customStyle="1" w:styleId="2f8">
    <w:name w:val="Основной текст 2 Знак"/>
    <w:basedOn w:val="10"/>
    <w:link w:val="2f7"/>
    <w:rPr>
      <w:rFonts w:ascii="Arial" w:hAnsi="Arial"/>
    </w:rPr>
  </w:style>
  <w:style w:type="paragraph" w:customStyle="1" w:styleId="toc10">
    <w:name w:val="toc 10"/>
    <w:next w:val="a0"/>
    <w:link w:val="toc100"/>
    <w:pPr>
      <w:ind w:left="1800"/>
    </w:pPr>
  </w:style>
  <w:style w:type="character" w:customStyle="1" w:styleId="toc100">
    <w:name w:val="toc 10"/>
    <w:link w:val="toc10"/>
  </w:style>
  <w:style w:type="paragraph" w:styleId="aff2">
    <w:name w:val="Body Text Indent"/>
    <w:basedOn w:val="a0"/>
    <w:link w:val="aff3"/>
    <w:pPr>
      <w:ind w:firstLine="709"/>
      <w:jc w:val="both"/>
    </w:pPr>
    <w:rPr>
      <w:sz w:val="28"/>
    </w:rPr>
  </w:style>
  <w:style w:type="character" w:customStyle="1" w:styleId="aff3">
    <w:name w:val="Основной текст с отступом Знак"/>
    <w:basedOn w:val="10"/>
    <w:link w:val="aff2"/>
    <w:rPr>
      <w:sz w:val="28"/>
    </w:rPr>
  </w:style>
  <w:style w:type="paragraph" w:styleId="97">
    <w:name w:val="toc 9"/>
    <w:next w:val="a0"/>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1fffff6">
    <w:name w:val="Обычный1"/>
    <w:link w:val="1fffff7"/>
  </w:style>
  <w:style w:type="character" w:customStyle="1" w:styleId="1fffff7">
    <w:name w:val="Обычный1"/>
    <w:link w:val="1fffff6"/>
  </w:style>
  <w:style w:type="paragraph" w:customStyle="1" w:styleId="49">
    <w:name w:val="Гиперссылка4"/>
    <w:link w:val="4a"/>
    <w:rPr>
      <w:color w:val="0000FF"/>
      <w:u w:val="single"/>
    </w:rPr>
  </w:style>
  <w:style w:type="character" w:customStyle="1" w:styleId="4a">
    <w:name w:val="Гиперссылка4"/>
    <w:link w:val="49"/>
    <w:rPr>
      <w:color w:val="0000FF"/>
      <w:u w:val="single"/>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1fffff8">
    <w:name w:val="Выделение1"/>
    <w:link w:val="1fffff9"/>
    <w:rPr>
      <w:b/>
      <w:i/>
      <w:spacing w:val="10"/>
    </w:rPr>
  </w:style>
  <w:style w:type="character" w:customStyle="1" w:styleId="1fffff9">
    <w:name w:val="Выделение1"/>
    <w:link w:val="1fffff8"/>
    <w:rPr>
      <w:b/>
      <w:i/>
      <w:spacing w:val="10"/>
    </w:rPr>
  </w:style>
  <w:style w:type="paragraph" w:customStyle="1" w:styleId="1fffffa">
    <w:name w:val="Обычный1"/>
    <w:link w:val="1fffffb"/>
  </w:style>
  <w:style w:type="character" w:customStyle="1" w:styleId="1fffffb">
    <w:name w:val="Обычный1"/>
    <w:link w:val="1fffffa"/>
  </w:style>
  <w:style w:type="paragraph" w:styleId="2f9">
    <w:name w:val="Quote"/>
    <w:basedOn w:val="a0"/>
    <w:next w:val="a0"/>
    <w:link w:val="2fa"/>
    <w:pPr>
      <w:ind w:firstLine="709"/>
      <w:jc w:val="both"/>
    </w:pPr>
    <w:rPr>
      <w:i/>
      <w:sz w:val="28"/>
    </w:rPr>
  </w:style>
  <w:style w:type="character" w:customStyle="1" w:styleId="2fa">
    <w:name w:val="Цитата 2 Знак"/>
    <w:basedOn w:val="10"/>
    <w:link w:val="2f9"/>
    <w:rPr>
      <w:i/>
      <w:sz w:val="28"/>
    </w:rPr>
  </w:style>
  <w:style w:type="paragraph" w:styleId="aff4">
    <w:name w:val="footer"/>
    <w:basedOn w:val="a0"/>
    <w:link w:val="aff5"/>
    <w:pPr>
      <w:tabs>
        <w:tab w:val="center" w:pos="4153"/>
        <w:tab w:val="right" w:pos="8306"/>
      </w:tabs>
    </w:pPr>
  </w:style>
  <w:style w:type="character" w:customStyle="1" w:styleId="aff5">
    <w:name w:val="Нижний колонтитул Знак"/>
    <w:basedOn w:val="10"/>
    <w:link w:val="aff4"/>
  </w:style>
  <w:style w:type="paragraph" w:customStyle="1" w:styleId="xl77">
    <w:name w:val="xl77"/>
    <w:basedOn w:val="a0"/>
    <w:link w:val="xl770"/>
    <w:pPr>
      <w:spacing w:beforeAutospacing="1" w:afterAutospacing="1"/>
      <w:jc w:val="center"/>
    </w:pPr>
  </w:style>
  <w:style w:type="character" w:customStyle="1" w:styleId="xl770">
    <w:name w:val="xl77"/>
    <w:basedOn w:val="10"/>
    <w:link w:val="xl77"/>
  </w:style>
  <w:style w:type="paragraph" w:customStyle="1" w:styleId="Footnote1">
    <w:name w:val="Footnote"/>
    <w:basedOn w:val="a0"/>
    <w:link w:val="Footnote2"/>
    <w:rPr>
      <w:rFonts w:ascii="Calibri" w:hAnsi="Calibri"/>
    </w:rPr>
  </w:style>
  <w:style w:type="character" w:customStyle="1" w:styleId="Footnote2">
    <w:name w:val="Footnote"/>
    <w:basedOn w:val="10"/>
    <w:link w:val="Footnote1"/>
    <w:rPr>
      <w:rFonts w:ascii="Calibri" w:hAnsi="Calibri"/>
    </w:rPr>
  </w:style>
  <w:style w:type="paragraph" w:customStyle="1" w:styleId="xl83">
    <w:name w:val="xl83"/>
    <w:basedOn w:val="a0"/>
    <w:link w:val="xl830"/>
    <w:pPr>
      <w:spacing w:beforeAutospacing="1" w:afterAutospacing="1"/>
      <w:jc w:val="both"/>
    </w:pPr>
  </w:style>
  <w:style w:type="character" w:customStyle="1" w:styleId="xl830">
    <w:name w:val="xl83"/>
    <w:basedOn w:val="10"/>
    <w:link w:val="xl83"/>
  </w:style>
  <w:style w:type="paragraph" w:styleId="aff6">
    <w:name w:val="Document Map"/>
    <w:basedOn w:val="a0"/>
    <w:link w:val="aff7"/>
    <w:pPr>
      <w:ind w:firstLine="709"/>
      <w:jc w:val="both"/>
    </w:pPr>
    <w:rPr>
      <w:rFonts w:ascii="Tahoma" w:hAnsi="Tahoma"/>
      <w:sz w:val="28"/>
    </w:rPr>
  </w:style>
  <w:style w:type="character" w:customStyle="1" w:styleId="aff7">
    <w:name w:val="Схема документа Знак"/>
    <w:basedOn w:val="10"/>
    <w:link w:val="aff6"/>
    <w:rPr>
      <w:rFonts w:ascii="Tahoma" w:hAnsi="Tahoma"/>
      <w:sz w:val="28"/>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1fffffc">
    <w:name w:val="Обычный1"/>
    <w:link w:val="1fffffd"/>
  </w:style>
  <w:style w:type="character" w:customStyle="1" w:styleId="1fffffd">
    <w:name w:val="Обычный1"/>
    <w:link w:val="1fffffc"/>
  </w:style>
  <w:style w:type="paragraph" w:styleId="2fb">
    <w:name w:val="Body Text Indent 2"/>
    <w:basedOn w:val="a0"/>
    <w:link w:val="2fc"/>
    <w:pPr>
      <w:widowControl w:val="0"/>
      <w:ind w:left="884"/>
    </w:pPr>
    <w:rPr>
      <w:rFonts w:ascii="Arial" w:hAnsi="Arial"/>
      <w:sz w:val="28"/>
    </w:rPr>
  </w:style>
  <w:style w:type="character" w:customStyle="1" w:styleId="2fc">
    <w:name w:val="Основной текст с отступом 2 Знак"/>
    <w:basedOn w:val="10"/>
    <w:link w:val="2fb"/>
    <w:rPr>
      <w:rFonts w:ascii="Arial" w:hAnsi="Arial"/>
      <w:sz w:val="28"/>
    </w:rPr>
  </w:style>
  <w:style w:type="paragraph" w:customStyle="1" w:styleId="102">
    <w:name w:val="Основной шрифт абзаца10"/>
    <w:link w:val="87"/>
  </w:style>
  <w:style w:type="paragraph" w:styleId="87">
    <w:name w:val="toc 8"/>
    <w:next w:val="a0"/>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1fffffe">
    <w:name w:val="Тема примечания Знак1"/>
    <w:basedOn w:val="1f3"/>
    <w:link w:val="1ffffff"/>
    <w:rPr>
      <w:b/>
    </w:rPr>
  </w:style>
  <w:style w:type="character" w:customStyle="1" w:styleId="1ffffff">
    <w:name w:val="Тема примечания Знак1"/>
    <w:basedOn w:val="1f4"/>
    <w:link w:val="1fffffe"/>
    <w:rPr>
      <w:b/>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rPr>
  </w:style>
  <w:style w:type="paragraph" w:customStyle="1" w:styleId="1ffffff0">
    <w:name w:val="Нижний колонтитул Знак1"/>
    <w:link w:val="1ffffff1"/>
  </w:style>
  <w:style w:type="character" w:customStyle="1" w:styleId="1ffffff1">
    <w:name w:val="Нижний колонтитул Знак1"/>
    <w:link w:val="1ffffff0"/>
  </w:style>
  <w:style w:type="paragraph" w:customStyle="1" w:styleId="1ffffff2">
    <w:name w:val="Обычный1"/>
    <w:link w:val="1ffffff3"/>
  </w:style>
  <w:style w:type="character" w:customStyle="1" w:styleId="1ffffff3">
    <w:name w:val="Обычный1"/>
    <w:link w:val="1ffffff2"/>
  </w:style>
  <w:style w:type="paragraph" w:customStyle="1" w:styleId="1ffffff4">
    <w:name w:val="Обычный1"/>
    <w:link w:val="1ffffff5"/>
  </w:style>
  <w:style w:type="character" w:customStyle="1" w:styleId="1ffffff5">
    <w:name w:val="Обычный1"/>
    <w:link w:val="1ffffff4"/>
  </w:style>
  <w:style w:type="paragraph" w:customStyle="1" w:styleId="6b">
    <w:name w:val="Основной шрифт абзаца6"/>
    <w:link w:val="6c"/>
  </w:style>
  <w:style w:type="character" w:customStyle="1" w:styleId="6c">
    <w:name w:val="Основной шрифт абзаца6"/>
    <w:link w:val="6b"/>
  </w:style>
  <w:style w:type="paragraph" w:customStyle="1" w:styleId="215">
    <w:name w:val="Основной текст 2 Знак1"/>
    <w:basedOn w:val="13"/>
    <w:link w:val="216"/>
  </w:style>
  <w:style w:type="character" w:customStyle="1" w:styleId="216">
    <w:name w:val="Основной текст 2 Знак1"/>
    <w:basedOn w:val="14"/>
    <w:link w:val="215"/>
  </w:style>
  <w:style w:type="paragraph" w:customStyle="1" w:styleId="1ffffff6">
    <w:name w:val="Сильное выделение1"/>
    <w:link w:val="1ffffff7"/>
    <w:rPr>
      <w:b/>
      <w:i/>
    </w:rPr>
  </w:style>
  <w:style w:type="character" w:customStyle="1" w:styleId="1ffffff7">
    <w:name w:val="Сильное выделение1"/>
    <w:link w:val="1ffffff6"/>
    <w:rPr>
      <w:b/>
      <w:i/>
    </w:rPr>
  </w:style>
  <w:style w:type="paragraph" w:customStyle="1" w:styleId="1ffffff8">
    <w:name w:val="Текст концевой сноски Знак1"/>
    <w:basedOn w:val="13"/>
    <w:link w:val="1ffffff9"/>
  </w:style>
  <w:style w:type="character" w:customStyle="1" w:styleId="1ffffff9">
    <w:name w:val="Текст концевой сноски Знак1"/>
    <w:basedOn w:val="14"/>
    <w:link w:val="1ffffff8"/>
  </w:style>
  <w:style w:type="paragraph" w:styleId="59">
    <w:name w:val="toc 5"/>
    <w:next w:val="a0"/>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0"/>
    <w:link w:val="HTML"/>
    <w:rPr>
      <w:rFonts w:ascii="Courier New" w:hAnsi="Courier New"/>
      <w:sz w:val="28"/>
    </w:rPr>
  </w:style>
  <w:style w:type="paragraph" w:customStyle="1" w:styleId="Bodytext3">
    <w:name w:val="Body text (3)"/>
    <w:basedOn w:val="a0"/>
    <w:link w:val="Bodytext30"/>
    <w:pPr>
      <w:spacing w:line="240" w:lineRule="atLeast"/>
    </w:pPr>
    <w:rPr>
      <w:rFonts w:ascii="Arial" w:hAnsi="Arial"/>
      <w:b/>
      <w:sz w:val="16"/>
    </w:rPr>
  </w:style>
  <w:style w:type="character" w:customStyle="1" w:styleId="Bodytext30">
    <w:name w:val="Body text (3)"/>
    <w:basedOn w:val="10"/>
    <w:link w:val="Bodytext3"/>
    <w:rPr>
      <w:rFonts w:ascii="Arial" w:hAnsi="Arial"/>
      <w:b/>
      <w:sz w:val="16"/>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styleId="aff8">
    <w:name w:val="Block Text"/>
    <w:basedOn w:val="a0"/>
    <w:link w:val="aff9"/>
    <w:pPr>
      <w:ind w:left="1134" w:right="1461"/>
      <w:jc w:val="both"/>
    </w:pPr>
    <w:rPr>
      <w:sz w:val="28"/>
    </w:rPr>
  </w:style>
  <w:style w:type="character" w:customStyle="1" w:styleId="aff9">
    <w:name w:val="Цитата Знак"/>
    <w:basedOn w:val="10"/>
    <w:link w:val="aff8"/>
    <w:rPr>
      <w:sz w:val="28"/>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HTML11">
    <w:name w:val="Цитата HTML1"/>
    <w:basedOn w:val="13"/>
    <w:link w:val="HTML12"/>
    <w:rPr>
      <w:i/>
    </w:rPr>
  </w:style>
  <w:style w:type="character" w:customStyle="1" w:styleId="HTML12">
    <w:name w:val="Цитата HTML1"/>
    <w:basedOn w:val="14"/>
    <w:link w:val="HTML11"/>
    <w:rPr>
      <w:i/>
    </w:rPr>
  </w:style>
  <w:style w:type="paragraph" w:styleId="affa">
    <w:name w:val="List Paragraph"/>
    <w:basedOn w:val="a0"/>
    <w:link w:val="affb"/>
    <w:pPr>
      <w:spacing w:after="200" w:line="276" w:lineRule="auto"/>
      <w:ind w:left="720"/>
    </w:pPr>
    <w:rPr>
      <w:rFonts w:ascii="Calibri" w:hAnsi="Calibri"/>
      <w:sz w:val="22"/>
    </w:rPr>
  </w:style>
  <w:style w:type="character" w:customStyle="1" w:styleId="affb">
    <w:name w:val="Абзац списка Знак"/>
    <w:basedOn w:val="10"/>
    <w:link w:val="affa"/>
    <w:rPr>
      <w:rFonts w:ascii="Calibri" w:hAnsi="Calibri"/>
      <w:sz w:val="22"/>
    </w:rPr>
  </w:style>
  <w:style w:type="paragraph" w:customStyle="1" w:styleId="affc">
    <w:name w:val="Таб_текст"/>
    <w:basedOn w:val="a9"/>
    <w:link w:val="affd"/>
    <w:pPr>
      <w:jc w:val="left"/>
    </w:pPr>
    <w:rPr>
      <w:sz w:val="24"/>
    </w:rPr>
  </w:style>
  <w:style w:type="character" w:customStyle="1" w:styleId="affd">
    <w:name w:val="Таб_текст"/>
    <w:basedOn w:val="ab"/>
    <w:link w:val="affc"/>
    <w:rPr>
      <w:sz w:val="24"/>
    </w:rPr>
  </w:style>
  <w:style w:type="paragraph" w:customStyle="1" w:styleId="xl72">
    <w:name w:val="xl72"/>
    <w:basedOn w:val="a0"/>
    <w:link w:val="xl720"/>
    <w:pPr>
      <w:spacing w:beforeAutospacing="1" w:afterAutospacing="1"/>
    </w:pPr>
  </w:style>
  <w:style w:type="character" w:customStyle="1" w:styleId="xl720">
    <w:name w:val="xl72"/>
    <w:basedOn w:val="10"/>
    <w:link w:val="xl72"/>
  </w:style>
  <w:style w:type="paragraph" w:customStyle="1" w:styleId="s1">
    <w:name w:val="s_1"/>
    <w:basedOn w:val="a0"/>
    <w:link w:val="s10"/>
    <w:pPr>
      <w:ind w:firstLine="720"/>
      <w:jc w:val="both"/>
    </w:pPr>
    <w:rPr>
      <w:rFonts w:ascii="Arial" w:hAnsi="Arial"/>
      <w:sz w:val="26"/>
    </w:rPr>
  </w:style>
  <w:style w:type="character" w:customStyle="1" w:styleId="s10">
    <w:name w:val="s_1"/>
    <w:basedOn w:val="10"/>
    <w:link w:val="s1"/>
    <w:rPr>
      <w:rFonts w:ascii="Arial" w:hAnsi="Arial"/>
      <w:sz w:val="26"/>
    </w:rPr>
  </w:style>
  <w:style w:type="paragraph" w:customStyle="1" w:styleId="1ffffffa">
    <w:name w:val="Обычный1"/>
    <w:link w:val="1ffffffb"/>
  </w:style>
  <w:style w:type="character" w:customStyle="1" w:styleId="1ffffffb">
    <w:name w:val="Обычный1"/>
    <w:link w:val="1ffffffa"/>
  </w:style>
  <w:style w:type="paragraph" w:customStyle="1" w:styleId="4d">
    <w:name w:val="Основной шрифт абзаца4"/>
    <w:link w:val="4e"/>
  </w:style>
  <w:style w:type="character" w:customStyle="1" w:styleId="4e">
    <w:name w:val="Основной шрифт абзаца4"/>
    <w:link w:val="4d"/>
  </w:style>
  <w:style w:type="paragraph" w:customStyle="1" w:styleId="1ffffffc">
    <w:name w:val="Обычный1"/>
    <w:link w:val="1ffffffd"/>
  </w:style>
  <w:style w:type="character" w:customStyle="1" w:styleId="1ffffffd">
    <w:name w:val="Обычный1"/>
    <w:link w:val="1ffffffc"/>
  </w:style>
  <w:style w:type="paragraph" w:customStyle="1" w:styleId="103">
    <w:name w:val="Гиперссылка10"/>
    <w:link w:val="104"/>
    <w:rPr>
      <w:color w:val="0000FF"/>
      <w:u w:val="single"/>
    </w:rPr>
  </w:style>
  <w:style w:type="character" w:customStyle="1" w:styleId="104">
    <w:name w:val="Гиперссылка10"/>
    <w:link w:val="103"/>
    <w:rPr>
      <w:color w:val="0000FF"/>
      <w:u w:val="single"/>
    </w:rPr>
  </w:style>
  <w:style w:type="paragraph" w:customStyle="1" w:styleId="217">
    <w:name w:val="Основной текст с отступом 2 Знак1"/>
    <w:basedOn w:val="13"/>
    <w:link w:val="218"/>
  </w:style>
  <w:style w:type="character" w:customStyle="1" w:styleId="218">
    <w:name w:val="Основной текст с отступом 2 Знак1"/>
    <w:basedOn w:val="14"/>
    <w:link w:val="217"/>
  </w:style>
  <w:style w:type="paragraph" w:customStyle="1" w:styleId="Postan">
    <w:name w:val="Postan"/>
    <w:basedOn w:val="a0"/>
    <w:link w:val="Postan0"/>
    <w:pPr>
      <w:jc w:val="center"/>
    </w:pPr>
    <w:rPr>
      <w:sz w:val="28"/>
    </w:rPr>
  </w:style>
  <w:style w:type="character" w:customStyle="1" w:styleId="Postan0">
    <w:name w:val="Postan"/>
    <w:basedOn w:val="10"/>
    <w:link w:val="Postan"/>
    <w:rPr>
      <w:sz w:val="28"/>
    </w:rPr>
  </w:style>
  <w:style w:type="paragraph" w:customStyle="1" w:styleId="4f">
    <w:name w:val="Гиперссылка4"/>
    <w:link w:val="4f0"/>
    <w:rPr>
      <w:color w:val="0000FF"/>
      <w:u w:val="single"/>
    </w:rPr>
  </w:style>
  <w:style w:type="character" w:customStyle="1" w:styleId="4f0">
    <w:name w:val="Гиперссылка4"/>
    <w:link w:val="4f"/>
    <w:rPr>
      <w:color w:val="0000FF"/>
      <w:u w:val="single"/>
    </w:rPr>
  </w:style>
  <w:style w:type="paragraph" w:styleId="affe">
    <w:name w:val="Subtitle"/>
    <w:basedOn w:val="a0"/>
    <w:next w:val="a0"/>
    <w:link w:val="afff"/>
    <w:uiPriority w:val="11"/>
    <w:qFormat/>
    <w:pPr>
      <w:ind w:left="10206"/>
      <w:jc w:val="center"/>
    </w:pPr>
    <w:rPr>
      <w:sz w:val="28"/>
    </w:rPr>
  </w:style>
  <w:style w:type="character" w:customStyle="1" w:styleId="afff">
    <w:name w:val="Подзаголовок Знак"/>
    <w:basedOn w:val="10"/>
    <w:link w:val="affe"/>
    <w:rPr>
      <w:sz w:val="28"/>
    </w:rPr>
  </w:style>
  <w:style w:type="paragraph" w:customStyle="1" w:styleId="xl67">
    <w:name w:val="xl67"/>
    <w:basedOn w:val="a0"/>
    <w:link w:val="xl670"/>
    <w:pPr>
      <w:spacing w:beforeAutospacing="1" w:afterAutospacing="1"/>
      <w:jc w:val="center"/>
    </w:pPr>
  </w:style>
  <w:style w:type="character" w:customStyle="1" w:styleId="xl670">
    <w:name w:val="xl67"/>
    <w:basedOn w:val="10"/>
    <w:link w:val="xl67"/>
  </w:style>
  <w:style w:type="paragraph" w:customStyle="1" w:styleId="1ffffffe">
    <w:name w:val="Основной шрифт абзаца1"/>
    <w:link w:val="1fffffff"/>
  </w:style>
  <w:style w:type="character" w:customStyle="1" w:styleId="1fffffff">
    <w:name w:val="Основной шрифт абзаца1"/>
    <w:link w:val="1ffffffe"/>
  </w:style>
  <w:style w:type="paragraph" w:customStyle="1" w:styleId="western">
    <w:name w:val="western"/>
    <w:basedOn w:val="a0"/>
    <w:link w:val="western0"/>
    <w:pPr>
      <w:spacing w:after="240"/>
    </w:pPr>
    <w:rPr>
      <w:sz w:val="24"/>
    </w:rPr>
  </w:style>
  <w:style w:type="character" w:customStyle="1" w:styleId="western0">
    <w:name w:val="western"/>
    <w:basedOn w:val="10"/>
    <w:link w:val="western"/>
    <w:rPr>
      <w:sz w:val="24"/>
    </w:rPr>
  </w:style>
  <w:style w:type="paragraph" w:customStyle="1" w:styleId="314">
    <w:name w:val="Основной текст с отступом 3 Знак1"/>
    <w:basedOn w:val="13"/>
    <w:link w:val="315"/>
    <w:rPr>
      <w:sz w:val="16"/>
    </w:rPr>
  </w:style>
  <w:style w:type="character" w:customStyle="1" w:styleId="315">
    <w:name w:val="Основной текст с отступом 3 Знак1"/>
    <w:basedOn w:val="14"/>
    <w:link w:val="314"/>
    <w:rPr>
      <w:sz w:val="16"/>
    </w:rPr>
  </w:style>
  <w:style w:type="paragraph" w:customStyle="1" w:styleId="1fffffff0">
    <w:name w:val="Гиперссылка1"/>
    <w:link w:val="1fffffff1"/>
    <w:rPr>
      <w:color w:val="0000FF"/>
      <w:u w:val="single"/>
    </w:rPr>
  </w:style>
  <w:style w:type="character" w:customStyle="1" w:styleId="1fffffff1">
    <w:name w:val="Гиперссылка1"/>
    <w:link w:val="1fffffff0"/>
    <w:rPr>
      <w:color w:val="0000FF"/>
      <w:u w:val="single"/>
    </w:rPr>
  </w:style>
  <w:style w:type="paragraph" w:customStyle="1" w:styleId="contentheader2cols">
    <w:name w:val="contentheader2cols"/>
    <w:basedOn w:val="a0"/>
    <w:link w:val="contentheader2cols0"/>
    <w:pPr>
      <w:spacing w:before="75"/>
      <w:ind w:left="374"/>
    </w:pPr>
    <w:rPr>
      <w:b/>
      <w:color w:val="3560A7"/>
      <w:sz w:val="32"/>
    </w:rPr>
  </w:style>
  <w:style w:type="character" w:customStyle="1" w:styleId="contentheader2cols0">
    <w:name w:val="contentheader2cols"/>
    <w:basedOn w:val="10"/>
    <w:link w:val="contentheader2cols"/>
    <w:rPr>
      <w:b/>
      <w:color w:val="3560A7"/>
      <w:sz w:val="32"/>
    </w:rPr>
  </w:style>
  <w:style w:type="paragraph" w:styleId="afff0">
    <w:name w:val="header"/>
    <w:basedOn w:val="a0"/>
    <w:link w:val="afff1"/>
    <w:uiPriority w:val="99"/>
    <w:pPr>
      <w:tabs>
        <w:tab w:val="center" w:pos="4153"/>
        <w:tab w:val="right" w:pos="8306"/>
      </w:tabs>
    </w:pPr>
  </w:style>
  <w:style w:type="character" w:customStyle="1" w:styleId="afff1">
    <w:name w:val="Верхний колонтитул Знак"/>
    <w:basedOn w:val="10"/>
    <w:link w:val="afff0"/>
    <w:uiPriority w:val="99"/>
  </w:style>
  <w:style w:type="paragraph" w:styleId="afff2">
    <w:name w:val="Title"/>
    <w:basedOn w:val="a0"/>
    <w:next w:val="a0"/>
    <w:link w:val="afff3"/>
    <w:uiPriority w:val="10"/>
    <w:qFormat/>
    <w:pPr>
      <w:contextualSpacing/>
    </w:pPr>
    <w:rPr>
      <w:rFonts w:asciiTheme="majorHAnsi" w:hAnsiTheme="majorHAnsi"/>
      <w:spacing w:val="-10"/>
      <w:sz w:val="56"/>
    </w:rPr>
  </w:style>
  <w:style w:type="character" w:customStyle="1" w:styleId="afff3">
    <w:name w:val="Название Знак"/>
    <w:basedOn w:val="10"/>
    <w:link w:val="afff2"/>
    <w:rPr>
      <w:rFonts w:asciiTheme="majorHAnsi" w:hAnsiTheme="majorHAnsi"/>
      <w:spacing w:val="-10"/>
      <w:sz w:val="56"/>
    </w:rPr>
  </w:style>
  <w:style w:type="paragraph" w:customStyle="1" w:styleId="2fd">
    <w:name w:val="Гиперссылка2"/>
    <w:link w:val="2fe"/>
    <w:rPr>
      <w:color w:val="0000FF"/>
      <w:u w:val="single"/>
    </w:rPr>
  </w:style>
  <w:style w:type="character" w:customStyle="1" w:styleId="2fe">
    <w:name w:val="Гиперссылка2"/>
    <w:link w:val="2fd"/>
    <w:rPr>
      <w:color w:val="0000FF"/>
      <w:u w:val="single"/>
    </w:rPr>
  </w:style>
  <w:style w:type="character" w:customStyle="1" w:styleId="40">
    <w:name w:val="Заголовок 4 Знак"/>
    <w:basedOn w:val="30"/>
    <w:link w:val="4"/>
    <w:rPr>
      <w:rFonts w:ascii="Arial" w:hAnsi="Arial"/>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1fffffff4">
    <w:name w:val="Обычный1"/>
    <w:link w:val="1fffffff5"/>
  </w:style>
  <w:style w:type="character" w:customStyle="1" w:styleId="1fffffff5">
    <w:name w:val="Обычный1"/>
    <w:link w:val="1fffffff4"/>
  </w:style>
  <w:style w:type="paragraph" w:customStyle="1" w:styleId="2ff">
    <w:name w:val="Основной шрифт абзаца2"/>
    <w:link w:val="2ff0"/>
  </w:style>
  <w:style w:type="character" w:customStyle="1" w:styleId="2ff0">
    <w:name w:val="Основной шрифт абзаца2"/>
    <w:link w:val="2ff"/>
  </w:style>
  <w:style w:type="paragraph" w:customStyle="1" w:styleId="1fffffff6">
    <w:name w:val="Слабое выделение1"/>
    <w:link w:val="1fffffff7"/>
    <w:rPr>
      <w:i/>
    </w:rPr>
  </w:style>
  <w:style w:type="character" w:customStyle="1" w:styleId="1fffffff7">
    <w:name w:val="Слабое выделение1"/>
    <w:link w:val="1fffffff6"/>
    <w:rPr>
      <w:i/>
    </w:rPr>
  </w:style>
  <w:style w:type="character" w:customStyle="1" w:styleId="20">
    <w:name w:val="Заголовок 2 Знак"/>
    <w:basedOn w:val="10"/>
    <w:link w:val="2"/>
    <w:rPr>
      <w:sz w:val="28"/>
    </w:rPr>
  </w:style>
  <w:style w:type="paragraph" w:customStyle="1" w:styleId="1fffffff8">
    <w:name w:val="Гиперссылка1"/>
    <w:link w:val="1fffffff9"/>
    <w:rPr>
      <w:color w:val="0000FF"/>
      <w:u w:val="single"/>
    </w:rPr>
  </w:style>
  <w:style w:type="character" w:customStyle="1" w:styleId="1fffffff9">
    <w:name w:val="Гиперссылка1"/>
    <w:link w:val="1fffffff8"/>
    <w:rPr>
      <w:color w:val="0000FF"/>
      <w:u w:val="single"/>
    </w:rPr>
  </w:style>
  <w:style w:type="paragraph" w:customStyle="1" w:styleId="1fffffffa">
    <w:name w:val="Обычный1"/>
    <w:link w:val="1fffffffb"/>
  </w:style>
  <w:style w:type="character" w:customStyle="1" w:styleId="1fffffffb">
    <w:name w:val="Обычный1"/>
    <w:link w:val="1fffffffa"/>
  </w:style>
  <w:style w:type="paragraph" w:customStyle="1" w:styleId="1fffffffc">
    <w:name w:val="Знак сноски1"/>
    <w:link w:val="1fffffffd"/>
    <w:rPr>
      <w:vertAlign w:val="superscript"/>
    </w:rPr>
  </w:style>
  <w:style w:type="character" w:customStyle="1" w:styleId="1fffffffd">
    <w:name w:val="Знак сноски1"/>
    <w:link w:val="1fffffffc"/>
    <w:rPr>
      <w:vertAlign w:val="superscript"/>
    </w:rPr>
  </w:style>
  <w:style w:type="paragraph" w:customStyle="1" w:styleId="1fffffffe">
    <w:name w:val="Обычный1"/>
    <w:link w:val="1ffffffff"/>
  </w:style>
  <w:style w:type="character" w:customStyle="1" w:styleId="1ffffffff">
    <w:name w:val="Обычный1"/>
    <w:link w:val="1fffffffe"/>
  </w:style>
  <w:style w:type="paragraph" w:styleId="3f1">
    <w:name w:val="Body Text 3"/>
    <w:basedOn w:val="a0"/>
    <w:link w:val="3f2"/>
    <w:pPr>
      <w:spacing w:after="120"/>
    </w:pPr>
    <w:rPr>
      <w:sz w:val="16"/>
    </w:rPr>
  </w:style>
  <w:style w:type="character" w:customStyle="1" w:styleId="3f2">
    <w:name w:val="Основной текст 3 Знак"/>
    <w:basedOn w:val="10"/>
    <w:link w:val="3f1"/>
    <w:rPr>
      <w:sz w:val="16"/>
    </w:rPr>
  </w:style>
  <w:style w:type="character" w:customStyle="1" w:styleId="60">
    <w:name w:val="Заголовок 6 Знак"/>
    <w:basedOn w:val="10"/>
    <w:link w:val="6"/>
    <w:rPr>
      <w:b/>
      <w:color w:val="595959"/>
      <w:spacing w:val="5"/>
      <w:sz w:val="28"/>
    </w:rPr>
  </w:style>
  <w:style w:type="paragraph" w:customStyle="1" w:styleId="2ff1">
    <w:name w:val="Гиперссылка2"/>
    <w:link w:val="2ff2"/>
    <w:rPr>
      <w:color w:val="0000FF"/>
      <w:u w:val="single"/>
    </w:rPr>
  </w:style>
  <w:style w:type="character" w:customStyle="1" w:styleId="2ff2">
    <w:name w:val="Гиперссылка2"/>
    <w:link w:val="2ff1"/>
    <w:rPr>
      <w:color w:val="0000FF"/>
      <w:u w:val="single"/>
    </w:rPr>
  </w:style>
  <w:style w:type="paragraph" w:customStyle="1" w:styleId="1ffffffff0">
    <w:name w:val="Текст сноски Знак1"/>
    <w:basedOn w:val="13"/>
    <w:link w:val="1ffffffff1"/>
  </w:style>
  <w:style w:type="character" w:customStyle="1" w:styleId="1ffffffff1">
    <w:name w:val="Текст сноски Знак1"/>
    <w:basedOn w:val="14"/>
    <w:link w:val="1ffffffff0"/>
  </w:style>
  <w:style w:type="paragraph" w:customStyle="1" w:styleId="xl85">
    <w:name w:val="xl85"/>
    <w:basedOn w:val="a0"/>
    <w:link w:val="xl850"/>
    <w:pPr>
      <w:spacing w:beforeAutospacing="1" w:afterAutospacing="1"/>
      <w:jc w:val="center"/>
    </w:pPr>
  </w:style>
  <w:style w:type="character" w:customStyle="1" w:styleId="xl850">
    <w:name w:val="xl85"/>
    <w:basedOn w:val="10"/>
    <w:link w:val="xl85"/>
  </w:style>
  <w:style w:type="paragraph" w:customStyle="1" w:styleId="xl80">
    <w:name w:val="xl80"/>
    <w:basedOn w:val="a0"/>
    <w:link w:val="xl800"/>
    <w:pPr>
      <w:spacing w:beforeAutospacing="1" w:afterAutospacing="1"/>
    </w:pPr>
    <w:rPr>
      <w:sz w:val="24"/>
    </w:rPr>
  </w:style>
  <w:style w:type="character" w:customStyle="1" w:styleId="xl800">
    <w:name w:val="xl80"/>
    <w:basedOn w:val="10"/>
    <w:link w:val="xl80"/>
    <w:rPr>
      <w:sz w:val="24"/>
    </w:rPr>
  </w:style>
  <w:style w:type="table" w:customStyle="1" w:styleId="1ffffffff2">
    <w:name w:val="Сетка таблицы1"/>
    <w:basedOn w:val="a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4">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
    <w:basedOn w:val="a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3">
    <w:name w:val="Сетка таблицы2"/>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0"/>
    <w:qFormat/>
  </w:style>
  <w:style w:type="paragraph" w:styleId="11">
    <w:name w:val="heading 1"/>
    <w:basedOn w:val="a0"/>
    <w:next w:val="a0"/>
    <w:link w:val="12"/>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widowControl/>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style>
  <w:style w:type="paragraph" w:customStyle="1" w:styleId="21">
    <w:name w:val="Цитата 21"/>
    <w:basedOn w:val="a0"/>
    <w:next w:val="a0"/>
    <w:link w:val="210"/>
    <w:pPr>
      <w:spacing w:after="200" w:line="276" w:lineRule="auto"/>
      <w:ind w:firstLine="709"/>
      <w:jc w:val="both"/>
    </w:pPr>
    <w:rPr>
      <w:i/>
    </w:rPr>
  </w:style>
  <w:style w:type="character" w:customStyle="1" w:styleId="210">
    <w:name w:val="Цитата 21"/>
    <w:basedOn w:val="10"/>
    <w:link w:val="21"/>
    <w:rPr>
      <w:i/>
    </w:rPr>
  </w:style>
  <w:style w:type="paragraph" w:customStyle="1" w:styleId="13">
    <w:name w:val="Основной шрифт абзаца1"/>
    <w:link w:val="14"/>
  </w:style>
  <w:style w:type="character" w:customStyle="1" w:styleId="14">
    <w:name w:val="Основной шрифт абзаца1"/>
    <w:link w:val="13"/>
  </w:style>
  <w:style w:type="paragraph" w:styleId="22">
    <w:name w:val="toc 2"/>
    <w:next w:val="a0"/>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customStyle="1" w:styleId="91">
    <w:name w:val="Гиперссылка9"/>
    <w:link w:val="92"/>
    <w:rPr>
      <w:color w:val="0000FF"/>
      <w:u w:val="single"/>
    </w:rPr>
  </w:style>
  <w:style w:type="character" w:customStyle="1" w:styleId="92">
    <w:name w:val="Гиперссылка9"/>
    <w:link w:val="91"/>
    <w:rPr>
      <w:color w:val="0000FF"/>
      <w:u w:val="single"/>
    </w:rPr>
  </w:style>
  <w:style w:type="paragraph" w:customStyle="1" w:styleId="BodyText1">
    <w:name w:val="Body Text 1"/>
    <w:basedOn w:val="a4"/>
    <w:link w:val="BodyText10"/>
    <w:pPr>
      <w:jc w:val="both"/>
    </w:pPr>
    <w:rPr>
      <w:sz w:val="20"/>
    </w:rPr>
  </w:style>
  <w:style w:type="character" w:customStyle="1" w:styleId="BodyText10">
    <w:name w:val="Body Text 1"/>
    <w:basedOn w:val="a5"/>
    <w:link w:val="BodyText1"/>
    <w:rPr>
      <w:sz w:val="20"/>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15">
    <w:name w:val="Основной шрифт абзаца1"/>
    <w:link w:val="16"/>
  </w:style>
  <w:style w:type="character" w:customStyle="1" w:styleId="16">
    <w:name w:val="Основной шрифт абзаца1"/>
    <w:link w:val="15"/>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17">
    <w:name w:val="Знак1"/>
    <w:basedOn w:val="a0"/>
    <w:link w:val="18"/>
    <w:pPr>
      <w:spacing w:after="160" w:line="240" w:lineRule="exact"/>
    </w:pPr>
    <w:rPr>
      <w:rFonts w:ascii="Verdana" w:hAnsi="Verdana"/>
    </w:rPr>
  </w:style>
  <w:style w:type="character" w:customStyle="1" w:styleId="18">
    <w:name w:val="Знак1"/>
    <w:basedOn w:val="10"/>
    <w:link w:val="17"/>
    <w:rPr>
      <w:rFonts w:ascii="Verdana" w:hAnsi="Verdana"/>
    </w:rPr>
  </w:style>
  <w:style w:type="paragraph" w:customStyle="1" w:styleId="100">
    <w:name w:val="Гиперссылка10"/>
    <w:link w:val="101"/>
    <w:rPr>
      <w:color w:val="0000FF"/>
      <w:u w:val="single"/>
    </w:rPr>
  </w:style>
  <w:style w:type="character" w:customStyle="1" w:styleId="101">
    <w:name w:val="Гиперссылка10"/>
    <w:link w:val="100"/>
    <w:rPr>
      <w:color w:val="0000FF"/>
      <w:u w:val="single"/>
    </w:rPr>
  </w:style>
  <w:style w:type="paragraph" w:styleId="a6">
    <w:name w:val="Intense Quote"/>
    <w:basedOn w:val="a0"/>
    <w:next w:val="a0"/>
    <w:link w:val="a7"/>
    <w:pPr>
      <w:spacing w:before="240" w:after="240" w:line="300" w:lineRule="auto"/>
      <w:ind w:left="1152" w:right="1152" w:firstLine="709"/>
      <w:jc w:val="both"/>
    </w:pPr>
    <w:rPr>
      <w:i/>
      <w:sz w:val="28"/>
    </w:rPr>
  </w:style>
  <w:style w:type="character" w:customStyle="1" w:styleId="a7">
    <w:name w:val="Выделенная цитата Знак"/>
    <w:basedOn w:val="10"/>
    <w:link w:val="a6"/>
    <w:rPr>
      <w:i/>
      <w:sz w:val="28"/>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0"/>
    <w:link w:val="7"/>
    <w:rPr>
      <w:b/>
      <w:i/>
      <w:color w:val="5A5A5A"/>
    </w:rPr>
  </w:style>
  <w:style w:type="paragraph" w:customStyle="1" w:styleId="a8">
    <w:name w:val="Таб_заг"/>
    <w:basedOn w:val="a9"/>
    <w:link w:val="aa"/>
    <w:pPr>
      <w:jc w:val="center"/>
    </w:pPr>
    <w:rPr>
      <w:sz w:val="24"/>
    </w:rPr>
  </w:style>
  <w:style w:type="character" w:customStyle="1" w:styleId="aa">
    <w:name w:val="Таб_заг"/>
    <w:basedOn w:val="ab"/>
    <w:link w:val="a8"/>
    <w:rPr>
      <w:sz w:val="24"/>
    </w:rPr>
  </w:style>
  <w:style w:type="paragraph" w:styleId="ac">
    <w:name w:val="Balloon Text"/>
    <w:basedOn w:val="a0"/>
    <w:link w:val="ad"/>
    <w:rPr>
      <w:rFonts w:ascii="Tahoma" w:hAnsi="Tahoma"/>
      <w:sz w:val="16"/>
    </w:rPr>
  </w:style>
  <w:style w:type="character" w:customStyle="1" w:styleId="ad">
    <w:name w:val="Текст выноски Знак"/>
    <w:basedOn w:val="10"/>
    <w:link w:val="ac"/>
    <w:rPr>
      <w:rFonts w:ascii="Tahoma" w:hAnsi="Tahoma"/>
      <w:sz w:val="16"/>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9">
    <w:name w:val="Обычный1"/>
    <w:link w:val="1a"/>
  </w:style>
  <w:style w:type="character" w:customStyle="1" w:styleId="1a">
    <w:name w:val="Обычный1"/>
    <w:link w:val="19"/>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customStyle="1" w:styleId="1b">
    <w:name w:val="Обычный1"/>
    <w:link w:val="1c"/>
  </w:style>
  <w:style w:type="character" w:customStyle="1" w:styleId="1c">
    <w:name w:val="Обычный1"/>
    <w:link w:val="1b"/>
  </w:style>
  <w:style w:type="paragraph" w:customStyle="1" w:styleId="1d">
    <w:name w:val="Обычный1"/>
    <w:link w:val="1e"/>
  </w:style>
  <w:style w:type="character" w:customStyle="1" w:styleId="1e">
    <w:name w:val="Обычный1"/>
    <w:link w:val="1d"/>
  </w:style>
  <w:style w:type="paragraph" w:styleId="ae">
    <w:name w:val="Plain Text"/>
    <w:basedOn w:val="a0"/>
    <w:link w:val="af"/>
    <w:pPr>
      <w:spacing w:before="64" w:after="64"/>
    </w:pPr>
    <w:rPr>
      <w:rFonts w:ascii="Arial" w:hAnsi="Arial"/>
    </w:rPr>
  </w:style>
  <w:style w:type="character" w:customStyle="1" w:styleId="af">
    <w:name w:val="Текст Знак"/>
    <w:basedOn w:val="10"/>
    <w:link w:val="ae"/>
    <w:rPr>
      <w:rFonts w:ascii="Arial" w:hAnsi="Arial"/>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81">
    <w:name w:val="Основной шрифт абзаца8"/>
    <w:link w:val="82"/>
  </w:style>
  <w:style w:type="character" w:customStyle="1" w:styleId="82">
    <w:name w:val="Основной шрифт абзаца8"/>
    <w:link w:val="81"/>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customStyle="1" w:styleId="xl73">
    <w:name w:val="xl73"/>
    <w:basedOn w:val="a0"/>
    <w:link w:val="xl730"/>
    <w:pPr>
      <w:spacing w:beforeAutospacing="1" w:afterAutospacing="1"/>
    </w:pPr>
  </w:style>
  <w:style w:type="character" w:customStyle="1" w:styleId="xl730">
    <w:name w:val="xl73"/>
    <w:basedOn w:val="10"/>
    <w:link w:val="xl73"/>
  </w:style>
  <w:style w:type="paragraph" w:customStyle="1" w:styleId="1f">
    <w:name w:val="Обычный1"/>
    <w:link w:val="1f0"/>
  </w:style>
  <w:style w:type="character" w:customStyle="1" w:styleId="1f0">
    <w:name w:val="Обычный1"/>
    <w:link w:val="1f"/>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1f1">
    <w:name w:val="Название книги1"/>
    <w:link w:val="1f2"/>
    <w:rPr>
      <w:i/>
      <w:smallCaps/>
      <w:spacing w:val="5"/>
    </w:rPr>
  </w:style>
  <w:style w:type="character" w:customStyle="1" w:styleId="1f2">
    <w:name w:val="Название книги1"/>
    <w:link w:val="1f1"/>
    <w:rPr>
      <w:i/>
      <w:smallCaps/>
      <w:spacing w:val="5"/>
    </w:rPr>
  </w:style>
  <w:style w:type="paragraph" w:customStyle="1" w:styleId="24">
    <w:name w:val="Основной шрифт абзаца2"/>
    <w:link w:val="25"/>
  </w:style>
  <w:style w:type="character" w:customStyle="1" w:styleId="25">
    <w:name w:val="Основной шрифт абзаца2"/>
    <w:link w:val="24"/>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styleId="a9">
    <w:name w:val="No Spacing"/>
    <w:basedOn w:val="a0"/>
    <w:link w:val="ab"/>
    <w:pPr>
      <w:jc w:val="both"/>
    </w:pPr>
    <w:rPr>
      <w:sz w:val="28"/>
    </w:rPr>
  </w:style>
  <w:style w:type="character" w:customStyle="1" w:styleId="ab">
    <w:name w:val="Без интервала Знак"/>
    <w:basedOn w:val="10"/>
    <w:link w:val="a9"/>
    <w:rPr>
      <w:sz w:val="28"/>
    </w:rPr>
  </w:style>
  <w:style w:type="paragraph" w:customStyle="1" w:styleId="Endnote">
    <w:name w:val="Endnote"/>
    <w:basedOn w:val="a0"/>
    <w:link w:val="Endnote0"/>
    <w:pPr>
      <w:ind w:firstLine="709"/>
      <w:jc w:val="both"/>
    </w:pPr>
    <w:rPr>
      <w:sz w:val="28"/>
    </w:rPr>
  </w:style>
  <w:style w:type="character" w:customStyle="1" w:styleId="Endnote0">
    <w:name w:val="Endnote"/>
    <w:basedOn w:val="10"/>
    <w:link w:val="Endnote"/>
    <w:rPr>
      <w:sz w:val="28"/>
    </w:rPr>
  </w:style>
  <w:style w:type="character" w:customStyle="1" w:styleId="30">
    <w:name w:val="Заголовок 3 Знак"/>
    <w:basedOn w:val="20"/>
    <w:link w:val="3"/>
    <w:rPr>
      <w:rFonts w:ascii="Arial" w:hAnsi="Arial"/>
      <w:sz w:val="24"/>
    </w:rPr>
  </w:style>
  <w:style w:type="paragraph" w:customStyle="1" w:styleId="1f3">
    <w:name w:val="Текст примечания Знак1"/>
    <w:basedOn w:val="13"/>
    <w:link w:val="1f4"/>
  </w:style>
  <w:style w:type="character" w:customStyle="1" w:styleId="1f4">
    <w:name w:val="Текст примечания Знак1"/>
    <w:basedOn w:val="14"/>
    <w:link w:val="1f3"/>
  </w:style>
  <w:style w:type="paragraph" w:customStyle="1" w:styleId="1f5">
    <w:name w:val="Номер страницы1"/>
    <w:basedOn w:val="13"/>
    <w:link w:val="1f6"/>
  </w:style>
  <w:style w:type="character" w:customStyle="1" w:styleId="1f6">
    <w:name w:val="Номер страницы1"/>
    <w:basedOn w:val="14"/>
    <w:link w:val="1f5"/>
  </w:style>
  <w:style w:type="paragraph" w:customStyle="1" w:styleId="1f7">
    <w:name w:val="Основной шрифт абзаца1"/>
    <w:link w:val="1f8"/>
  </w:style>
  <w:style w:type="character" w:customStyle="1" w:styleId="1f8">
    <w:name w:val="Основной шрифт абзаца1"/>
    <w:link w:val="1f7"/>
  </w:style>
  <w:style w:type="paragraph" w:customStyle="1" w:styleId="211">
    <w:name w:val="Основной текст с отступом 21"/>
    <w:basedOn w:val="a0"/>
    <w:link w:val="212"/>
    <w:pPr>
      <w:ind w:firstLine="540"/>
      <w:jc w:val="both"/>
    </w:pPr>
    <w:rPr>
      <w:sz w:val="28"/>
    </w:rPr>
  </w:style>
  <w:style w:type="character" w:customStyle="1" w:styleId="212">
    <w:name w:val="Основной текст с отступом 21"/>
    <w:basedOn w:val="10"/>
    <w:link w:val="211"/>
    <w:rPr>
      <w:sz w:val="28"/>
    </w:rPr>
  </w:style>
  <w:style w:type="paragraph" w:customStyle="1" w:styleId="xl71">
    <w:name w:val="xl71"/>
    <w:basedOn w:val="a0"/>
    <w:link w:val="xl710"/>
    <w:pPr>
      <w:spacing w:beforeAutospacing="1" w:afterAutospacing="1"/>
    </w:pPr>
  </w:style>
  <w:style w:type="character" w:customStyle="1" w:styleId="xl710">
    <w:name w:val="xl71"/>
    <w:basedOn w:val="10"/>
    <w:link w:val="xl71"/>
  </w:style>
  <w:style w:type="paragraph" w:customStyle="1" w:styleId="1f9">
    <w:name w:val="Основной шрифт абзаца1"/>
    <w:link w:val="1fa"/>
  </w:style>
  <w:style w:type="character" w:customStyle="1" w:styleId="1fa">
    <w:name w:val="Основной шрифт абзаца1"/>
    <w:link w:val="1f9"/>
  </w:style>
  <w:style w:type="paragraph" w:styleId="af0">
    <w:name w:val="annotation text"/>
    <w:basedOn w:val="a0"/>
    <w:link w:val="af1"/>
    <w:pPr>
      <w:spacing w:after="200"/>
      <w:ind w:firstLine="709"/>
      <w:jc w:val="both"/>
    </w:pPr>
    <w:rPr>
      <w:sz w:val="28"/>
    </w:rPr>
  </w:style>
  <w:style w:type="character" w:customStyle="1" w:styleId="af1">
    <w:name w:val="Текст примечания Знак"/>
    <w:basedOn w:val="10"/>
    <w:link w:val="af0"/>
    <w:rPr>
      <w:sz w:val="28"/>
    </w:rPr>
  </w:style>
  <w:style w:type="paragraph" w:customStyle="1" w:styleId="26">
    <w:name w:val="Основной текст (2)"/>
    <w:basedOn w:val="a0"/>
    <w:link w:val="27"/>
    <w:pPr>
      <w:widowControl w:val="0"/>
      <w:spacing w:before="360" w:after="900" w:line="0" w:lineRule="atLeast"/>
      <w:ind w:firstLine="567"/>
      <w:jc w:val="center"/>
    </w:pPr>
    <w:rPr>
      <w:sz w:val="26"/>
    </w:rPr>
  </w:style>
  <w:style w:type="character" w:customStyle="1" w:styleId="27">
    <w:name w:val="Основной текст (2)"/>
    <w:basedOn w:val="10"/>
    <w:link w:val="26"/>
    <w:rPr>
      <w:sz w:val="26"/>
    </w:rPr>
  </w:style>
  <w:style w:type="paragraph" w:customStyle="1" w:styleId="93">
    <w:name w:val="Основной шрифт абзаца9"/>
    <w:link w:val="94"/>
  </w:style>
  <w:style w:type="character" w:customStyle="1" w:styleId="94">
    <w:name w:val="Основной шрифт абзаца9"/>
    <w:link w:val="93"/>
  </w:style>
  <w:style w:type="paragraph" w:styleId="a">
    <w:name w:val="List Number"/>
    <w:basedOn w:val="a0"/>
    <w:link w:val="af2"/>
    <w:pPr>
      <w:numPr>
        <w:numId w:val="1"/>
      </w:numPr>
      <w:contextualSpacing/>
    </w:pPr>
    <w:rPr>
      <w:sz w:val="24"/>
    </w:rPr>
  </w:style>
  <w:style w:type="character" w:customStyle="1" w:styleId="af2">
    <w:name w:val="Нумерованный список Знак"/>
    <w:basedOn w:val="10"/>
    <w:link w:val="a"/>
    <w:rPr>
      <w:sz w:val="24"/>
    </w:rPr>
  </w:style>
  <w:style w:type="paragraph" w:customStyle="1" w:styleId="310">
    <w:name w:val="Основной текст 3 Знак1"/>
    <w:basedOn w:val="13"/>
    <w:link w:val="311"/>
    <w:rPr>
      <w:sz w:val="16"/>
    </w:rPr>
  </w:style>
  <w:style w:type="character" w:customStyle="1" w:styleId="311">
    <w:name w:val="Основной текст 3 Знак1"/>
    <w:basedOn w:val="14"/>
    <w:link w:val="310"/>
    <w:rPr>
      <w:sz w:val="16"/>
    </w:rPr>
  </w:style>
  <w:style w:type="paragraph" w:customStyle="1" w:styleId="28">
    <w:name w:val="Основной шрифт абзаца2"/>
    <w:link w:val="29"/>
  </w:style>
  <w:style w:type="character" w:customStyle="1" w:styleId="29">
    <w:name w:val="Основной шрифт абзаца2"/>
    <w:link w:val="28"/>
  </w:style>
  <w:style w:type="paragraph" w:customStyle="1" w:styleId="xl78">
    <w:name w:val="xl78"/>
    <w:basedOn w:val="a0"/>
    <w:link w:val="xl780"/>
    <w:pPr>
      <w:spacing w:beforeAutospacing="1" w:afterAutospacing="1"/>
    </w:pPr>
  </w:style>
  <w:style w:type="character" w:customStyle="1" w:styleId="xl780">
    <w:name w:val="xl78"/>
    <w:basedOn w:val="10"/>
    <w:link w:val="xl78"/>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FontStyle17">
    <w:name w:val="Font Style17"/>
    <w:link w:val="FontStyle170"/>
    <w:rPr>
      <w:sz w:val="26"/>
    </w:rPr>
  </w:style>
  <w:style w:type="character" w:customStyle="1" w:styleId="FontStyle170">
    <w:name w:val="Font Style17"/>
    <w:link w:val="FontStyle17"/>
    <w:rPr>
      <w:sz w:val="26"/>
    </w:rPr>
  </w:style>
  <w:style w:type="paragraph" w:customStyle="1" w:styleId="37">
    <w:name w:val="Гиперссылка3"/>
    <w:link w:val="38"/>
    <w:rPr>
      <w:color w:val="0000FF"/>
      <w:u w:val="single"/>
    </w:rPr>
  </w:style>
  <w:style w:type="character" w:customStyle="1" w:styleId="38">
    <w:name w:val="Гиперссылка3"/>
    <w:link w:val="37"/>
    <w:rPr>
      <w:color w:val="0000FF"/>
      <w:u w:val="single"/>
    </w:rPr>
  </w:style>
  <w:style w:type="character" w:customStyle="1" w:styleId="90">
    <w:name w:val="Заголовок 9 Знак"/>
    <w:basedOn w:val="10"/>
    <w:link w:val="9"/>
    <w:rPr>
      <w:b/>
      <w:i/>
      <w:color w:val="7F7F7F"/>
      <w:sz w:val="18"/>
    </w:rPr>
  </w:style>
  <w:style w:type="paragraph" w:customStyle="1" w:styleId="1fb">
    <w:name w:val="Слабая ссылка1"/>
    <w:link w:val="1fc"/>
    <w:rPr>
      <w:smallCaps/>
    </w:rPr>
  </w:style>
  <w:style w:type="character" w:customStyle="1" w:styleId="1fc">
    <w:name w:val="Слабая ссылка1"/>
    <w:link w:val="1fb"/>
    <w:rPr>
      <w:smallCaps/>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HTML1">
    <w:name w:val="Стандартный HTML Знак1"/>
    <w:basedOn w:val="13"/>
    <w:link w:val="HTML10"/>
    <w:rPr>
      <w:rFonts w:ascii="Consolas" w:hAnsi="Consolas"/>
    </w:rPr>
  </w:style>
  <w:style w:type="character" w:customStyle="1" w:styleId="HTML10">
    <w:name w:val="Стандартный HTML Знак1"/>
    <w:basedOn w:val="14"/>
    <w:link w:val="HTML1"/>
    <w:rPr>
      <w:rFonts w:ascii="Consolas" w:hAnsi="Consolas"/>
    </w:rPr>
  </w:style>
  <w:style w:type="paragraph" w:customStyle="1" w:styleId="xl82">
    <w:name w:val="xl82"/>
    <w:basedOn w:val="a0"/>
    <w:link w:val="xl820"/>
    <w:pPr>
      <w:spacing w:beforeAutospacing="1" w:afterAutospacing="1"/>
      <w:jc w:val="both"/>
    </w:pPr>
  </w:style>
  <w:style w:type="character" w:customStyle="1" w:styleId="xl820">
    <w:name w:val="xl82"/>
    <w:basedOn w:val="10"/>
    <w:link w:val="xl82"/>
  </w:style>
  <w:style w:type="paragraph" w:customStyle="1" w:styleId="af3">
    <w:name w:val="Содержимое таблицы"/>
    <w:basedOn w:val="a0"/>
    <w:link w:val="af4"/>
    <w:rPr>
      <w:sz w:val="28"/>
    </w:rPr>
  </w:style>
  <w:style w:type="character" w:customStyle="1" w:styleId="af4">
    <w:name w:val="Содержимое таблицы"/>
    <w:basedOn w:val="10"/>
    <w:link w:val="af3"/>
    <w:rPr>
      <w:sz w:val="28"/>
    </w:rPr>
  </w:style>
  <w:style w:type="paragraph" w:customStyle="1" w:styleId="2a">
    <w:name w:val="Без интервала2"/>
    <w:link w:val="2b"/>
    <w:pPr>
      <w:widowControl w:val="0"/>
    </w:pPr>
  </w:style>
  <w:style w:type="character" w:customStyle="1" w:styleId="2b">
    <w:name w:val="Без интервала2"/>
    <w:link w:val="2a"/>
  </w:style>
  <w:style w:type="paragraph" w:customStyle="1" w:styleId="312">
    <w:name w:val="Основной текст 31"/>
    <w:basedOn w:val="a0"/>
    <w:link w:val="313"/>
    <w:pPr>
      <w:spacing w:line="240" w:lineRule="atLeast"/>
    </w:pPr>
    <w:rPr>
      <w:rFonts w:ascii="Arial" w:hAnsi="Arial"/>
      <w:sz w:val="16"/>
    </w:rPr>
  </w:style>
  <w:style w:type="character" w:customStyle="1" w:styleId="313">
    <w:name w:val="Основной текст 31"/>
    <w:basedOn w:val="10"/>
    <w:link w:val="312"/>
    <w:rPr>
      <w:rFonts w:ascii="Arial" w:hAnsi="Arial"/>
      <w:sz w:val="16"/>
    </w:rPr>
  </w:style>
  <w:style w:type="paragraph" w:customStyle="1" w:styleId="1fd">
    <w:name w:val="Обычный1"/>
    <w:link w:val="1fe"/>
  </w:style>
  <w:style w:type="character" w:customStyle="1" w:styleId="1fe">
    <w:name w:val="Обычный1"/>
    <w:link w:val="1fd"/>
  </w:style>
  <w:style w:type="paragraph" w:customStyle="1" w:styleId="1ff">
    <w:name w:val="Просмотренная гиперссылка1"/>
    <w:basedOn w:val="13"/>
    <w:link w:val="1ff0"/>
    <w:rPr>
      <w:color w:val="800080" w:themeColor="followedHyperlink"/>
      <w:u w:val="single"/>
    </w:rPr>
  </w:style>
  <w:style w:type="character" w:customStyle="1" w:styleId="1ff0">
    <w:name w:val="Просмотренная гиперссылка1"/>
    <w:basedOn w:val="14"/>
    <w:link w:val="1ff"/>
    <w:rPr>
      <w:color w:val="800080" w:themeColor="followedHyperlink"/>
      <w:u w:val="single"/>
    </w:rPr>
  </w:style>
  <w:style w:type="paragraph" w:customStyle="1" w:styleId="1ff1">
    <w:name w:val="Схема документа Знак1"/>
    <w:basedOn w:val="13"/>
    <w:link w:val="1ff2"/>
    <w:rPr>
      <w:rFonts w:ascii="Tahoma" w:hAnsi="Tahoma"/>
      <w:sz w:val="16"/>
    </w:rPr>
  </w:style>
  <w:style w:type="character" w:customStyle="1" w:styleId="1ff2">
    <w:name w:val="Схема документа Знак1"/>
    <w:basedOn w:val="14"/>
    <w:link w:val="1ff1"/>
    <w:rPr>
      <w:rFonts w:ascii="Tahoma" w:hAnsi="Tahoma"/>
      <w:sz w:val="16"/>
    </w:rPr>
  </w:style>
  <w:style w:type="paragraph" w:styleId="af5">
    <w:name w:val="Body Text First Indent"/>
    <w:basedOn w:val="a0"/>
    <w:link w:val="af6"/>
    <w:pPr>
      <w:ind w:firstLine="210"/>
    </w:pPr>
    <w:rPr>
      <w:rFonts w:ascii="Arial" w:hAnsi="Arial"/>
    </w:rPr>
  </w:style>
  <w:style w:type="character" w:customStyle="1" w:styleId="af6">
    <w:name w:val="Красная строка Знак"/>
    <w:basedOn w:val="10"/>
    <w:link w:val="af5"/>
    <w:rPr>
      <w:rFonts w:ascii="Arial" w:hAnsi="Arial"/>
    </w:rPr>
  </w:style>
  <w:style w:type="paragraph" w:customStyle="1" w:styleId="xl81">
    <w:name w:val="xl81"/>
    <w:basedOn w:val="a0"/>
    <w:link w:val="xl810"/>
    <w:pPr>
      <w:spacing w:beforeAutospacing="1" w:afterAutospacing="1"/>
      <w:jc w:val="both"/>
    </w:pPr>
  </w:style>
  <w:style w:type="character" w:customStyle="1" w:styleId="xl810">
    <w:name w:val="xl81"/>
    <w:basedOn w:val="10"/>
    <w:link w:val="xl81"/>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1ff3">
    <w:name w:val="Обычный1"/>
    <w:link w:val="1ff4"/>
  </w:style>
  <w:style w:type="character" w:customStyle="1" w:styleId="1ff4">
    <w:name w:val="Обычный1"/>
    <w:link w:val="1ff3"/>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1ff5">
    <w:name w:val="Обычный1"/>
    <w:link w:val="1ff6"/>
  </w:style>
  <w:style w:type="character" w:customStyle="1" w:styleId="1ff6">
    <w:name w:val="Обычный1"/>
    <w:link w:val="1ff5"/>
  </w:style>
  <w:style w:type="paragraph" w:customStyle="1" w:styleId="af7">
    <w:name w:val="Знак"/>
    <w:basedOn w:val="a0"/>
    <w:link w:val="af8"/>
    <w:pPr>
      <w:spacing w:after="160" w:line="240" w:lineRule="exact"/>
    </w:pPr>
    <w:rPr>
      <w:rFonts w:ascii="Verdana" w:hAnsi="Verdana"/>
    </w:rPr>
  </w:style>
  <w:style w:type="character" w:customStyle="1" w:styleId="af8">
    <w:name w:val="Знак"/>
    <w:basedOn w:val="10"/>
    <w:link w:val="af7"/>
    <w:rPr>
      <w:rFonts w:ascii="Verdana" w:hAnsi="Verdana"/>
    </w:rPr>
  </w:style>
  <w:style w:type="paragraph" w:customStyle="1" w:styleId="xl79">
    <w:name w:val="xl79"/>
    <w:basedOn w:val="a0"/>
    <w:link w:val="xl790"/>
    <w:pPr>
      <w:spacing w:beforeAutospacing="1" w:afterAutospacing="1"/>
    </w:pPr>
  </w:style>
  <w:style w:type="character" w:customStyle="1" w:styleId="xl790">
    <w:name w:val="xl79"/>
    <w:basedOn w:val="10"/>
    <w:link w:val="xl79"/>
  </w:style>
  <w:style w:type="paragraph" w:customStyle="1" w:styleId="1ff7">
    <w:name w:val="Знак концевой сноски1"/>
    <w:link w:val="1ff8"/>
    <w:rPr>
      <w:vertAlign w:val="superscript"/>
    </w:rPr>
  </w:style>
  <w:style w:type="character" w:customStyle="1" w:styleId="1ff8">
    <w:name w:val="Знак концевой сноски1"/>
    <w:link w:val="1ff7"/>
    <w:rPr>
      <w:vertAlign w:val="superscript"/>
    </w:rPr>
  </w:style>
  <w:style w:type="paragraph" w:customStyle="1" w:styleId="block-infoleft2">
    <w:name w:val="block-info__left2"/>
    <w:link w:val="block-infoleft20"/>
  </w:style>
  <w:style w:type="character" w:customStyle="1" w:styleId="block-infoleft20">
    <w:name w:val="block-info__left2"/>
    <w:link w:val="block-infoleft2"/>
  </w:style>
  <w:style w:type="paragraph" w:customStyle="1" w:styleId="1ff9">
    <w:name w:val="Основной шрифт абзаца1"/>
    <w:link w:val="1ffa"/>
  </w:style>
  <w:style w:type="character" w:customStyle="1" w:styleId="1ffa">
    <w:name w:val="Основной шрифт абзаца1"/>
    <w:link w:val="1ff9"/>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0"/>
    <w:link w:val="810"/>
    <w:rPr>
      <w:b/>
      <w:color w:val="7F7F7F"/>
    </w:rPr>
  </w:style>
  <w:style w:type="paragraph" w:customStyle="1" w:styleId="1ffb">
    <w:name w:val="Обычный1"/>
    <w:link w:val="1ffc"/>
  </w:style>
  <w:style w:type="character" w:customStyle="1" w:styleId="1ffc">
    <w:name w:val="Обычный1"/>
    <w:link w:val="1ffb"/>
  </w:style>
  <w:style w:type="paragraph" w:customStyle="1" w:styleId="xl76">
    <w:name w:val="xl76"/>
    <w:basedOn w:val="a0"/>
    <w:link w:val="xl760"/>
    <w:pPr>
      <w:spacing w:beforeAutospacing="1" w:afterAutospacing="1"/>
      <w:jc w:val="center"/>
    </w:pPr>
  </w:style>
  <w:style w:type="character" w:customStyle="1" w:styleId="xl760">
    <w:name w:val="xl76"/>
    <w:basedOn w:val="10"/>
    <w:link w:val="xl76"/>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39">
    <w:name w:val="Гиперссылка3"/>
    <w:link w:val="3a"/>
    <w:rPr>
      <w:color w:val="0000FF"/>
      <w:u w:val="single"/>
    </w:rPr>
  </w:style>
  <w:style w:type="character" w:customStyle="1" w:styleId="3a">
    <w:name w:val="Гиперссылка3"/>
    <w:link w:val="39"/>
    <w:rPr>
      <w:color w:val="0000FF"/>
      <w:u w:val="single"/>
    </w:rPr>
  </w:style>
  <w:style w:type="paragraph" w:customStyle="1" w:styleId="1">
    <w:name w:val="Список1"/>
    <w:basedOn w:val="a0"/>
    <w:link w:val="1ffd"/>
    <w:pPr>
      <w:numPr>
        <w:numId w:val="2"/>
      </w:numPr>
      <w:spacing w:before="80"/>
      <w:jc w:val="both"/>
    </w:pPr>
  </w:style>
  <w:style w:type="character" w:customStyle="1" w:styleId="1ffd">
    <w:name w:val="Список1"/>
    <w:basedOn w:val="10"/>
    <w:link w:val="1"/>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a30">
    <w:name w:val="a3"/>
    <w:basedOn w:val="a0"/>
    <w:link w:val="a31"/>
    <w:pPr>
      <w:spacing w:before="64" w:after="64"/>
    </w:pPr>
    <w:rPr>
      <w:rFonts w:ascii="Arial" w:hAnsi="Arial"/>
    </w:rPr>
  </w:style>
  <w:style w:type="character" w:customStyle="1" w:styleId="a31">
    <w:name w:val="a3"/>
    <w:basedOn w:val="10"/>
    <w:link w:val="a30"/>
    <w:rPr>
      <w:rFonts w:ascii="Arial" w:hAnsi="Arial"/>
    </w:rPr>
  </w:style>
  <w:style w:type="paragraph" w:styleId="3b">
    <w:name w:val="toc 3"/>
    <w:next w:val="a0"/>
    <w:link w:val="3c"/>
    <w:uiPriority w:val="39"/>
    <w:pPr>
      <w:ind w:left="400"/>
    </w:pPr>
    <w:rPr>
      <w:rFonts w:ascii="XO Thames" w:hAnsi="XO Thames"/>
      <w:sz w:val="28"/>
    </w:rPr>
  </w:style>
  <w:style w:type="character" w:customStyle="1" w:styleId="3c">
    <w:name w:val="Оглавление 3 Знак"/>
    <w:link w:val="3b"/>
    <w:rPr>
      <w:rFonts w:ascii="XO Thames" w:hAnsi="XO Thames"/>
      <w:sz w:val="28"/>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0"/>
    <w:link w:val="xl70"/>
    <w:rPr>
      <w:sz w:val="24"/>
    </w:rPr>
  </w:style>
  <w:style w:type="paragraph" w:customStyle="1" w:styleId="1ffe">
    <w:name w:val="Обычный1"/>
    <w:link w:val="1fff"/>
  </w:style>
  <w:style w:type="character" w:customStyle="1" w:styleId="1fff">
    <w:name w:val="Обычный1"/>
    <w:link w:val="1ffe"/>
  </w:style>
  <w:style w:type="paragraph" w:customStyle="1" w:styleId="3d">
    <w:name w:val="Основной шрифт абзаца3"/>
    <w:link w:val="3e"/>
  </w:style>
  <w:style w:type="character" w:customStyle="1" w:styleId="3e">
    <w:name w:val="Основной шрифт абзаца3"/>
    <w:link w:val="3d"/>
  </w:style>
  <w:style w:type="paragraph" w:styleId="af9">
    <w:name w:val="annotation subject"/>
    <w:basedOn w:val="af0"/>
    <w:next w:val="af0"/>
    <w:link w:val="afa"/>
    <w:rPr>
      <w:b/>
    </w:rPr>
  </w:style>
  <w:style w:type="character" w:customStyle="1" w:styleId="afa">
    <w:name w:val="Тема примечания Знак"/>
    <w:basedOn w:val="af1"/>
    <w:link w:val="af9"/>
    <w:rPr>
      <w:b/>
      <w:sz w:val="28"/>
    </w:rPr>
  </w:style>
  <w:style w:type="paragraph" w:customStyle="1" w:styleId="67">
    <w:name w:val="Гиперссылка6"/>
    <w:link w:val="68"/>
    <w:rPr>
      <w:color w:val="0000FF"/>
      <w:u w:val="single"/>
    </w:rPr>
  </w:style>
  <w:style w:type="character" w:customStyle="1" w:styleId="68">
    <w:name w:val="Гиперссылка6"/>
    <w:link w:val="67"/>
    <w:rPr>
      <w:color w:val="0000FF"/>
      <w:u w:val="single"/>
    </w:rPr>
  </w:style>
  <w:style w:type="paragraph" w:customStyle="1" w:styleId="1fff0">
    <w:name w:val="Красная строка Знак1"/>
    <w:basedOn w:val="a4"/>
    <w:link w:val="1fff1"/>
  </w:style>
  <w:style w:type="character" w:customStyle="1" w:styleId="1fff1">
    <w:name w:val="Красная строка Знак1"/>
    <w:basedOn w:val="a5"/>
    <w:link w:val="1fff0"/>
    <w:rPr>
      <w:sz w:val="28"/>
    </w:rPr>
  </w:style>
  <w:style w:type="paragraph" w:customStyle="1" w:styleId="xl74">
    <w:name w:val="xl74"/>
    <w:basedOn w:val="a0"/>
    <w:link w:val="xl740"/>
    <w:pPr>
      <w:spacing w:beforeAutospacing="1" w:afterAutospacing="1"/>
    </w:pPr>
  </w:style>
  <w:style w:type="character" w:customStyle="1" w:styleId="xl740">
    <w:name w:val="xl74"/>
    <w:basedOn w:val="10"/>
    <w:link w:val="xl74"/>
  </w:style>
  <w:style w:type="paragraph" w:customStyle="1" w:styleId="1fff2">
    <w:name w:val="Обычный1"/>
    <w:link w:val="1fff3"/>
  </w:style>
  <w:style w:type="character" w:customStyle="1" w:styleId="1fff3">
    <w:name w:val="Обычный1"/>
    <w:link w:val="1fff2"/>
  </w:style>
  <w:style w:type="paragraph" w:customStyle="1" w:styleId="Bodytext11">
    <w:name w:val="Body text1"/>
    <w:basedOn w:val="a0"/>
    <w:link w:val="Bodytext12"/>
    <w:pPr>
      <w:spacing w:line="240" w:lineRule="atLeast"/>
    </w:pPr>
    <w:rPr>
      <w:rFonts w:ascii="Arial" w:hAnsi="Arial"/>
      <w:sz w:val="16"/>
    </w:rPr>
  </w:style>
  <w:style w:type="character" w:customStyle="1" w:styleId="Bodytext12">
    <w:name w:val="Body text1"/>
    <w:basedOn w:val="10"/>
    <w:link w:val="Bodytext11"/>
    <w:rPr>
      <w:rFonts w:ascii="Arial" w:hAnsi="Arial"/>
      <w:sz w:val="16"/>
    </w:rPr>
  </w:style>
  <w:style w:type="paragraph" w:customStyle="1" w:styleId="2f0">
    <w:name w:val="Обычный2"/>
    <w:link w:val="2f1"/>
  </w:style>
  <w:style w:type="character" w:customStyle="1" w:styleId="2f1">
    <w:name w:val="Обычный2"/>
    <w:link w:val="2f0"/>
  </w:style>
  <w:style w:type="paragraph" w:customStyle="1" w:styleId="1fff4">
    <w:name w:val="Номер строки1"/>
    <w:basedOn w:val="13"/>
    <w:link w:val="1fff5"/>
  </w:style>
  <w:style w:type="character" w:customStyle="1" w:styleId="1fff5">
    <w:name w:val="Номер строки1"/>
    <w:basedOn w:val="14"/>
    <w:link w:val="1fff4"/>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1fff6">
    <w:name w:val="Обычный1"/>
    <w:link w:val="1fff7"/>
  </w:style>
  <w:style w:type="character" w:customStyle="1" w:styleId="1fff7">
    <w:name w:val="Обычный1"/>
    <w:link w:val="1fff6"/>
  </w:style>
  <w:style w:type="paragraph" w:customStyle="1" w:styleId="xl68">
    <w:name w:val="xl68"/>
    <w:basedOn w:val="a0"/>
    <w:link w:val="xl680"/>
    <w:pPr>
      <w:spacing w:beforeAutospacing="1" w:afterAutospacing="1"/>
    </w:pPr>
  </w:style>
  <w:style w:type="character" w:customStyle="1" w:styleId="xl680">
    <w:name w:val="xl68"/>
    <w:basedOn w:val="10"/>
    <w:link w:val="xl68"/>
  </w:style>
  <w:style w:type="paragraph" w:customStyle="1" w:styleId="213">
    <w:name w:val="Основной текст 21"/>
    <w:basedOn w:val="a0"/>
    <w:link w:val="214"/>
    <w:pPr>
      <w:ind w:firstLine="851"/>
      <w:jc w:val="both"/>
    </w:pPr>
    <w:rPr>
      <w:sz w:val="28"/>
    </w:rPr>
  </w:style>
  <w:style w:type="character" w:customStyle="1" w:styleId="214">
    <w:name w:val="Основной текст 21"/>
    <w:basedOn w:val="10"/>
    <w:link w:val="213"/>
    <w:rPr>
      <w:sz w:val="28"/>
    </w:rPr>
  </w:style>
  <w:style w:type="paragraph" w:customStyle="1" w:styleId="afb">
    <w:name w:val="Îáû÷íûé"/>
    <w:link w:val="afc"/>
  </w:style>
  <w:style w:type="character" w:customStyle="1" w:styleId="afc">
    <w:name w:val="Îáû÷íûé"/>
    <w:link w:val="afb"/>
  </w:style>
  <w:style w:type="paragraph" w:customStyle="1" w:styleId="1fff8">
    <w:name w:val="Верхний колонтитул1"/>
    <w:basedOn w:val="a0"/>
    <w:link w:val="1fff9"/>
    <w:pPr>
      <w:tabs>
        <w:tab w:val="center" w:pos="4677"/>
        <w:tab w:val="right" w:pos="9355"/>
      </w:tabs>
    </w:pPr>
    <w:rPr>
      <w:rFonts w:ascii="Calibri" w:hAnsi="Calibri"/>
      <w:sz w:val="22"/>
    </w:rPr>
  </w:style>
  <w:style w:type="character" w:customStyle="1" w:styleId="1fff9">
    <w:name w:val="Верхний колонтитул1"/>
    <w:basedOn w:val="10"/>
    <w:link w:val="1fff8"/>
    <w:rPr>
      <w:rFonts w:ascii="Calibri" w:hAnsi="Calibri"/>
      <w:sz w:val="22"/>
    </w:rPr>
  </w:style>
  <w:style w:type="paragraph" w:styleId="afd">
    <w:name w:val="Normal (Web)"/>
    <w:basedOn w:val="a0"/>
    <w:link w:val="afe"/>
    <w:pPr>
      <w:spacing w:beforeAutospacing="1" w:afterAutospacing="1"/>
    </w:pPr>
    <w:rPr>
      <w:sz w:val="24"/>
    </w:rPr>
  </w:style>
  <w:style w:type="character" w:customStyle="1" w:styleId="afe">
    <w:name w:val="Обычный (веб) Знак"/>
    <w:basedOn w:val="10"/>
    <w:link w:val="afd"/>
    <w:rPr>
      <w:sz w:val="24"/>
    </w:rPr>
  </w:style>
  <w:style w:type="paragraph" w:customStyle="1" w:styleId="1fffa">
    <w:name w:val="Основной текст1"/>
    <w:basedOn w:val="a0"/>
    <w:link w:val="1fffb"/>
    <w:pPr>
      <w:widowControl w:val="0"/>
      <w:spacing w:before="600" w:line="278" w:lineRule="exact"/>
      <w:jc w:val="center"/>
    </w:pPr>
    <w:rPr>
      <w:b/>
      <w:spacing w:val="-3"/>
    </w:rPr>
  </w:style>
  <w:style w:type="character" w:customStyle="1" w:styleId="1fffb">
    <w:name w:val="Основной текст1"/>
    <w:basedOn w:val="10"/>
    <w:link w:val="1fffa"/>
    <w:rPr>
      <w:b/>
      <w:spacing w:val="-3"/>
    </w:rPr>
  </w:style>
  <w:style w:type="paragraph" w:customStyle="1" w:styleId="1fffc">
    <w:name w:val="Гиперссылка1"/>
    <w:link w:val="1fffd"/>
    <w:rPr>
      <w:color w:val="0000FF"/>
      <w:u w:val="single"/>
    </w:rPr>
  </w:style>
  <w:style w:type="character" w:customStyle="1" w:styleId="1fffd">
    <w:name w:val="Гиперссылка1"/>
    <w:link w:val="1fffc"/>
    <w:rPr>
      <w:color w:val="0000FF"/>
      <w:u w:val="single"/>
    </w:rPr>
  </w:style>
  <w:style w:type="paragraph" w:customStyle="1" w:styleId="xl84">
    <w:name w:val="xl84"/>
    <w:basedOn w:val="a0"/>
    <w:link w:val="xl840"/>
    <w:pPr>
      <w:spacing w:beforeAutospacing="1" w:afterAutospacing="1"/>
      <w:jc w:val="center"/>
    </w:pPr>
  </w:style>
  <w:style w:type="character" w:customStyle="1" w:styleId="xl840">
    <w:name w:val="xl84"/>
    <w:basedOn w:val="10"/>
    <w:link w:val="xl84"/>
  </w:style>
  <w:style w:type="character" w:customStyle="1" w:styleId="50">
    <w:name w:val="Заголовок 5 Знак"/>
    <w:basedOn w:val="10"/>
    <w:link w:val="5"/>
    <w:rPr>
      <w:rFonts w:ascii="Arial" w:hAnsi="Arial"/>
      <w:b/>
      <w:i/>
      <w:sz w:val="26"/>
    </w:rPr>
  </w:style>
  <w:style w:type="paragraph" w:customStyle="1" w:styleId="xl69">
    <w:name w:val="xl69"/>
    <w:basedOn w:val="a0"/>
    <w:link w:val="xl690"/>
    <w:pPr>
      <w:spacing w:beforeAutospacing="1" w:afterAutospacing="1"/>
    </w:pPr>
    <w:rPr>
      <w:sz w:val="28"/>
    </w:rPr>
  </w:style>
  <w:style w:type="character" w:customStyle="1" w:styleId="xl690">
    <w:name w:val="xl69"/>
    <w:basedOn w:val="10"/>
    <w:link w:val="xl69"/>
    <w:rPr>
      <w:sz w:val="28"/>
    </w:rPr>
  </w:style>
  <w:style w:type="paragraph" w:customStyle="1" w:styleId="1fffe">
    <w:name w:val="Обычный1"/>
    <w:link w:val="1ffff"/>
  </w:style>
  <w:style w:type="character" w:customStyle="1" w:styleId="1ffff">
    <w:name w:val="Обычный1"/>
    <w:link w:val="1fffe"/>
  </w:style>
  <w:style w:type="paragraph" w:customStyle="1" w:styleId="1ffff0">
    <w:name w:val="Выделенная цитата1"/>
    <w:basedOn w:val="a0"/>
    <w:next w:val="a0"/>
    <w:link w:val="1ffff1"/>
    <w:pPr>
      <w:spacing w:before="200" w:after="280" w:line="276" w:lineRule="auto"/>
      <w:ind w:left="936" w:right="936" w:firstLine="709"/>
      <w:jc w:val="both"/>
    </w:pPr>
    <w:rPr>
      <w:b/>
      <w:i/>
      <w:color w:val="4F81BD"/>
    </w:rPr>
  </w:style>
  <w:style w:type="character" w:customStyle="1" w:styleId="1ffff1">
    <w:name w:val="Выделенная цитата1"/>
    <w:basedOn w:val="10"/>
    <w:link w:val="1ffff0"/>
    <w:rPr>
      <w:b/>
      <w:i/>
      <w:color w:val="4F81BD"/>
    </w:rPr>
  </w:style>
  <w:style w:type="paragraph" w:customStyle="1" w:styleId="xl65">
    <w:name w:val="xl65"/>
    <w:basedOn w:val="a0"/>
    <w:link w:val="xl650"/>
    <w:pPr>
      <w:spacing w:beforeAutospacing="1" w:afterAutospacing="1"/>
      <w:jc w:val="center"/>
    </w:pPr>
  </w:style>
  <w:style w:type="character" w:customStyle="1" w:styleId="xl650">
    <w:name w:val="xl65"/>
    <w:basedOn w:val="10"/>
    <w:link w:val="xl65"/>
  </w:style>
  <w:style w:type="paragraph" w:customStyle="1" w:styleId="1ffff2">
    <w:name w:val="Основной шрифт абзаца1"/>
    <w:link w:val="1ffff3"/>
  </w:style>
  <w:style w:type="character" w:customStyle="1" w:styleId="1ffff3">
    <w:name w:val="Основной шрифт абзаца1"/>
    <w:link w:val="1ffff2"/>
  </w:style>
  <w:style w:type="character" w:customStyle="1" w:styleId="12">
    <w:name w:val="Заголовок 1 Знак"/>
    <w:basedOn w:val="10"/>
    <w:link w:val="11"/>
    <w:rPr>
      <w:rFonts w:ascii="AG Souvenir" w:hAnsi="AG Souvenir"/>
      <w:b/>
      <w:spacing w:val="38"/>
      <w:sz w:val="28"/>
    </w:rPr>
  </w:style>
  <w:style w:type="paragraph" w:customStyle="1" w:styleId="1ffff4">
    <w:name w:val="Обычный1"/>
    <w:link w:val="1ffff5"/>
  </w:style>
  <w:style w:type="character" w:customStyle="1" w:styleId="1ffff5">
    <w:name w:val="Обычный1"/>
    <w:link w:val="1ffff4"/>
  </w:style>
  <w:style w:type="paragraph" w:customStyle="1" w:styleId="83">
    <w:name w:val="Гиперссылка8"/>
    <w:link w:val="84"/>
    <w:rPr>
      <w:color w:val="0000FF"/>
      <w:u w:val="single"/>
    </w:rPr>
  </w:style>
  <w:style w:type="character" w:customStyle="1" w:styleId="84">
    <w:name w:val="Гиперссылка8"/>
    <w:link w:val="83"/>
    <w:rPr>
      <w:color w:val="0000FF"/>
      <w:u w:val="single"/>
    </w:rPr>
  </w:style>
  <w:style w:type="paragraph" w:styleId="aff">
    <w:name w:val="caption"/>
    <w:basedOn w:val="a0"/>
    <w:next w:val="a0"/>
    <w:link w:val="aff0"/>
    <w:pPr>
      <w:widowControl w:val="0"/>
      <w:spacing w:before="106"/>
    </w:pPr>
    <w:rPr>
      <w:spacing w:val="-2"/>
      <w:sz w:val="24"/>
    </w:rPr>
  </w:style>
  <w:style w:type="character" w:customStyle="1" w:styleId="aff0">
    <w:name w:val="Название объекта Знак"/>
    <w:basedOn w:val="10"/>
    <w:link w:val="aff"/>
    <w:rPr>
      <w:spacing w:val="-2"/>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xl75">
    <w:name w:val="xl75"/>
    <w:basedOn w:val="a0"/>
    <w:link w:val="xl750"/>
    <w:pPr>
      <w:spacing w:beforeAutospacing="1" w:afterAutospacing="1"/>
      <w:jc w:val="center"/>
    </w:pPr>
  </w:style>
  <w:style w:type="character" w:customStyle="1" w:styleId="xl750">
    <w:name w:val="xl75"/>
    <w:basedOn w:val="10"/>
    <w:link w:val="xl75"/>
  </w:style>
  <w:style w:type="paragraph" w:styleId="a4">
    <w:name w:val="Body Text"/>
    <w:basedOn w:val="a0"/>
    <w:link w:val="a5"/>
    <w:rPr>
      <w:sz w:val="28"/>
    </w:rPr>
  </w:style>
  <w:style w:type="character" w:customStyle="1" w:styleId="a5">
    <w:name w:val="Основной текст Знак"/>
    <w:basedOn w:val="10"/>
    <w:link w:val="a4"/>
    <w:rPr>
      <w:sz w:val="28"/>
    </w:rPr>
  </w:style>
  <w:style w:type="paragraph" w:customStyle="1" w:styleId="1ffff6">
    <w:name w:val="Текст Знак1"/>
    <w:basedOn w:val="13"/>
    <w:link w:val="1ffff7"/>
    <w:rPr>
      <w:rFonts w:ascii="Consolas" w:hAnsi="Consolas"/>
      <w:sz w:val="21"/>
    </w:rPr>
  </w:style>
  <w:style w:type="character" w:customStyle="1" w:styleId="1ffff7">
    <w:name w:val="Текст Знак1"/>
    <w:basedOn w:val="14"/>
    <w:link w:val="1ffff6"/>
    <w:rPr>
      <w:rFonts w:ascii="Consolas" w:hAnsi="Consolas"/>
      <w:sz w:val="21"/>
    </w:rPr>
  </w:style>
  <w:style w:type="paragraph" w:customStyle="1" w:styleId="1ffff8">
    <w:name w:val="Обычный1"/>
    <w:link w:val="1ffff9"/>
  </w:style>
  <w:style w:type="character" w:customStyle="1" w:styleId="1ffff9">
    <w:name w:val="Обычный1"/>
    <w:link w:val="1ffff8"/>
  </w:style>
  <w:style w:type="paragraph" w:customStyle="1" w:styleId="1ffffa">
    <w:name w:val="Строгий1"/>
    <w:link w:val="1ffffb"/>
    <w:rPr>
      <w:b/>
    </w:rPr>
  </w:style>
  <w:style w:type="character" w:customStyle="1" w:styleId="1ffffb">
    <w:name w:val="Строгий1"/>
    <w:link w:val="1ffffa"/>
    <w:rPr>
      <w:b/>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Heading">
    <w:name w:val="Heading"/>
    <w:link w:val="Heading0"/>
    <w:pPr>
      <w:widowControl w:val="0"/>
    </w:pPr>
    <w:rPr>
      <w:rFonts w:ascii="Arial" w:hAnsi="Arial"/>
      <w:b/>
      <w:sz w:val="30"/>
    </w:rPr>
  </w:style>
  <w:style w:type="character" w:customStyle="1" w:styleId="Heading0">
    <w:name w:val="Heading"/>
    <w:link w:val="Heading"/>
    <w:rPr>
      <w:rFonts w:ascii="Arial" w:hAnsi="Arial"/>
      <w:b/>
      <w:sz w:val="30"/>
    </w:rPr>
  </w:style>
  <w:style w:type="paragraph" w:customStyle="1" w:styleId="2f4">
    <w:name w:val="Гиперссылка2"/>
    <w:link w:val="aff1"/>
    <w:rPr>
      <w:color w:val="0000FF"/>
      <w:u w:val="single"/>
    </w:rPr>
  </w:style>
  <w:style w:type="character" w:styleId="aff1">
    <w:name w:val="Hyperlink"/>
    <w:link w:val="2f4"/>
    <w:rPr>
      <w:color w:val="0000FF"/>
      <w:u w:val="single"/>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0"/>
    <w:link w:val="Footnote"/>
    <w:rPr>
      <w:rFonts w:ascii="Arial" w:hAnsi="Arial"/>
    </w:rPr>
  </w:style>
  <w:style w:type="character" w:customStyle="1" w:styleId="80">
    <w:name w:val="Заголовок 8 Знак"/>
    <w:basedOn w:val="10"/>
    <w:link w:val="8"/>
    <w:rPr>
      <w:b/>
      <w:color w:val="7F7F7F"/>
    </w:rPr>
  </w:style>
  <w:style w:type="paragraph" w:customStyle="1" w:styleId="xl66">
    <w:name w:val="xl66"/>
    <w:basedOn w:val="a0"/>
    <w:link w:val="xl660"/>
    <w:pPr>
      <w:spacing w:beforeAutospacing="1" w:afterAutospacing="1"/>
      <w:jc w:val="center"/>
    </w:pPr>
  </w:style>
  <w:style w:type="character" w:customStyle="1" w:styleId="xl660">
    <w:name w:val="xl66"/>
    <w:basedOn w:val="10"/>
    <w:link w:val="xl66"/>
  </w:style>
  <w:style w:type="paragraph" w:customStyle="1" w:styleId="1ffffc">
    <w:name w:val="Обычный1"/>
    <w:link w:val="1ffffd"/>
  </w:style>
  <w:style w:type="character" w:customStyle="1" w:styleId="1ffffd">
    <w:name w:val="Обычный1"/>
    <w:link w:val="1ffffc"/>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styleId="1ffffe">
    <w:name w:val="toc 1"/>
    <w:next w:val="a0"/>
    <w:link w:val="1fffff"/>
    <w:uiPriority w:val="39"/>
    <w:rPr>
      <w:rFonts w:ascii="XO Thames" w:hAnsi="XO Thames"/>
      <w:b/>
      <w:sz w:val="28"/>
    </w:rPr>
  </w:style>
  <w:style w:type="character" w:customStyle="1" w:styleId="1fffff">
    <w:name w:val="Оглавление 1 Знак"/>
    <w:link w:val="1ffffe"/>
    <w:rPr>
      <w:rFonts w:ascii="XO Thames" w:hAnsi="XO Thames"/>
      <w:b/>
      <w:sz w:val="28"/>
    </w:rPr>
  </w:style>
  <w:style w:type="paragraph" w:customStyle="1" w:styleId="1fffff0">
    <w:name w:val="Обычный1"/>
    <w:link w:val="1fffff1"/>
  </w:style>
  <w:style w:type="character" w:customStyle="1" w:styleId="1fffff1">
    <w:name w:val="Обычный1"/>
    <w:link w:val="1fffff0"/>
  </w:style>
  <w:style w:type="paragraph" w:customStyle="1" w:styleId="link">
    <w:name w:val="link"/>
    <w:link w:val="link0"/>
  </w:style>
  <w:style w:type="character" w:customStyle="1" w:styleId="link0">
    <w:name w:val="link"/>
    <w:link w:val="link"/>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Bodytext2">
    <w:name w:val="Body text (2)"/>
    <w:basedOn w:val="a0"/>
    <w:link w:val="Bodytext20"/>
    <w:pPr>
      <w:spacing w:line="240" w:lineRule="atLeast"/>
    </w:pPr>
    <w:rPr>
      <w:rFonts w:ascii="Arial" w:hAnsi="Arial"/>
      <w:sz w:val="16"/>
    </w:rPr>
  </w:style>
  <w:style w:type="character" w:customStyle="1" w:styleId="Bodytext20">
    <w:name w:val="Body text (2)"/>
    <w:basedOn w:val="10"/>
    <w:link w:val="Bodytext2"/>
    <w:rPr>
      <w:rFonts w:ascii="Arial" w:hAnsi="Arial"/>
      <w:sz w:val="16"/>
    </w:rPr>
  </w:style>
  <w:style w:type="paragraph" w:customStyle="1" w:styleId="2f5">
    <w:name w:val="Гиперссылка2"/>
    <w:link w:val="2f6"/>
    <w:rPr>
      <w:color w:val="0000FF"/>
      <w:u w:val="single"/>
    </w:rPr>
  </w:style>
  <w:style w:type="character" w:customStyle="1" w:styleId="2f6">
    <w:name w:val="Гиперссылка2"/>
    <w:link w:val="2f5"/>
    <w:rPr>
      <w:color w:val="0000FF"/>
      <w:u w:val="single"/>
    </w:rPr>
  </w:style>
  <w:style w:type="paragraph" w:customStyle="1" w:styleId="95">
    <w:name w:val="Знак Знак9"/>
    <w:link w:val="96"/>
    <w:rPr>
      <w:sz w:val="28"/>
    </w:rPr>
  </w:style>
  <w:style w:type="character" w:customStyle="1" w:styleId="96">
    <w:name w:val="Знак Знак9"/>
    <w:link w:val="95"/>
    <w:rPr>
      <w:sz w:val="28"/>
    </w:rPr>
  </w:style>
  <w:style w:type="paragraph" w:customStyle="1" w:styleId="1fffff2">
    <w:name w:val="Сильная ссылка1"/>
    <w:link w:val="1fffff3"/>
    <w:rPr>
      <w:b/>
      <w:smallCaps/>
    </w:rPr>
  </w:style>
  <w:style w:type="character" w:customStyle="1" w:styleId="1fffff3">
    <w:name w:val="Сильная ссылка1"/>
    <w:link w:val="1fffff2"/>
    <w:rPr>
      <w:b/>
      <w:smallCaps/>
    </w:rPr>
  </w:style>
  <w:style w:type="paragraph" w:customStyle="1" w:styleId="note">
    <w:name w:val="note"/>
    <w:basedOn w:val="a0"/>
    <w:link w:val="note0"/>
    <w:pPr>
      <w:spacing w:beforeAutospacing="1" w:afterAutospacing="1"/>
    </w:pPr>
    <w:rPr>
      <w:b/>
      <w:color w:val="666666"/>
    </w:rPr>
  </w:style>
  <w:style w:type="character" w:customStyle="1" w:styleId="note0">
    <w:name w:val="note"/>
    <w:basedOn w:val="10"/>
    <w:link w:val="note"/>
    <w:rPr>
      <w:b/>
      <w:color w:val="666666"/>
    </w:rPr>
  </w:style>
  <w:style w:type="paragraph" w:customStyle="1" w:styleId="1fffff4">
    <w:name w:val="Обычный1"/>
    <w:link w:val="1fffff5"/>
  </w:style>
  <w:style w:type="character" w:customStyle="1" w:styleId="1fffff5">
    <w:name w:val="Обычный1"/>
    <w:link w:val="1fffff4"/>
  </w:style>
  <w:style w:type="paragraph" w:styleId="3f">
    <w:name w:val="Body Text Indent 3"/>
    <w:basedOn w:val="a0"/>
    <w:link w:val="3f0"/>
    <w:pPr>
      <w:spacing w:after="120"/>
      <w:ind w:left="283"/>
    </w:pPr>
    <w:rPr>
      <w:rFonts w:ascii="Arial" w:hAnsi="Arial"/>
      <w:sz w:val="16"/>
    </w:rPr>
  </w:style>
  <w:style w:type="character" w:customStyle="1" w:styleId="3f0">
    <w:name w:val="Основной текст с отступом 3 Знак"/>
    <w:basedOn w:val="10"/>
    <w:link w:val="3f"/>
    <w:rPr>
      <w:rFonts w:ascii="Arial" w:hAnsi="Arial"/>
      <w:sz w:val="16"/>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220">
    <w:name w:val="Основной текст 22"/>
    <w:basedOn w:val="a0"/>
    <w:link w:val="221"/>
    <w:pPr>
      <w:ind w:firstLine="567"/>
      <w:jc w:val="both"/>
    </w:pPr>
    <w:rPr>
      <w:i/>
      <w:sz w:val="24"/>
    </w:rPr>
  </w:style>
  <w:style w:type="character" w:customStyle="1" w:styleId="221">
    <w:name w:val="Основной текст 22"/>
    <w:basedOn w:val="10"/>
    <w:link w:val="220"/>
    <w:rPr>
      <w:i/>
      <w:sz w:val="24"/>
    </w:rPr>
  </w:style>
  <w:style w:type="paragraph" w:customStyle="1" w:styleId="85">
    <w:name w:val="Гиперссылка8"/>
    <w:link w:val="86"/>
    <w:rPr>
      <w:color w:val="0000FF"/>
      <w:u w:val="single"/>
    </w:rPr>
  </w:style>
  <w:style w:type="character" w:customStyle="1" w:styleId="86">
    <w:name w:val="Гиперссылка8"/>
    <w:link w:val="85"/>
    <w:rPr>
      <w:color w:val="0000FF"/>
      <w:u w:val="single"/>
    </w:rPr>
  </w:style>
  <w:style w:type="paragraph" w:styleId="2f7">
    <w:name w:val="Body Text 2"/>
    <w:basedOn w:val="a0"/>
    <w:link w:val="2f8"/>
    <w:pPr>
      <w:spacing w:after="120" w:line="480" w:lineRule="auto"/>
    </w:pPr>
    <w:rPr>
      <w:rFonts w:ascii="Arial" w:hAnsi="Arial"/>
    </w:rPr>
  </w:style>
  <w:style w:type="character" w:customStyle="1" w:styleId="2f8">
    <w:name w:val="Основной текст 2 Знак"/>
    <w:basedOn w:val="10"/>
    <w:link w:val="2f7"/>
    <w:rPr>
      <w:rFonts w:ascii="Arial" w:hAnsi="Arial"/>
    </w:rPr>
  </w:style>
  <w:style w:type="paragraph" w:customStyle="1" w:styleId="toc10">
    <w:name w:val="toc 10"/>
    <w:next w:val="a0"/>
    <w:link w:val="toc100"/>
    <w:pPr>
      <w:ind w:left="1800"/>
    </w:pPr>
  </w:style>
  <w:style w:type="character" w:customStyle="1" w:styleId="toc100">
    <w:name w:val="toc 10"/>
    <w:link w:val="toc10"/>
  </w:style>
  <w:style w:type="paragraph" w:styleId="aff2">
    <w:name w:val="Body Text Indent"/>
    <w:basedOn w:val="a0"/>
    <w:link w:val="aff3"/>
    <w:pPr>
      <w:ind w:firstLine="709"/>
      <w:jc w:val="both"/>
    </w:pPr>
    <w:rPr>
      <w:sz w:val="28"/>
    </w:rPr>
  </w:style>
  <w:style w:type="character" w:customStyle="1" w:styleId="aff3">
    <w:name w:val="Основной текст с отступом Знак"/>
    <w:basedOn w:val="10"/>
    <w:link w:val="aff2"/>
    <w:rPr>
      <w:sz w:val="28"/>
    </w:rPr>
  </w:style>
  <w:style w:type="paragraph" w:styleId="97">
    <w:name w:val="toc 9"/>
    <w:next w:val="a0"/>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1fffff6">
    <w:name w:val="Обычный1"/>
    <w:link w:val="1fffff7"/>
  </w:style>
  <w:style w:type="character" w:customStyle="1" w:styleId="1fffff7">
    <w:name w:val="Обычный1"/>
    <w:link w:val="1fffff6"/>
  </w:style>
  <w:style w:type="paragraph" w:customStyle="1" w:styleId="49">
    <w:name w:val="Гиперссылка4"/>
    <w:link w:val="4a"/>
    <w:rPr>
      <w:color w:val="0000FF"/>
      <w:u w:val="single"/>
    </w:rPr>
  </w:style>
  <w:style w:type="character" w:customStyle="1" w:styleId="4a">
    <w:name w:val="Гиперссылка4"/>
    <w:link w:val="49"/>
    <w:rPr>
      <w:color w:val="0000FF"/>
      <w:u w:val="single"/>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1fffff8">
    <w:name w:val="Выделение1"/>
    <w:link w:val="1fffff9"/>
    <w:rPr>
      <w:b/>
      <w:i/>
      <w:spacing w:val="10"/>
    </w:rPr>
  </w:style>
  <w:style w:type="character" w:customStyle="1" w:styleId="1fffff9">
    <w:name w:val="Выделение1"/>
    <w:link w:val="1fffff8"/>
    <w:rPr>
      <w:b/>
      <w:i/>
      <w:spacing w:val="10"/>
    </w:rPr>
  </w:style>
  <w:style w:type="paragraph" w:customStyle="1" w:styleId="1fffffa">
    <w:name w:val="Обычный1"/>
    <w:link w:val="1fffffb"/>
  </w:style>
  <w:style w:type="character" w:customStyle="1" w:styleId="1fffffb">
    <w:name w:val="Обычный1"/>
    <w:link w:val="1fffffa"/>
  </w:style>
  <w:style w:type="paragraph" w:styleId="2f9">
    <w:name w:val="Quote"/>
    <w:basedOn w:val="a0"/>
    <w:next w:val="a0"/>
    <w:link w:val="2fa"/>
    <w:pPr>
      <w:ind w:firstLine="709"/>
      <w:jc w:val="both"/>
    </w:pPr>
    <w:rPr>
      <w:i/>
      <w:sz w:val="28"/>
    </w:rPr>
  </w:style>
  <w:style w:type="character" w:customStyle="1" w:styleId="2fa">
    <w:name w:val="Цитата 2 Знак"/>
    <w:basedOn w:val="10"/>
    <w:link w:val="2f9"/>
    <w:rPr>
      <w:i/>
      <w:sz w:val="28"/>
    </w:rPr>
  </w:style>
  <w:style w:type="paragraph" w:styleId="aff4">
    <w:name w:val="footer"/>
    <w:basedOn w:val="a0"/>
    <w:link w:val="aff5"/>
    <w:pPr>
      <w:tabs>
        <w:tab w:val="center" w:pos="4153"/>
        <w:tab w:val="right" w:pos="8306"/>
      </w:tabs>
    </w:pPr>
  </w:style>
  <w:style w:type="character" w:customStyle="1" w:styleId="aff5">
    <w:name w:val="Нижний колонтитул Знак"/>
    <w:basedOn w:val="10"/>
    <w:link w:val="aff4"/>
  </w:style>
  <w:style w:type="paragraph" w:customStyle="1" w:styleId="xl77">
    <w:name w:val="xl77"/>
    <w:basedOn w:val="a0"/>
    <w:link w:val="xl770"/>
    <w:pPr>
      <w:spacing w:beforeAutospacing="1" w:afterAutospacing="1"/>
      <w:jc w:val="center"/>
    </w:pPr>
  </w:style>
  <w:style w:type="character" w:customStyle="1" w:styleId="xl770">
    <w:name w:val="xl77"/>
    <w:basedOn w:val="10"/>
    <w:link w:val="xl77"/>
  </w:style>
  <w:style w:type="paragraph" w:customStyle="1" w:styleId="Footnote1">
    <w:name w:val="Footnote"/>
    <w:basedOn w:val="a0"/>
    <w:link w:val="Footnote2"/>
    <w:rPr>
      <w:rFonts w:ascii="Calibri" w:hAnsi="Calibri"/>
    </w:rPr>
  </w:style>
  <w:style w:type="character" w:customStyle="1" w:styleId="Footnote2">
    <w:name w:val="Footnote"/>
    <w:basedOn w:val="10"/>
    <w:link w:val="Footnote1"/>
    <w:rPr>
      <w:rFonts w:ascii="Calibri" w:hAnsi="Calibri"/>
    </w:rPr>
  </w:style>
  <w:style w:type="paragraph" w:customStyle="1" w:styleId="xl83">
    <w:name w:val="xl83"/>
    <w:basedOn w:val="a0"/>
    <w:link w:val="xl830"/>
    <w:pPr>
      <w:spacing w:beforeAutospacing="1" w:afterAutospacing="1"/>
      <w:jc w:val="both"/>
    </w:pPr>
  </w:style>
  <w:style w:type="character" w:customStyle="1" w:styleId="xl830">
    <w:name w:val="xl83"/>
    <w:basedOn w:val="10"/>
    <w:link w:val="xl83"/>
  </w:style>
  <w:style w:type="paragraph" w:styleId="aff6">
    <w:name w:val="Document Map"/>
    <w:basedOn w:val="a0"/>
    <w:link w:val="aff7"/>
    <w:pPr>
      <w:ind w:firstLine="709"/>
      <w:jc w:val="both"/>
    </w:pPr>
    <w:rPr>
      <w:rFonts w:ascii="Tahoma" w:hAnsi="Tahoma"/>
      <w:sz w:val="28"/>
    </w:rPr>
  </w:style>
  <w:style w:type="character" w:customStyle="1" w:styleId="aff7">
    <w:name w:val="Схема документа Знак"/>
    <w:basedOn w:val="10"/>
    <w:link w:val="aff6"/>
    <w:rPr>
      <w:rFonts w:ascii="Tahoma" w:hAnsi="Tahoma"/>
      <w:sz w:val="28"/>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1fffffc">
    <w:name w:val="Обычный1"/>
    <w:link w:val="1fffffd"/>
  </w:style>
  <w:style w:type="character" w:customStyle="1" w:styleId="1fffffd">
    <w:name w:val="Обычный1"/>
    <w:link w:val="1fffffc"/>
  </w:style>
  <w:style w:type="paragraph" w:styleId="2fb">
    <w:name w:val="Body Text Indent 2"/>
    <w:basedOn w:val="a0"/>
    <w:link w:val="2fc"/>
    <w:pPr>
      <w:widowControl w:val="0"/>
      <w:ind w:left="884"/>
    </w:pPr>
    <w:rPr>
      <w:rFonts w:ascii="Arial" w:hAnsi="Arial"/>
      <w:sz w:val="28"/>
    </w:rPr>
  </w:style>
  <w:style w:type="character" w:customStyle="1" w:styleId="2fc">
    <w:name w:val="Основной текст с отступом 2 Знак"/>
    <w:basedOn w:val="10"/>
    <w:link w:val="2fb"/>
    <w:rPr>
      <w:rFonts w:ascii="Arial" w:hAnsi="Arial"/>
      <w:sz w:val="28"/>
    </w:rPr>
  </w:style>
  <w:style w:type="paragraph" w:customStyle="1" w:styleId="102">
    <w:name w:val="Основной шрифт абзаца10"/>
    <w:link w:val="87"/>
  </w:style>
  <w:style w:type="paragraph" w:styleId="87">
    <w:name w:val="toc 8"/>
    <w:next w:val="a0"/>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1fffffe">
    <w:name w:val="Тема примечания Знак1"/>
    <w:basedOn w:val="1f3"/>
    <w:link w:val="1ffffff"/>
    <w:rPr>
      <w:b/>
    </w:rPr>
  </w:style>
  <w:style w:type="character" w:customStyle="1" w:styleId="1ffffff">
    <w:name w:val="Тема примечания Знак1"/>
    <w:basedOn w:val="1f4"/>
    <w:link w:val="1fffffe"/>
    <w:rPr>
      <w:b/>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rPr>
  </w:style>
  <w:style w:type="paragraph" w:customStyle="1" w:styleId="1ffffff0">
    <w:name w:val="Нижний колонтитул Знак1"/>
    <w:link w:val="1ffffff1"/>
  </w:style>
  <w:style w:type="character" w:customStyle="1" w:styleId="1ffffff1">
    <w:name w:val="Нижний колонтитул Знак1"/>
    <w:link w:val="1ffffff0"/>
  </w:style>
  <w:style w:type="paragraph" w:customStyle="1" w:styleId="1ffffff2">
    <w:name w:val="Обычный1"/>
    <w:link w:val="1ffffff3"/>
  </w:style>
  <w:style w:type="character" w:customStyle="1" w:styleId="1ffffff3">
    <w:name w:val="Обычный1"/>
    <w:link w:val="1ffffff2"/>
  </w:style>
  <w:style w:type="paragraph" w:customStyle="1" w:styleId="1ffffff4">
    <w:name w:val="Обычный1"/>
    <w:link w:val="1ffffff5"/>
  </w:style>
  <w:style w:type="character" w:customStyle="1" w:styleId="1ffffff5">
    <w:name w:val="Обычный1"/>
    <w:link w:val="1ffffff4"/>
  </w:style>
  <w:style w:type="paragraph" w:customStyle="1" w:styleId="6b">
    <w:name w:val="Основной шрифт абзаца6"/>
    <w:link w:val="6c"/>
  </w:style>
  <w:style w:type="character" w:customStyle="1" w:styleId="6c">
    <w:name w:val="Основной шрифт абзаца6"/>
    <w:link w:val="6b"/>
  </w:style>
  <w:style w:type="paragraph" w:customStyle="1" w:styleId="215">
    <w:name w:val="Основной текст 2 Знак1"/>
    <w:basedOn w:val="13"/>
    <w:link w:val="216"/>
  </w:style>
  <w:style w:type="character" w:customStyle="1" w:styleId="216">
    <w:name w:val="Основной текст 2 Знак1"/>
    <w:basedOn w:val="14"/>
    <w:link w:val="215"/>
  </w:style>
  <w:style w:type="paragraph" w:customStyle="1" w:styleId="1ffffff6">
    <w:name w:val="Сильное выделение1"/>
    <w:link w:val="1ffffff7"/>
    <w:rPr>
      <w:b/>
      <w:i/>
    </w:rPr>
  </w:style>
  <w:style w:type="character" w:customStyle="1" w:styleId="1ffffff7">
    <w:name w:val="Сильное выделение1"/>
    <w:link w:val="1ffffff6"/>
    <w:rPr>
      <w:b/>
      <w:i/>
    </w:rPr>
  </w:style>
  <w:style w:type="paragraph" w:customStyle="1" w:styleId="1ffffff8">
    <w:name w:val="Текст концевой сноски Знак1"/>
    <w:basedOn w:val="13"/>
    <w:link w:val="1ffffff9"/>
  </w:style>
  <w:style w:type="character" w:customStyle="1" w:styleId="1ffffff9">
    <w:name w:val="Текст концевой сноски Знак1"/>
    <w:basedOn w:val="14"/>
    <w:link w:val="1ffffff8"/>
  </w:style>
  <w:style w:type="paragraph" w:styleId="59">
    <w:name w:val="toc 5"/>
    <w:next w:val="a0"/>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0"/>
    <w:link w:val="HTML"/>
    <w:rPr>
      <w:rFonts w:ascii="Courier New" w:hAnsi="Courier New"/>
      <w:sz w:val="28"/>
    </w:rPr>
  </w:style>
  <w:style w:type="paragraph" w:customStyle="1" w:styleId="Bodytext3">
    <w:name w:val="Body text (3)"/>
    <w:basedOn w:val="a0"/>
    <w:link w:val="Bodytext30"/>
    <w:pPr>
      <w:spacing w:line="240" w:lineRule="atLeast"/>
    </w:pPr>
    <w:rPr>
      <w:rFonts w:ascii="Arial" w:hAnsi="Arial"/>
      <w:b/>
      <w:sz w:val="16"/>
    </w:rPr>
  </w:style>
  <w:style w:type="character" w:customStyle="1" w:styleId="Bodytext30">
    <w:name w:val="Body text (3)"/>
    <w:basedOn w:val="10"/>
    <w:link w:val="Bodytext3"/>
    <w:rPr>
      <w:rFonts w:ascii="Arial" w:hAnsi="Arial"/>
      <w:b/>
      <w:sz w:val="16"/>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styleId="aff8">
    <w:name w:val="Block Text"/>
    <w:basedOn w:val="a0"/>
    <w:link w:val="aff9"/>
    <w:pPr>
      <w:ind w:left="1134" w:right="1461"/>
      <w:jc w:val="both"/>
    </w:pPr>
    <w:rPr>
      <w:sz w:val="28"/>
    </w:rPr>
  </w:style>
  <w:style w:type="character" w:customStyle="1" w:styleId="aff9">
    <w:name w:val="Цитата Знак"/>
    <w:basedOn w:val="10"/>
    <w:link w:val="aff8"/>
    <w:rPr>
      <w:sz w:val="28"/>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HTML11">
    <w:name w:val="Цитата HTML1"/>
    <w:basedOn w:val="13"/>
    <w:link w:val="HTML12"/>
    <w:rPr>
      <w:i/>
    </w:rPr>
  </w:style>
  <w:style w:type="character" w:customStyle="1" w:styleId="HTML12">
    <w:name w:val="Цитата HTML1"/>
    <w:basedOn w:val="14"/>
    <w:link w:val="HTML11"/>
    <w:rPr>
      <w:i/>
    </w:rPr>
  </w:style>
  <w:style w:type="paragraph" w:styleId="affa">
    <w:name w:val="List Paragraph"/>
    <w:basedOn w:val="a0"/>
    <w:link w:val="affb"/>
    <w:pPr>
      <w:spacing w:after="200" w:line="276" w:lineRule="auto"/>
      <w:ind w:left="720"/>
    </w:pPr>
    <w:rPr>
      <w:rFonts w:ascii="Calibri" w:hAnsi="Calibri"/>
      <w:sz w:val="22"/>
    </w:rPr>
  </w:style>
  <w:style w:type="character" w:customStyle="1" w:styleId="affb">
    <w:name w:val="Абзац списка Знак"/>
    <w:basedOn w:val="10"/>
    <w:link w:val="affa"/>
    <w:rPr>
      <w:rFonts w:ascii="Calibri" w:hAnsi="Calibri"/>
      <w:sz w:val="22"/>
    </w:rPr>
  </w:style>
  <w:style w:type="paragraph" w:customStyle="1" w:styleId="affc">
    <w:name w:val="Таб_текст"/>
    <w:basedOn w:val="a9"/>
    <w:link w:val="affd"/>
    <w:pPr>
      <w:jc w:val="left"/>
    </w:pPr>
    <w:rPr>
      <w:sz w:val="24"/>
    </w:rPr>
  </w:style>
  <w:style w:type="character" w:customStyle="1" w:styleId="affd">
    <w:name w:val="Таб_текст"/>
    <w:basedOn w:val="ab"/>
    <w:link w:val="affc"/>
    <w:rPr>
      <w:sz w:val="24"/>
    </w:rPr>
  </w:style>
  <w:style w:type="paragraph" w:customStyle="1" w:styleId="xl72">
    <w:name w:val="xl72"/>
    <w:basedOn w:val="a0"/>
    <w:link w:val="xl720"/>
    <w:pPr>
      <w:spacing w:beforeAutospacing="1" w:afterAutospacing="1"/>
    </w:pPr>
  </w:style>
  <w:style w:type="character" w:customStyle="1" w:styleId="xl720">
    <w:name w:val="xl72"/>
    <w:basedOn w:val="10"/>
    <w:link w:val="xl72"/>
  </w:style>
  <w:style w:type="paragraph" w:customStyle="1" w:styleId="s1">
    <w:name w:val="s_1"/>
    <w:basedOn w:val="a0"/>
    <w:link w:val="s10"/>
    <w:pPr>
      <w:ind w:firstLine="720"/>
      <w:jc w:val="both"/>
    </w:pPr>
    <w:rPr>
      <w:rFonts w:ascii="Arial" w:hAnsi="Arial"/>
      <w:sz w:val="26"/>
    </w:rPr>
  </w:style>
  <w:style w:type="character" w:customStyle="1" w:styleId="s10">
    <w:name w:val="s_1"/>
    <w:basedOn w:val="10"/>
    <w:link w:val="s1"/>
    <w:rPr>
      <w:rFonts w:ascii="Arial" w:hAnsi="Arial"/>
      <w:sz w:val="26"/>
    </w:rPr>
  </w:style>
  <w:style w:type="paragraph" w:customStyle="1" w:styleId="1ffffffa">
    <w:name w:val="Обычный1"/>
    <w:link w:val="1ffffffb"/>
  </w:style>
  <w:style w:type="character" w:customStyle="1" w:styleId="1ffffffb">
    <w:name w:val="Обычный1"/>
    <w:link w:val="1ffffffa"/>
  </w:style>
  <w:style w:type="paragraph" w:customStyle="1" w:styleId="4d">
    <w:name w:val="Основной шрифт абзаца4"/>
    <w:link w:val="4e"/>
  </w:style>
  <w:style w:type="character" w:customStyle="1" w:styleId="4e">
    <w:name w:val="Основной шрифт абзаца4"/>
    <w:link w:val="4d"/>
  </w:style>
  <w:style w:type="paragraph" w:customStyle="1" w:styleId="1ffffffc">
    <w:name w:val="Обычный1"/>
    <w:link w:val="1ffffffd"/>
  </w:style>
  <w:style w:type="character" w:customStyle="1" w:styleId="1ffffffd">
    <w:name w:val="Обычный1"/>
    <w:link w:val="1ffffffc"/>
  </w:style>
  <w:style w:type="paragraph" w:customStyle="1" w:styleId="103">
    <w:name w:val="Гиперссылка10"/>
    <w:link w:val="104"/>
    <w:rPr>
      <w:color w:val="0000FF"/>
      <w:u w:val="single"/>
    </w:rPr>
  </w:style>
  <w:style w:type="character" w:customStyle="1" w:styleId="104">
    <w:name w:val="Гиперссылка10"/>
    <w:link w:val="103"/>
    <w:rPr>
      <w:color w:val="0000FF"/>
      <w:u w:val="single"/>
    </w:rPr>
  </w:style>
  <w:style w:type="paragraph" w:customStyle="1" w:styleId="217">
    <w:name w:val="Основной текст с отступом 2 Знак1"/>
    <w:basedOn w:val="13"/>
    <w:link w:val="218"/>
  </w:style>
  <w:style w:type="character" w:customStyle="1" w:styleId="218">
    <w:name w:val="Основной текст с отступом 2 Знак1"/>
    <w:basedOn w:val="14"/>
    <w:link w:val="217"/>
  </w:style>
  <w:style w:type="paragraph" w:customStyle="1" w:styleId="Postan">
    <w:name w:val="Postan"/>
    <w:basedOn w:val="a0"/>
    <w:link w:val="Postan0"/>
    <w:pPr>
      <w:jc w:val="center"/>
    </w:pPr>
    <w:rPr>
      <w:sz w:val="28"/>
    </w:rPr>
  </w:style>
  <w:style w:type="character" w:customStyle="1" w:styleId="Postan0">
    <w:name w:val="Postan"/>
    <w:basedOn w:val="10"/>
    <w:link w:val="Postan"/>
    <w:rPr>
      <w:sz w:val="28"/>
    </w:rPr>
  </w:style>
  <w:style w:type="paragraph" w:customStyle="1" w:styleId="4f">
    <w:name w:val="Гиперссылка4"/>
    <w:link w:val="4f0"/>
    <w:rPr>
      <w:color w:val="0000FF"/>
      <w:u w:val="single"/>
    </w:rPr>
  </w:style>
  <w:style w:type="character" w:customStyle="1" w:styleId="4f0">
    <w:name w:val="Гиперссылка4"/>
    <w:link w:val="4f"/>
    <w:rPr>
      <w:color w:val="0000FF"/>
      <w:u w:val="single"/>
    </w:rPr>
  </w:style>
  <w:style w:type="paragraph" w:styleId="affe">
    <w:name w:val="Subtitle"/>
    <w:basedOn w:val="a0"/>
    <w:next w:val="a0"/>
    <w:link w:val="afff"/>
    <w:uiPriority w:val="11"/>
    <w:qFormat/>
    <w:pPr>
      <w:ind w:left="10206"/>
      <w:jc w:val="center"/>
    </w:pPr>
    <w:rPr>
      <w:sz w:val="28"/>
    </w:rPr>
  </w:style>
  <w:style w:type="character" w:customStyle="1" w:styleId="afff">
    <w:name w:val="Подзаголовок Знак"/>
    <w:basedOn w:val="10"/>
    <w:link w:val="affe"/>
    <w:rPr>
      <w:sz w:val="28"/>
    </w:rPr>
  </w:style>
  <w:style w:type="paragraph" w:customStyle="1" w:styleId="xl67">
    <w:name w:val="xl67"/>
    <w:basedOn w:val="a0"/>
    <w:link w:val="xl670"/>
    <w:pPr>
      <w:spacing w:beforeAutospacing="1" w:afterAutospacing="1"/>
      <w:jc w:val="center"/>
    </w:pPr>
  </w:style>
  <w:style w:type="character" w:customStyle="1" w:styleId="xl670">
    <w:name w:val="xl67"/>
    <w:basedOn w:val="10"/>
    <w:link w:val="xl67"/>
  </w:style>
  <w:style w:type="paragraph" w:customStyle="1" w:styleId="1ffffffe">
    <w:name w:val="Основной шрифт абзаца1"/>
    <w:link w:val="1fffffff"/>
  </w:style>
  <w:style w:type="character" w:customStyle="1" w:styleId="1fffffff">
    <w:name w:val="Основной шрифт абзаца1"/>
    <w:link w:val="1ffffffe"/>
  </w:style>
  <w:style w:type="paragraph" w:customStyle="1" w:styleId="western">
    <w:name w:val="western"/>
    <w:basedOn w:val="a0"/>
    <w:link w:val="western0"/>
    <w:pPr>
      <w:spacing w:after="240"/>
    </w:pPr>
    <w:rPr>
      <w:sz w:val="24"/>
    </w:rPr>
  </w:style>
  <w:style w:type="character" w:customStyle="1" w:styleId="western0">
    <w:name w:val="western"/>
    <w:basedOn w:val="10"/>
    <w:link w:val="western"/>
    <w:rPr>
      <w:sz w:val="24"/>
    </w:rPr>
  </w:style>
  <w:style w:type="paragraph" w:customStyle="1" w:styleId="314">
    <w:name w:val="Основной текст с отступом 3 Знак1"/>
    <w:basedOn w:val="13"/>
    <w:link w:val="315"/>
    <w:rPr>
      <w:sz w:val="16"/>
    </w:rPr>
  </w:style>
  <w:style w:type="character" w:customStyle="1" w:styleId="315">
    <w:name w:val="Основной текст с отступом 3 Знак1"/>
    <w:basedOn w:val="14"/>
    <w:link w:val="314"/>
    <w:rPr>
      <w:sz w:val="16"/>
    </w:rPr>
  </w:style>
  <w:style w:type="paragraph" w:customStyle="1" w:styleId="1fffffff0">
    <w:name w:val="Гиперссылка1"/>
    <w:link w:val="1fffffff1"/>
    <w:rPr>
      <w:color w:val="0000FF"/>
      <w:u w:val="single"/>
    </w:rPr>
  </w:style>
  <w:style w:type="character" w:customStyle="1" w:styleId="1fffffff1">
    <w:name w:val="Гиперссылка1"/>
    <w:link w:val="1fffffff0"/>
    <w:rPr>
      <w:color w:val="0000FF"/>
      <w:u w:val="single"/>
    </w:rPr>
  </w:style>
  <w:style w:type="paragraph" w:customStyle="1" w:styleId="contentheader2cols">
    <w:name w:val="contentheader2cols"/>
    <w:basedOn w:val="a0"/>
    <w:link w:val="contentheader2cols0"/>
    <w:pPr>
      <w:spacing w:before="75"/>
      <w:ind w:left="374"/>
    </w:pPr>
    <w:rPr>
      <w:b/>
      <w:color w:val="3560A7"/>
      <w:sz w:val="32"/>
    </w:rPr>
  </w:style>
  <w:style w:type="character" w:customStyle="1" w:styleId="contentheader2cols0">
    <w:name w:val="contentheader2cols"/>
    <w:basedOn w:val="10"/>
    <w:link w:val="contentheader2cols"/>
    <w:rPr>
      <w:b/>
      <w:color w:val="3560A7"/>
      <w:sz w:val="32"/>
    </w:rPr>
  </w:style>
  <w:style w:type="paragraph" w:styleId="afff0">
    <w:name w:val="header"/>
    <w:basedOn w:val="a0"/>
    <w:link w:val="afff1"/>
    <w:uiPriority w:val="99"/>
    <w:pPr>
      <w:tabs>
        <w:tab w:val="center" w:pos="4153"/>
        <w:tab w:val="right" w:pos="8306"/>
      </w:tabs>
    </w:pPr>
  </w:style>
  <w:style w:type="character" w:customStyle="1" w:styleId="afff1">
    <w:name w:val="Верхний колонтитул Знак"/>
    <w:basedOn w:val="10"/>
    <w:link w:val="afff0"/>
    <w:uiPriority w:val="99"/>
  </w:style>
  <w:style w:type="paragraph" w:styleId="afff2">
    <w:name w:val="Title"/>
    <w:basedOn w:val="a0"/>
    <w:next w:val="a0"/>
    <w:link w:val="afff3"/>
    <w:uiPriority w:val="10"/>
    <w:qFormat/>
    <w:pPr>
      <w:contextualSpacing/>
    </w:pPr>
    <w:rPr>
      <w:rFonts w:asciiTheme="majorHAnsi" w:hAnsiTheme="majorHAnsi"/>
      <w:spacing w:val="-10"/>
      <w:sz w:val="56"/>
    </w:rPr>
  </w:style>
  <w:style w:type="character" w:customStyle="1" w:styleId="afff3">
    <w:name w:val="Название Знак"/>
    <w:basedOn w:val="10"/>
    <w:link w:val="afff2"/>
    <w:rPr>
      <w:rFonts w:asciiTheme="majorHAnsi" w:hAnsiTheme="majorHAnsi"/>
      <w:spacing w:val="-10"/>
      <w:sz w:val="56"/>
    </w:rPr>
  </w:style>
  <w:style w:type="paragraph" w:customStyle="1" w:styleId="2fd">
    <w:name w:val="Гиперссылка2"/>
    <w:link w:val="2fe"/>
    <w:rPr>
      <w:color w:val="0000FF"/>
      <w:u w:val="single"/>
    </w:rPr>
  </w:style>
  <w:style w:type="character" w:customStyle="1" w:styleId="2fe">
    <w:name w:val="Гиперссылка2"/>
    <w:link w:val="2fd"/>
    <w:rPr>
      <w:color w:val="0000FF"/>
      <w:u w:val="single"/>
    </w:rPr>
  </w:style>
  <w:style w:type="character" w:customStyle="1" w:styleId="40">
    <w:name w:val="Заголовок 4 Знак"/>
    <w:basedOn w:val="30"/>
    <w:link w:val="4"/>
    <w:rPr>
      <w:rFonts w:ascii="Arial" w:hAnsi="Arial"/>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1fffffff4">
    <w:name w:val="Обычный1"/>
    <w:link w:val="1fffffff5"/>
  </w:style>
  <w:style w:type="character" w:customStyle="1" w:styleId="1fffffff5">
    <w:name w:val="Обычный1"/>
    <w:link w:val="1fffffff4"/>
  </w:style>
  <w:style w:type="paragraph" w:customStyle="1" w:styleId="2ff">
    <w:name w:val="Основной шрифт абзаца2"/>
    <w:link w:val="2ff0"/>
  </w:style>
  <w:style w:type="character" w:customStyle="1" w:styleId="2ff0">
    <w:name w:val="Основной шрифт абзаца2"/>
    <w:link w:val="2ff"/>
  </w:style>
  <w:style w:type="paragraph" w:customStyle="1" w:styleId="1fffffff6">
    <w:name w:val="Слабое выделение1"/>
    <w:link w:val="1fffffff7"/>
    <w:rPr>
      <w:i/>
    </w:rPr>
  </w:style>
  <w:style w:type="character" w:customStyle="1" w:styleId="1fffffff7">
    <w:name w:val="Слабое выделение1"/>
    <w:link w:val="1fffffff6"/>
    <w:rPr>
      <w:i/>
    </w:rPr>
  </w:style>
  <w:style w:type="character" w:customStyle="1" w:styleId="20">
    <w:name w:val="Заголовок 2 Знак"/>
    <w:basedOn w:val="10"/>
    <w:link w:val="2"/>
    <w:rPr>
      <w:sz w:val="28"/>
    </w:rPr>
  </w:style>
  <w:style w:type="paragraph" w:customStyle="1" w:styleId="1fffffff8">
    <w:name w:val="Гиперссылка1"/>
    <w:link w:val="1fffffff9"/>
    <w:rPr>
      <w:color w:val="0000FF"/>
      <w:u w:val="single"/>
    </w:rPr>
  </w:style>
  <w:style w:type="character" w:customStyle="1" w:styleId="1fffffff9">
    <w:name w:val="Гиперссылка1"/>
    <w:link w:val="1fffffff8"/>
    <w:rPr>
      <w:color w:val="0000FF"/>
      <w:u w:val="single"/>
    </w:rPr>
  </w:style>
  <w:style w:type="paragraph" w:customStyle="1" w:styleId="1fffffffa">
    <w:name w:val="Обычный1"/>
    <w:link w:val="1fffffffb"/>
  </w:style>
  <w:style w:type="character" w:customStyle="1" w:styleId="1fffffffb">
    <w:name w:val="Обычный1"/>
    <w:link w:val="1fffffffa"/>
  </w:style>
  <w:style w:type="paragraph" w:customStyle="1" w:styleId="1fffffffc">
    <w:name w:val="Знак сноски1"/>
    <w:link w:val="1fffffffd"/>
    <w:rPr>
      <w:vertAlign w:val="superscript"/>
    </w:rPr>
  </w:style>
  <w:style w:type="character" w:customStyle="1" w:styleId="1fffffffd">
    <w:name w:val="Знак сноски1"/>
    <w:link w:val="1fffffffc"/>
    <w:rPr>
      <w:vertAlign w:val="superscript"/>
    </w:rPr>
  </w:style>
  <w:style w:type="paragraph" w:customStyle="1" w:styleId="1fffffffe">
    <w:name w:val="Обычный1"/>
    <w:link w:val="1ffffffff"/>
  </w:style>
  <w:style w:type="character" w:customStyle="1" w:styleId="1ffffffff">
    <w:name w:val="Обычный1"/>
    <w:link w:val="1fffffffe"/>
  </w:style>
  <w:style w:type="paragraph" w:styleId="3f1">
    <w:name w:val="Body Text 3"/>
    <w:basedOn w:val="a0"/>
    <w:link w:val="3f2"/>
    <w:pPr>
      <w:spacing w:after="120"/>
    </w:pPr>
    <w:rPr>
      <w:sz w:val="16"/>
    </w:rPr>
  </w:style>
  <w:style w:type="character" w:customStyle="1" w:styleId="3f2">
    <w:name w:val="Основной текст 3 Знак"/>
    <w:basedOn w:val="10"/>
    <w:link w:val="3f1"/>
    <w:rPr>
      <w:sz w:val="16"/>
    </w:rPr>
  </w:style>
  <w:style w:type="character" w:customStyle="1" w:styleId="60">
    <w:name w:val="Заголовок 6 Знак"/>
    <w:basedOn w:val="10"/>
    <w:link w:val="6"/>
    <w:rPr>
      <w:b/>
      <w:color w:val="595959"/>
      <w:spacing w:val="5"/>
      <w:sz w:val="28"/>
    </w:rPr>
  </w:style>
  <w:style w:type="paragraph" w:customStyle="1" w:styleId="2ff1">
    <w:name w:val="Гиперссылка2"/>
    <w:link w:val="2ff2"/>
    <w:rPr>
      <w:color w:val="0000FF"/>
      <w:u w:val="single"/>
    </w:rPr>
  </w:style>
  <w:style w:type="character" w:customStyle="1" w:styleId="2ff2">
    <w:name w:val="Гиперссылка2"/>
    <w:link w:val="2ff1"/>
    <w:rPr>
      <w:color w:val="0000FF"/>
      <w:u w:val="single"/>
    </w:rPr>
  </w:style>
  <w:style w:type="paragraph" w:customStyle="1" w:styleId="1ffffffff0">
    <w:name w:val="Текст сноски Знак1"/>
    <w:basedOn w:val="13"/>
    <w:link w:val="1ffffffff1"/>
  </w:style>
  <w:style w:type="character" w:customStyle="1" w:styleId="1ffffffff1">
    <w:name w:val="Текст сноски Знак1"/>
    <w:basedOn w:val="14"/>
    <w:link w:val="1ffffffff0"/>
  </w:style>
  <w:style w:type="paragraph" w:customStyle="1" w:styleId="xl85">
    <w:name w:val="xl85"/>
    <w:basedOn w:val="a0"/>
    <w:link w:val="xl850"/>
    <w:pPr>
      <w:spacing w:beforeAutospacing="1" w:afterAutospacing="1"/>
      <w:jc w:val="center"/>
    </w:pPr>
  </w:style>
  <w:style w:type="character" w:customStyle="1" w:styleId="xl850">
    <w:name w:val="xl85"/>
    <w:basedOn w:val="10"/>
    <w:link w:val="xl85"/>
  </w:style>
  <w:style w:type="paragraph" w:customStyle="1" w:styleId="xl80">
    <w:name w:val="xl80"/>
    <w:basedOn w:val="a0"/>
    <w:link w:val="xl800"/>
    <w:pPr>
      <w:spacing w:beforeAutospacing="1" w:afterAutospacing="1"/>
    </w:pPr>
    <w:rPr>
      <w:sz w:val="24"/>
    </w:rPr>
  </w:style>
  <w:style w:type="character" w:customStyle="1" w:styleId="xl800">
    <w:name w:val="xl80"/>
    <w:basedOn w:val="10"/>
    <w:link w:val="xl80"/>
    <w:rPr>
      <w:sz w:val="24"/>
    </w:rPr>
  </w:style>
  <w:style w:type="table" w:customStyle="1" w:styleId="1ffffffff2">
    <w:name w:val="Сетка таблицы1"/>
    <w:basedOn w:val="a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4">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
    <w:basedOn w:val="a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3">
    <w:name w:val="Сетка таблицы2"/>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4115</Words>
  <Characters>23462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2026-03-30T10:23:00Z</cp:lastPrinted>
  <dcterms:created xsi:type="dcterms:W3CDTF">2026-03-30T10:24:00Z</dcterms:created>
  <dcterms:modified xsi:type="dcterms:W3CDTF">2026-03-30T10:24:00Z</dcterms:modified>
</cp:coreProperties>
</file>