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109" w:rsidRPr="00695109" w:rsidRDefault="00695109" w:rsidP="00695109">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695109" w:rsidRPr="00695109" w:rsidRDefault="00695109" w:rsidP="00695109">
      <w:pPr>
        <w:tabs>
          <w:tab w:val="center" w:pos="3686"/>
        </w:tabs>
        <w:suppressAutoHyphens/>
        <w:spacing w:after="0" w:line="240" w:lineRule="auto"/>
        <w:jc w:val="center"/>
        <w:rPr>
          <w:rFonts w:ascii="Times New Roman" w:hAnsi="Times New Roman"/>
          <w:b/>
          <w:color w:val="auto"/>
          <w:sz w:val="28"/>
          <w:szCs w:val="28"/>
          <w:lang w:eastAsia="ar-SA"/>
        </w:rPr>
      </w:pPr>
      <w:r w:rsidRPr="00695109">
        <w:rPr>
          <w:rFonts w:ascii="Times New Roman" w:hAnsi="Times New Roman"/>
          <w:b/>
          <w:color w:val="auto"/>
          <w:sz w:val="28"/>
          <w:szCs w:val="28"/>
          <w:lang w:eastAsia="ar-SA"/>
        </w:rPr>
        <w:t>РОССИЙСКАЯ ФЕДЕРАЦИЯ</w:t>
      </w:r>
    </w:p>
    <w:p w:rsidR="00695109" w:rsidRPr="00695109" w:rsidRDefault="00695109" w:rsidP="00695109">
      <w:pPr>
        <w:tabs>
          <w:tab w:val="center" w:pos="3686"/>
        </w:tabs>
        <w:suppressAutoHyphens/>
        <w:spacing w:after="0" w:line="240" w:lineRule="auto"/>
        <w:jc w:val="center"/>
        <w:rPr>
          <w:rFonts w:ascii="Times New Roman" w:hAnsi="Times New Roman"/>
          <w:b/>
          <w:color w:val="auto"/>
          <w:sz w:val="28"/>
          <w:szCs w:val="28"/>
          <w:lang w:eastAsia="ar-SA"/>
        </w:rPr>
      </w:pPr>
      <w:r w:rsidRPr="00695109">
        <w:rPr>
          <w:rFonts w:ascii="Times New Roman" w:hAnsi="Times New Roman"/>
          <w:b/>
          <w:color w:val="auto"/>
          <w:sz w:val="28"/>
          <w:szCs w:val="28"/>
          <w:lang w:eastAsia="ar-SA"/>
        </w:rPr>
        <w:t>РОСТОВСКАЯ ОБЛАСТЬ</w:t>
      </w:r>
    </w:p>
    <w:p w:rsidR="00695109" w:rsidRPr="00695109" w:rsidRDefault="00695109" w:rsidP="00695109">
      <w:pPr>
        <w:suppressAutoHyphens/>
        <w:spacing w:after="0" w:line="240" w:lineRule="auto"/>
        <w:jc w:val="center"/>
        <w:rPr>
          <w:rFonts w:ascii="Times New Roman" w:hAnsi="Times New Roman"/>
          <w:b/>
          <w:color w:val="auto"/>
          <w:sz w:val="28"/>
          <w:szCs w:val="28"/>
          <w:lang w:eastAsia="ar-SA"/>
        </w:rPr>
      </w:pPr>
      <w:r w:rsidRPr="00695109">
        <w:rPr>
          <w:rFonts w:ascii="Times New Roman" w:hAnsi="Times New Roman"/>
          <w:b/>
          <w:color w:val="auto"/>
          <w:sz w:val="28"/>
          <w:szCs w:val="28"/>
          <w:lang w:eastAsia="ar-SA"/>
        </w:rPr>
        <w:t>МУНИЦИПАЛЬНОЕ ОБРАЗОВАНИЕ</w:t>
      </w:r>
    </w:p>
    <w:p w:rsidR="00695109" w:rsidRPr="00695109" w:rsidRDefault="00695109" w:rsidP="00695109">
      <w:pPr>
        <w:tabs>
          <w:tab w:val="center" w:pos="3686"/>
        </w:tabs>
        <w:suppressAutoHyphens/>
        <w:spacing w:after="0" w:line="240" w:lineRule="auto"/>
        <w:jc w:val="center"/>
        <w:rPr>
          <w:rFonts w:ascii="Times New Roman" w:hAnsi="Times New Roman"/>
          <w:b/>
          <w:color w:val="auto"/>
          <w:sz w:val="28"/>
          <w:szCs w:val="28"/>
          <w:lang w:eastAsia="ar-SA"/>
        </w:rPr>
      </w:pPr>
      <w:r w:rsidRPr="00695109">
        <w:rPr>
          <w:rFonts w:ascii="Times New Roman" w:hAnsi="Times New Roman"/>
          <w:b/>
          <w:color w:val="auto"/>
          <w:sz w:val="28"/>
          <w:szCs w:val="28"/>
          <w:lang w:eastAsia="ar-SA"/>
        </w:rPr>
        <w:t>«КРАСНОСУЛИНСКИЙ РАЙОН»</w:t>
      </w:r>
    </w:p>
    <w:p w:rsidR="00695109" w:rsidRPr="00695109" w:rsidRDefault="00695109" w:rsidP="00695109">
      <w:pPr>
        <w:tabs>
          <w:tab w:val="center" w:pos="3686"/>
        </w:tabs>
        <w:suppressAutoHyphens/>
        <w:spacing w:after="0" w:line="240" w:lineRule="auto"/>
        <w:jc w:val="center"/>
        <w:rPr>
          <w:rFonts w:ascii="Times New Roman" w:hAnsi="Times New Roman"/>
          <w:b/>
          <w:color w:val="auto"/>
          <w:sz w:val="28"/>
          <w:szCs w:val="28"/>
          <w:lang w:eastAsia="ar-SA"/>
        </w:rPr>
      </w:pPr>
      <w:r w:rsidRPr="00695109">
        <w:rPr>
          <w:rFonts w:ascii="Times New Roman" w:hAnsi="Times New Roman"/>
          <w:b/>
          <w:color w:val="auto"/>
          <w:sz w:val="28"/>
          <w:szCs w:val="28"/>
          <w:lang w:eastAsia="ar-SA"/>
        </w:rPr>
        <w:t>АДМИНИСТРАЦИЯ</w:t>
      </w:r>
    </w:p>
    <w:p w:rsidR="00695109" w:rsidRPr="00695109" w:rsidRDefault="00695109" w:rsidP="00695109">
      <w:pPr>
        <w:tabs>
          <w:tab w:val="center" w:pos="3686"/>
        </w:tabs>
        <w:suppressAutoHyphens/>
        <w:spacing w:after="0" w:line="240" w:lineRule="auto"/>
        <w:jc w:val="center"/>
        <w:rPr>
          <w:rFonts w:ascii="Times New Roman" w:hAnsi="Times New Roman"/>
          <w:b/>
          <w:color w:val="auto"/>
          <w:sz w:val="28"/>
          <w:szCs w:val="28"/>
          <w:lang w:eastAsia="ar-SA"/>
        </w:rPr>
      </w:pPr>
      <w:r w:rsidRPr="00695109">
        <w:rPr>
          <w:rFonts w:ascii="Times New Roman" w:hAnsi="Times New Roman"/>
          <w:b/>
          <w:color w:val="auto"/>
          <w:sz w:val="28"/>
          <w:szCs w:val="28"/>
          <w:lang w:eastAsia="ar-SA"/>
        </w:rPr>
        <w:t>КРАСНОСУЛИНСКОГО РАЙОНА</w:t>
      </w:r>
    </w:p>
    <w:p w:rsidR="00695109" w:rsidRPr="00695109" w:rsidRDefault="00695109" w:rsidP="00695109">
      <w:pPr>
        <w:tabs>
          <w:tab w:val="center" w:pos="3686"/>
        </w:tabs>
        <w:suppressAutoHyphens/>
        <w:spacing w:before="240" w:after="240" w:line="240" w:lineRule="auto"/>
        <w:jc w:val="center"/>
        <w:rPr>
          <w:rFonts w:ascii="Times New Roman" w:hAnsi="Times New Roman"/>
          <w:b/>
          <w:color w:val="auto"/>
          <w:sz w:val="36"/>
          <w:szCs w:val="28"/>
          <w:lang w:eastAsia="ar-SA"/>
        </w:rPr>
      </w:pPr>
      <w:r w:rsidRPr="00695109">
        <w:rPr>
          <w:rFonts w:ascii="Times New Roman" w:hAnsi="Times New Roman"/>
          <w:b/>
          <w:color w:val="auto"/>
          <w:sz w:val="36"/>
          <w:szCs w:val="28"/>
          <w:lang w:eastAsia="ar-SA"/>
        </w:rPr>
        <w:t>ПОСТАНОВЛЕНИЕ</w:t>
      </w:r>
    </w:p>
    <w:p w:rsidR="00695109" w:rsidRPr="00695109" w:rsidRDefault="00695109" w:rsidP="00695109">
      <w:pPr>
        <w:tabs>
          <w:tab w:val="center" w:pos="3686"/>
        </w:tabs>
        <w:suppressAutoHyphens/>
        <w:spacing w:after="120" w:line="240" w:lineRule="auto"/>
        <w:jc w:val="center"/>
        <w:rPr>
          <w:rFonts w:ascii="Times New Roman" w:hAnsi="Times New Roman"/>
          <w:color w:val="auto"/>
          <w:sz w:val="28"/>
          <w:szCs w:val="28"/>
          <w:lang w:eastAsia="ar-SA"/>
        </w:rPr>
      </w:pPr>
      <w:r w:rsidRPr="00695109">
        <w:rPr>
          <w:rFonts w:ascii="Times New Roman" w:hAnsi="Times New Roman"/>
          <w:color w:val="auto"/>
          <w:sz w:val="28"/>
          <w:szCs w:val="28"/>
          <w:lang w:eastAsia="ar-SA"/>
        </w:rPr>
        <w:t xml:space="preserve">от </w:t>
      </w:r>
      <w:r>
        <w:rPr>
          <w:rFonts w:ascii="Times New Roman" w:hAnsi="Times New Roman"/>
          <w:color w:val="auto"/>
          <w:sz w:val="28"/>
          <w:szCs w:val="28"/>
          <w:lang w:eastAsia="ar-SA"/>
        </w:rPr>
        <w:t>03.04.2026</w:t>
      </w:r>
      <w:r w:rsidRPr="00695109">
        <w:rPr>
          <w:rFonts w:ascii="Times New Roman" w:hAnsi="Times New Roman"/>
          <w:color w:val="auto"/>
          <w:sz w:val="28"/>
          <w:szCs w:val="28"/>
          <w:lang w:eastAsia="ar-SA"/>
        </w:rPr>
        <w:t xml:space="preserve"> № </w:t>
      </w:r>
      <w:r>
        <w:rPr>
          <w:rFonts w:ascii="Times New Roman" w:hAnsi="Times New Roman"/>
          <w:color w:val="auto"/>
          <w:sz w:val="28"/>
          <w:szCs w:val="28"/>
          <w:lang w:eastAsia="ar-SA"/>
        </w:rPr>
        <w:t>292</w:t>
      </w:r>
    </w:p>
    <w:p w:rsidR="00695109" w:rsidRPr="00695109" w:rsidRDefault="00695109" w:rsidP="00695109">
      <w:pPr>
        <w:tabs>
          <w:tab w:val="center" w:pos="3686"/>
        </w:tabs>
        <w:suppressAutoHyphens/>
        <w:spacing w:after="240" w:line="240" w:lineRule="auto"/>
        <w:jc w:val="center"/>
        <w:rPr>
          <w:rFonts w:ascii="Times New Roman" w:hAnsi="Times New Roman"/>
          <w:color w:val="auto"/>
          <w:sz w:val="28"/>
          <w:szCs w:val="28"/>
          <w:lang w:eastAsia="ar-SA"/>
        </w:rPr>
      </w:pPr>
      <w:r w:rsidRPr="00695109">
        <w:rPr>
          <w:rFonts w:ascii="Times New Roman" w:hAnsi="Times New Roman"/>
          <w:color w:val="auto"/>
          <w:sz w:val="28"/>
          <w:szCs w:val="28"/>
          <w:lang w:eastAsia="ar-SA"/>
        </w:rPr>
        <w:t>г. Красный Сулин</w:t>
      </w:r>
    </w:p>
    <w:p w:rsidR="00016786" w:rsidRDefault="00695109" w:rsidP="00016786">
      <w:pPr>
        <w:spacing w:after="0" w:line="240" w:lineRule="auto"/>
        <w:ind w:left="1984" w:right="1984"/>
        <w:jc w:val="center"/>
        <w:rPr>
          <w:rFonts w:ascii="Times New Roman" w:hAnsi="Times New Roman"/>
          <w:b/>
          <w:sz w:val="28"/>
          <w:szCs w:val="28"/>
        </w:rPr>
      </w:pPr>
      <w:r w:rsidRPr="00695109">
        <w:rPr>
          <w:rFonts w:ascii="Times New Roman" w:hAnsi="Times New Roman"/>
          <w:b/>
          <w:sz w:val="28"/>
          <w:szCs w:val="28"/>
        </w:rPr>
        <w:t xml:space="preserve">Об утверждении отчета </w:t>
      </w:r>
    </w:p>
    <w:p w:rsidR="00F471FA" w:rsidRPr="00695109" w:rsidRDefault="00695109" w:rsidP="00016786">
      <w:pPr>
        <w:spacing w:after="0" w:line="240" w:lineRule="auto"/>
        <w:ind w:left="1984" w:right="1984"/>
        <w:jc w:val="center"/>
        <w:rPr>
          <w:rFonts w:ascii="Times New Roman" w:hAnsi="Times New Roman"/>
          <w:b/>
          <w:sz w:val="28"/>
          <w:szCs w:val="28"/>
        </w:rPr>
      </w:pPr>
      <w:r w:rsidRPr="00695109">
        <w:rPr>
          <w:rFonts w:ascii="Times New Roman" w:hAnsi="Times New Roman"/>
          <w:b/>
          <w:sz w:val="28"/>
          <w:szCs w:val="28"/>
        </w:rPr>
        <w:t>о реализации муниципальной программы Красносулинского района «Охрана окружающей среды и рациональное природопользование»</w:t>
      </w:r>
      <w:r w:rsidR="00016786">
        <w:rPr>
          <w:rFonts w:ascii="Times New Roman" w:hAnsi="Times New Roman"/>
          <w:b/>
          <w:sz w:val="28"/>
          <w:szCs w:val="28"/>
        </w:rPr>
        <w:t xml:space="preserve"> </w:t>
      </w:r>
      <w:r w:rsidRPr="00695109">
        <w:rPr>
          <w:rFonts w:ascii="Times New Roman" w:hAnsi="Times New Roman"/>
          <w:b/>
          <w:sz w:val="28"/>
          <w:szCs w:val="28"/>
        </w:rPr>
        <w:t>за 2025 год</w:t>
      </w:r>
    </w:p>
    <w:p w:rsidR="00F471FA" w:rsidRPr="00016786" w:rsidRDefault="00F471FA" w:rsidP="00016786">
      <w:pPr>
        <w:spacing w:after="0" w:line="240" w:lineRule="auto"/>
        <w:ind w:left="1984" w:right="1984" w:firstLine="709"/>
        <w:jc w:val="both"/>
        <w:rPr>
          <w:rFonts w:ascii="Times New Roman" w:hAnsi="Times New Roman"/>
          <w:szCs w:val="28"/>
        </w:rPr>
      </w:pPr>
    </w:p>
    <w:p w:rsidR="00F471FA" w:rsidRPr="00695109" w:rsidRDefault="00695109" w:rsidP="00016786">
      <w:pPr>
        <w:spacing w:after="0" w:line="240" w:lineRule="auto"/>
        <w:ind w:firstLine="709"/>
        <w:jc w:val="both"/>
        <w:outlineLvl w:val="0"/>
        <w:rPr>
          <w:rFonts w:ascii="Times New Roman" w:hAnsi="Times New Roman"/>
          <w:sz w:val="28"/>
          <w:szCs w:val="28"/>
        </w:rPr>
      </w:pPr>
      <w:r w:rsidRPr="00695109">
        <w:rPr>
          <w:rFonts w:ascii="Times New Roman" w:hAnsi="Times New Roman"/>
          <w:sz w:val="28"/>
          <w:szCs w:val="28"/>
        </w:rPr>
        <w:t>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руководствуясь статьей 29 Устава муниципального образования «Красносулинский район», Администрация Красносулинского района</w:t>
      </w:r>
    </w:p>
    <w:p w:rsidR="00F471FA" w:rsidRPr="00016786" w:rsidRDefault="00F471FA" w:rsidP="00695109">
      <w:pPr>
        <w:spacing w:after="0" w:line="240" w:lineRule="auto"/>
        <w:outlineLvl w:val="0"/>
        <w:rPr>
          <w:rFonts w:ascii="Times New Roman" w:hAnsi="Times New Roman"/>
          <w:szCs w:val="28"/>
        </w:rPr>
      </w:pPr>
    </w:p>
    <w:p w:rsidR="00F471FA" w:rsidRPr="00695109" w:rsidRDefault="00695109" w:rsidP="00016786">
      <w:pPr>
        <w:spacing w:after="0" w:line="240" w:lineRule="auto"/>
        <w:jc w:val="center"/>
        <w:outlineLvl w:val="0"/>
        <w:rPr>
          <w:rFonts w:ascii="Times New Roman" w:hAnsi="Times New Roman"/>
          <w:sz w:val="28"/>
          <w:szCs w:val="28"/>
        </w:rPr>
      </w:pPr>
      <w:r w:rsidRPr="00695109">
        <w:rPr>
          <w:rFonts w:ascii="Times New Roman" w:hAnsi="Times New Roman"/>
          <w:sz w:val="28"/>
          <w:szCs w:val="28"/>
        </w:rPr>
        <w:t>ПОСТАНОВЛЯЕТ:</w:t>
      </w:r>
    </w:p>
    <w:p w:rsidR="00F471FA" w:rsidRPr="00016786" w:rsidRDefault="00F471FA" w:rsidP="00695109">
      <w:pPr>
        <w:spacing w:after="0" w:line="240" w:lineRule="auto"/>
        <w:outlineLvl w:val="0"/>
        <w:rPr>
          <w:rFonts w:ascii="Times New Roman" w:hAnsi="Times New Roman"/>
          <w:szCs w:val="28"/>
        </w:rPr>
      </w:pPr>
    </w:p>
    <w:p w:rsidR="00F471FA" w:rsidRPr="00695109" w:rsidRDefault="00695109" w:rsidP="00016786">
      <w:pPr>
        <w:widowControl w:val="0"/>
        <w:spacing w:after="0" w:line="240" w:lineRule="auto"/>
        <w:ind w:firstLine="709"/>
        <w:jc w:val="both"/>
        <w:rPr>
          <w:rFonts w:ascii="Times New Roman" w:hAnsi="Times New Roman"/>
          <w:sz w:val="28"/>
          <w:szCs w:val="28"/>
        </w:rPr>
      </w:pPr>
      <w:r w:rsidRPr="00695109">
        <w:rPr>
          <w:rFonts w:ascii="Times New Roman" w:hAnsi="Times New Roman"/>
          <w:sz w:val="28"/>
          <w:szCs w:val="28"/>
        </w:rPr>
        <w:t>1. Утвердить отчет о реализации муниципальной программы Красносулинского района «Охрана окружающей среды и рациональное природопользование» за 2025 год согласно приложению к настоящему постановлению.</w:t>
      </w:r>
    </w:p>
    <w:p w:rsidR="00F471FA" w:rsidRPr="00695109" w:rsidRDefault="00695109" w:rsidP="00016786">
      <w:pPr>
        <w:widowControl w:val="0"/>
        <w:spacing w:after="0" w:line="240" w:lineRule="auto"/>
        <w:ind w:firstLine="709"/>
        <w:jc w:val="both"/>
        <w:rPr>
          <w:rFonts w:ascii="Times New Roman" w:hAnsi="Times New Roman"/>
          <w:sz w:val="28"/>
          <w:szCs w:val="28"/>
        </w:rPr>
      </w:pPr>
      <w:r w:rsidRPr="00695109">
        <w:rPr>
          <w:rFonts w:ascii="Times New Roman" w:hAnsi="Times New Roman"/>
          <w:sz w:val="28"/>
          <w:szCs w:val="28"/>
        </w:rPr>
        <w:t>2. Настоящее постановление подлежит размещению на официальном сайте Администрации Красносулинского района в информационно - телекоммуникационной сети «Интернет».</w:t>
      </w:r>
    </w:p>
    <w:p w:rsidR="00F471FA" w:rsidRPr="00695109" w:rsidRDefault="00695109" w:rsidP="00016786">
      <w:pPr>
        <w:widowControl w:val="0"/>
        <w:spacing w:after="0" w:line="240" w:lineRule="auto"/>
        <w:ind w:firstLine="709"/>
        <w:jc w:val="both"/>
        <w:rPr>
          <w:rFonts w:ascii="Times New Roman" w:hAnsi="Times New Roman"/>
          <w:sz w:val="28"/>
          <w:szCs w:val="28"/>
        </w:rPr>
      </w:pPr>
      <w:r w:rsidRPr="00695109">
        <w:rPr>
          <w:rFonts w:ascii="Times New Roman" w:hAnsi="Times New Roman"/>
          <w:sz w:val="28"/>
          <w:szCs w:val="28"/>
        </w:rPr>
        <w:t>3. Контроль за исполнением настоящего постановления возложить на заместителя главы Администрации Красносулинского района – начальника отдела сельского хозяйства и охраны окружающей среды Сухина А.Н.</w:t>
      </w:r>
    </w:p>
    <w:p w:rsidR="00F471FA" w:rsidRPr="00016786" w:rsidRDefault="00F471FA" w:rsidP="00695109">
      <w:pPr>
        <w:widowControl w:val="0"/>
        <w:spacing w:after="0" w:line="240" w:lineRule="auto"/>
        <w:rPr>
          <w:rFonts w:ascii="Times New Roman" w:hAnsi="Times New Roman"/>
          <w:szCs w:val="28"/>
        </w:rPr>
      </w:pPr>
    </w:p>
    <w:p w:rsidR="00F471FA" w:rsidRPr="00695109" w:rsidRDefault="00695109" w:rsidP="00695109">
      <w:pPr>
        <w:tabs>
          <w:tab w:val="right" w:pos="9639"/>
        </w:tabs>
        <w:spacing w:after="0" w:line="240" w:lineRule="auto"/>
        <w:rPr>
          <w:rFonts w:ascii="Times New Roman" w:hAnsi="Times New Roman"/>
          <w:sz w:val="28"/>
          <w:szCs w:val="28"/>
        </w:rPr>
      </w:pPr>
      <w:r w:rsidRPr="00695109">
        <w:rPr>
          <w:rFonts w:ascii="Times New Roman" w:hAnsi="Times New Roman"/>
          <w:sz w:val="28"/>
          <w:szCs w:val="28"/>
        </w:rPr>
        <w:t>Глава Красносулинского района</w:t>
      </w:r>
      <w:r w:rsidRPr="00695109">
        <w:rPr>
          <w:rFonts w:ascii="Times New Roman" w:hAnsi="Times New Roman"/>
          <w:sz w:val="28"/>
          <w:szCs w:val="28"/>
        </w:rPr>
        <w:tab/>
        <w:t>И.С. Кирпичков</w:t>
      </w:r>
    </w:p>
    <w:p w:rsidR="00F471FA" w:rsidRPr="00695109" w:rsidRDefault="00F471FA" w:rsidP="00695109">
      <w:pPr>
        <w:tabs>
          <w:tab w:val="right" w:pos="9072"/>
        </w:tabs>
        <w:spacing w:after="0" w:line="240" w:lineRule="auto"/>
        <w:rPr>
          <w:rFonts w:ascii="Times New Roman" w:hAnsi="Times New Roman"/>
          <w:sz w:val="28"/>
          <w:szCs w:val="28"/>
        </w:rPr>
      </w:pPr>
    </w:p>
    <w:p w:rsidR="00F471FA" w:rsidRPr="00695109" w:rsidRDefault="00695109" w:rsidP="00695109">
      <w:pPr>
        <w:tabs>
          <w:tab w:val="right" w:pos="9072"/>
        </w:tabs>
        <w:spacing w:after="0" w:line="240" w:lineRule="auto"/>
        <w:rPr>
          <w:rFonts w:ascii="Times New Roman" w:hAnsi="Times New Roman"/>
          <w:sz w:val="28"/>
          <w:szCs w:val="28"/>
        </w:rPr>
      </w:pPr>
      <w:r w:rsidRPr="00695109">
        <w:rPr>
          <w:rFonts w:ascii="Times New Roman" w:hAnsi="Times New Roman"/>
          <w:sz w:val="28"/>
          <w:szCs w:val="28"/>
        </w:rPr>
        <w:t xml:space="preserve">Постановление вносит </w:t>
      </w:r>
    </w:p>
    <w:p w:rsidR="00F471FA" w:rsidRPr="00695109" w:rsidRDefault="00695109" w:rsidP="00695109">
      <w:pPr>
        <w:spacing w:after="0" w:line="240" w:lineRule="auto"/>
        <w:rPr>
          <w:rFonts w:ascii="Times New Roman" w:hAnsi="Times New Roman"/>
          <w:sz w:val="28"/>
          <w:szCs w:val="28"/>
        </w:rPr>
      </w:pPr>
      <w:r w:rsidRPr="00695109">
        <w:rPr>
          <w:rFonts w:ascii="Times New Roman" w:hAnsi="Times New Roman"/>
          <w:sz w:val="28"/>
          <w:szCs w:val="28"/>
        </w:rPr>
        <w:t>отдел сельского хозяйства</w:t>
      </w:r>
    </w:p>
    <w:p w:rsidR="00F471FA" w:rsidRPr="00695109" w:rsidRDefault="00695109" w:rsidP="00695109">
      <w:pPr>
        <w:widowControl w:val="0"/>
        <w:spacing w:after="0" w:line="240" w:lineRule="auto"/>
        <w:rPr>
          <w:rFonts w:ascii="Times New Roman" w:hAnsi="Times New Roman"/>
          <w:sz w:val="28"/>
          <w:szCs w:val="28"/>
        </w:rPr>
      </w:pPr>
      <w:r w:rsidRPr="00695109">
        <w:rPr>
          <w:rFonts w:ascii="Times New Roman" w:hAnsi="Times New Roman"/>
          <w:sz w:val="28"/>
          <w:szCs w:val="28"/>
        </w:rPr>
        <w:t>и охраны окружающей среды</w:t>
      </w:r>
    </w:p>
    <w:p w:rsidR="00F471FA" w:rsidRPr="00695109" w:rsidRDefault="00695109" w:rsidP="00016786">
      <w:pPr>
        <w:spacing w:after="0" w:line="240" w:lineRule="auto"/>
        <w:ind w:left="5670"/>
        <w:jc w:val="center"/>
        <w:rPr>
          <w:rFonts w:ascii="Times New Roman" w:hAnsi="Times New Roman"/>
          <w:sz w:val="28"/>
          <w:szCs w:val="28"/>
        </w:rPr>
      </w:pPr>
      <w:r w:rsidRPr="00695109">
        <w:rPr>
          <w:rFonts w:ascii="Times New Roman" w:hAnsi="Times New Roman"/>
          <w:sz w:val="28"/>
          <w:szCs w:val="28"/>
        </w:rPr>
        <w:lastRenderedPageBreak/>
        <w:t>Приложение</w:t>
      </w:r>
    </w:p>
    <w:p w:rsidR="00F471FA" w:rsidRPr="00695109" w:rsidRDefault="00695109" w:rsidP="00016786">
      <w:pPr>
        <w:spacing w:after="0" w:line="240" w:lineRule="auto"/>
        <w:ind w:left="5670"/>
        <w:jc w:val="center"/>
        <w:rPr>
          <w:rFonts w:ascii="Times New Roman" w:hAnsi="Times New Roman"/>
          <w:sz w:val="28"/>
          <w:szCs w:val="28"/>
        </w:rPr>
      </w:pPr>
      <w:r w:rsidRPr="00695109">
        <w:rPr>
          <w:rFonts w:ascii="Times New Roman" w:hAnsi="Times New Roman"/>
          <w:sz w:val="28"/>
          <w:szCs w:val="28"/>
        </w:rPr>
        <w:t>к постановлению</w:t>
      </w:r>
    </w:p>
    <w:p w:rsidR="00F471FA" w:rsidRPr="00695109" w:rsidRDefault="00695109" w:rsidP="00016786">
      <w:pPr>
        <w:spacing w:after="0" w:line="240" w:lineRule="auto"/>
        <w:ind w:left="5670"/>
        <w:jc w:val="center"/>
        <w:rPr>
          <w:rFonts w:ascii="Times New Roman" w:hAnsi="Times New Roman"/>
          <w:sz w:val="28"/>
          <w:szCs w:val="28"/>
        </w:rPr>
      </w:pPr>
      <w:r w:rsidRPr="00695109">
        <w:rPr>
          <w:rFonts w:ascii="Times New Roman" w:hAnsi="Times New Roman"/>
          <w:sz w:val="28"/>
          <w:szCs w:val="28"/>
        </w:rPr>
        <w:t>Администрации</w:t>
      </w:r>
    </w:p>
    <w:p w:rsidR="00F471FA" w:rsidRPr="00695109" w:rsidRDefault="00695109" w:rsidP="00016786">
      <w:pPr>
        <w:spacing w:after="0" w:line="240" w:lineRule="auto"/>
        <w:ind w:left="5670"/>
        <w:jc w:val="center"/>
        <w:rPr>
          <w:rFonts w:ascii="Times New Roman" w:hAnsi="Times New Roman"/>
          <w:sz w:val="28"/>
          <w:szCs w:val="28"/>
        </w:rPr>
      </w:pPr>
      <w:r w:rsidRPr="00695109">
        <w:rPr>
          <w:rFonts w:ascii="Times New Roman" w:hAnsi="Times New Roman"/>
          <w:sz w:val="28"/>
          <w:szCs w:val="28"/>
        </w:rPr>
        <w:t>Красносулинского района</w:t>
      </w:r>
    </w:p>
    <w:p w:rsidR="00F471FA" w:rsidRPr="00695109" w:rsidRDefault="00695109" w:rsidP="00016786">
      <w:pPr>
        <w:spacing w:after="0" w:line="240" w:lineRule="auto"/>
        <w:ind w:left="5670"/>
        <w:jc w:val="center"/>
        <w:rPr>
          <w:rFonts w:ascii="Times New Roman" w:hAnsi="Times New Roman"/>
          <w:sz w:val="28"/>
          <w:szCs w:val="28"/>
        </w:rPr>
      </w:pPr>
      <w:r>
        <w:rPr>
          <w:rFonts w:ascii="Times New Roman" w:hAnsi="Times New Roman"/>
          <w:sz w:val="28"/>
          <w:szCs w:val="28"/>
        </w:rPr>
        <w:t xml:space="preserve">от </w:t>
      </w:r>
      <w:r w:rsidR="00016786">
        <w:rPr>
          <w:rFonts w:ascii="Times New Roman" w:hAnsi="Times New Roman"/>
          <w:sz w:val="28"/>
          <w:szCs w:val="28"/>
        </w:rPr>
        <w:t>03.04.2026</w:t>
      </w:r>
      <w:r>
        <w:rPr>
          <w:rFonts w:ascii="Times New Roman" w:hAnsi="Times New Roman"/>
          <w:sz w:val="28"/>
          <w:szCs w:val="28"/>
        </w:rPr>
        <w:t xml:space="preserve"> № </w:t>
      </w:r>
      <w:r w:rsidR="00016786">
        <w:rPr>
          <w:rFonts w:ascii="Times New Roman" w:hAnsi="Times New Roman"/>
          <w:sz w:val="28"/>
          <w:szCs w:val="28"/>
        </w:rPr>
        <w:t>292</w:t>
      </w:r>
    </w:p>
    <w:p w:rsidR="00F471FA" w:rsidRPr="00695109" w:rsidRDefault="00F471FA" w:rsidP="00695109">
      <w:pPr>
        <w:widowControl w:val="0"/>
        <w:spacing w:after="0" w:line="240" w:lineRule="auto"/>
        <w:rPr>
          <w:rFonts w:ascii="Times New Roman" w:hAnsi="Times New Roman"/>
          <w:sz w:val="28"/>
          <w:szCs w:val="28"/>
        </w:rPr>
      </w:pPr>
    </w:p>
    <w:p w:rsidR="00F471FA" w:rsidRPr="00695109" w:rsidRDefault="00695109" w:rsidP="00016786">
      <w:pPr>
        <w:spacing w:after="0" w:line="240" w:lineRule="auto"/>
        <w:jc w:val="center"/>
        <w:rPr>
          <w:rFonts w:ascii="Times New Roman" w:hAnsi="Times New Roman"/>
          <w:sz w:val="28"/>
          <w:szCs w:val="28"/>
        </w:rPr>
      </w:pPr>
      <w:r w:rsidRPr="00695109">
        <w:rPr>
          <w:rFonts w:ascii="Times New Roman" w:hAnsi="Times New Roman"/>
          <w:sz w:val="28"/>
          <w:szCs w:val="28"/>
        </w:rPr>
        <w:t>ОТЧЕТ</w:t>
      </w:r>
    </w:p>
    <w:p w:rsidR="00F471FA" w:rsidRPr="00695109" w:rsidRDefault="00695109" w:rsidP="00016786">
      <w:pPr>
        <w:widowControl w:val="0"/>
        <w:spacing w:after="0" w:line="240" w:lineRule="auto"/>
        <w:jc w:val="center"/>
        <w:rPr>
          <w:rFonts w:ascii="Times New Roman" w:hAnsi="Times New Roman"/>
          <w:sz w:val="28"/>
          <w:szCs w:val="28"/>
        </w:rPr>
      </w:pPr>
      <w:r w:rsidRPr="00695109">
        <w:rPr>
          <w:rFonts w:ascii="Times New Roman" w:hAnsi="Times New Roman"/>
          <w:sz w:val="28"/>
          <w:szCs w:val="28"/>
        </w:rPr>
        <w:t xml:space="preserve">о реализации муниципальной программы </w:t>
      </w:r>
      <w:r w:rsidRPr="00695109">
        <w:rPr>
          <w:rFonts w:ascii="Times New Roman" w:hAnsi="Times New Roman"/>
          <w:sz w:val="28"/>
          <w:szCs w:val="28"/>
        </w:rPr>
        <w:br/>
        <w:t>Красносулинского района «Охрана окружающей среды и рациональное природопользование» за 2025 год</w:t>
      </w:r>
    </w:p>
    <w:p w:rsidR="00F471FA" w:rsidRPr="00695109" w:rsidRDefault="00F471FA" w:rsidP="00695109">
      <w:pPr>
        <w:spacing w:after="0" w:line="240" w:lineRule="auto"/>
        <w:rPr>
          <w:rFonts w:ascii="Times New Roman" w:hAnsi="Times New Roman"/>
          <w:sz w:val="28"/>
          <w:szCs w:val="28"/>
        </w:rPr>
      </w:pPr>
    </w:p>
    <w:p w:rsidR="00F471FA" w:rsidRPr="00695109" w:rsidRDefault="00695109" w:rsidP="00016786">
      <w:pPr>
        <w:tabs>
          <w:tab w:val="left" w:pos="851"/>
        </w:tabs>
        <w:spacing w:after="0" w:line="240" w:lineRule="auto"/>
        <w:contextualSpacing/>
        <w:jc w:val="center"/>
        <w:rPr>
          <w:rFonts w:ascii="Times New Roman" w:hAnsi="Times New Roman"/>
          <w:sz w:val="28"/>
          <w:szCs w:val="28"/>
        </w:rPr>
      </w:pPr>
      <w:r w:rsidRPr="00695109">
        <w:rPr>
          <w:rFonts w:ascii="Times New Roman" w:hAnsi="Times New Roman"/>
          <w:sz w:val="28"/>
          <w:szCs w:val="28"/>
        </w:rPr>
        <w:t>Раздел 1. Конкретные результаты, достигнутые за 2025 год</w:t>
      </w:r>
    </w:p>
    <w:p w:rsidR="00F471FA" w:rsidRPr="00695109" w:rsidRDefault="00F471FA" w:rsidP="00695109">
      <w:pPr>
        <w:tabs>
          <w:tab w:val="left" w:pos="851"/>
        </w:tabs>
        <w:spacing w:after="0" w:line="240" w:lineRule="auto"/>
        <w:contextualSpacing/>
        <w:rPr>
          <w:rFonts w:ascii="Times New Roman" w:hAnsi="Times New Roman"/>
          <w:sz w:val="28"/>
          <w:szCs w:val="28"/>
        </w:rPr>
      </w:pP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В целях создания условий для снижения уровня негативного антропогенного воздействия на окружающую среду на территории Красносулинского района, в том числе достижение значения показателя </w:t>
      </w:r>
      <w:r w:rsidR="00016786">
        <w:rPr>
          <w:rFonts w:ascii="Times New Roman" w:hAnsi="Times New Roman"/>
          <w:sz w:val="28"/>
          <w:szCs w:val="28"/>
        </w:rPr>
        <w:br/>
      </w:r>
      <w:r w:rsidRPr="00695109">
        <w:rPr>
          <w:rFonts w:ascii="Times New Roman" w:hAnsi="Times New Roman"/>
          <w:sz w:val="28"/>
          <w:szCs w:val="28"/>
        </w:rPr>
        <w:t xml:space="preserve">«Доля утилизированных (использованных) твердых коммунальных отходов в общем объеме образовавшихся твердых коммунальных отходов» – </w:t>
      </w:r>
      <w:r w:rsidR="00016786">
        <w:rPr>
          <w:rFonts w:ascii="Times New Roman" w:hAnsi="Times New Roman"/>
          <w:sz w:val="28"/>
          <w:szCs w:val="28"/>
        </w:rPr>
        <w:br/>
      </w:r>
      <w:r w:rsidRPr="00695109">
        <w:rPr>
          <w:rFonts w:ascii="Times New Roman" w:hAnsi="Times New Roman"/>
          <w:sz w:val="28"/>
          <w:szCs w:val="28"/>
        </w:rPr>
        <w:t>70,0 процентов к концу 2030 года, муниципальной программой Красносулинского района «Охрана окружающей среды и рациональное природопользование» утвержденной постановлением Администрации Красносулинского района от 20.12.2018 № 1445 (далее – муниципальная программа), ответственным исполнителем, соисполнителем и участниками муниципальной программы в 2025 году реализован комплекс мероприятий, в результате которых:</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предотвращено заболачивание пахотных земель, лесонасаждений;</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обеспечена защищенность населения и объектов экономики от негативного воздействия шахтных вод;</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ликвидация мест несанкционированного размещения отходов;</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на базе МБОУ СОШ № 22 состоялся праздник «Эколята – молодые защитники природы»;</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состоялись Дни защиты от экологической опасности;</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проведены мероприятия посвященные экологическому образованию и формированию экологической культуры обучающихся.</w:t>
      </w:r>
    </w:p>
    <w:p w:rsidR="00F471FA" w:rsidRPr="00695109" w:rsidRDefault="00F471FA" w:rsidP="00695109">
      <w:pPr>
        <w:spacing w:after="0" w:line="240" w:lineRule="auto"/>
        <w:rPr>
          <w:rFonts w:ascii="Times New Roman" w:hAnsi="Times New Roman"/>
          <w:sz w:val="28"/>
          <w:szCs w:val="28"/>
        </w:rPr>
      </w:pPr>
    </w:p>
    <w:p w:rsidR="00F471FA" w:rsidRPr="00695109" w:rsidRDefault="00695109" w:rsidP="00016786">
      <w:pPr>
        <w:spacing w:after="0" w:line="240" w:lineRule="auto"/>
        <w:jc w:val="center"/>
        <w:rPr>
          <w:rFonts w:ascii="Times New Roman" w:hAnsi="Times New Roman"/>
          <w:sz w:val="28"/>
          <w:szCs w:val="28"/>
        </w:rPr>
      </w:pPr>
      <w:r w:rsidRPr="00695109">
        <w:rPr>
          <w:rFonts w:ascii="Times New Roman" w:hAnsi="Times New Roman"/>
          <w:sz w:val="28"/>
          <w:szCs w:val="28"/>
        </w:rPr>
        <w:t xml:space="preserve">Раздел 2. Сведения о результатах выполнения (достижения) </w:t>
      </w:r>
      <w:r w:rsidR="00016786">
        <w:rPr>
          <w:rFonts w:ascii="Times New Roman" w:hAnsi="Times New Roman"/>
          <w:sz w:val="28"/>
          <w:szCs w:val="28"/>
        </w:rPr>
        <w:br/>
      </w:r>
      <w:r w:rsidRPr="00695109">
        <w:rPr>
          <w:rFonts w:ascii="Times New Roman" w:hAnsi="Times New Roman"/>
          <w:sz w:val="28"/>
          <w:szCs w:val="28"/>
        </w:rPr>
        <w:t xml:space="preserve">мероприятий (результатов) и контрольных точек структурных </w:t>
      </w:r>
      <w:r w:rsidR="00016786">
        <w:rPr>
          <w:rFonts w:ascii="Times New Roman" w:hAnsi="Times New Roman"/>
          <w:sz w:val="28"/>
          <w:szCs w:val="28"/>
        </w:rPr>
        <w:br/>
      </w:r>
      <w:r w:rsidRPr="00695109">
        <w:rPr>
          <w:rFonts w:ascii="Times New Roman" w:hAnsi="Times New Roman"/>
          <w:sz w:val="28"/>
          <w:szCs w:val="28"/>
        </w:rPr>
        <w:t>элементов муниципальной программы за 2025 год</w:t>
      </w:r>
    </w:p>
    <w:p w:rsidR="00F471FA" w:rsidRPr="00695109" w:rsidRDefault="00F471FA" w:rsidP="00695109">
      <w:pPr>
        <w:spacing w:after="0" w:line="240" w:lineRule="auto"/>
        <w:rPr>
          <w:rFonts w:ascii="Times New Roman" w:hAnsi="Times New Roman"/>
          <w:sz w:val="28"/>
          <w:szCs w:val="28"/>
        </w:rPr>
      </w:pP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Достижению результатов в 2025 году способствовала реализация ответственным исполнителем муниципальной программы мероприятий (результатов) ее структурных элементов. </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В рамках реализации структурного элемента 1 иной муниципальный проект «Ликвидация объектов накопленного вреда на территории </w:t>
      </w:r>
      <w:r w:rsidRPr="00695109">
        <w:rPr>
          <w:rFonts w:ascii="Times New Roman" w:hAnsi="Times New Roman"/>
          <w:sz w:val="28"/>
          <w:szCs w:val="28"/>
        </w:rPr>
        <w:lastRenderedPageBreak/>
        <w:t>муниципальных образований в Ростовской области»</w:t>
      </w:r>
      <w:r w:rsidR="00016786">
        <w:rPr>
          <w:rFonts w:ascii="Times New Roman" w:hAnsi="Times New Roman"/>
          <w:sz w:val="28"/>
          <w:szCs w:val="28"/>
        </w:rPr>
        <w:t xml:space="preserve"> </w:t>
      </w:r>
      <w:r w:rsidRPr="00695109">
        <w:rPr>
          <w:rFonts w:ascii="Times New Roman" w:hAnsi="Times New Roman"/>
          <w:sz w:val="28"/>
          <w:szCs w:val="28"/>
        </w:rPr>
        <w:t>(Красносулинский район), предусмотрена реализация одного мероприятия (результатов) и шести контрольных точек.</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Мероприятие (результат) «Обустройство (создание) мест (площадок) накопления (в том числе раздельного накопления) твердых коммунальных отходов и приобретений контейнеров и/или бункеров для накопления твердых коммунальных отходов и/или крупногабаритных отходов» выполнено не в полном объеме.</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В результате реализации мероприятия приобретено 350 контейнеров для сбора твердых коммунальных отходов для Пролетарского сельского поселения, Ударниковского сельского поселения, Долотинского сельского поселения, Горненского городского поселения, Комиссаровского сельского поселения, Михайловского сельского поселения, Табунщиковского сельского поселения.</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В связи с неблагоприятной экономической ситуацией оплата за счет средств областного бюджета по контракту Администрации Комиссаровского поселения будет произведена в 2026 году.</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По структурному элементу 1 иной муниципальный проект «Ликвидация объектов накопленного вреда на территории муниципальных образований в Ростовской области»(Красносулинский район) предусмотрено выполнение </w:t>
      </w:r>
      <w:r w:rsidR="00016786">
        <w:rPr>
          <w:rFonts w:ascii="Times New Roman" w:hAnsi="Times New Roman"/>
          <w:sz w:val="28"/>
          <w:szCs w:val="28"/>
        </w:rPr>
        <w:br/>
      </w:r>
      <w:r w:rsidRPr="00695109">
        <w:rPr>
          <w:rFonts w:ascii="Times New Roman" w:hAnsi="Times New Roman"/>
          <w:sz w:val="28"/>
          <w:szCs w:val="28"/>
        </w:rPr>
        <w:t>6 контрольных точек, из них: ранее установленного срока – 2, в установленный срок – 2, с нарушением установленного срока – 2.</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Контрольная точка 1.1.5. «Произведена приемка поставленных товаров, выполненных работ, оказанных услуг» Администрацией Пролетарского сельского поселения (документ о приемке в ЕИС от 19.08.2025 № 131), Администрацией Ударниковского сельского поселения (акт приема-передачи от 11.07.2025), Администрацией Долотинского сельского поселения </w:t>
      </w:r>
      <w:r w:rsidR="00016786">
        <w:rPr>
          <w:rFonts w:ascii="Times New Roman" w:hAnsi="Times New Roman"/>
          <w:sz w:val="28"/>
          <w:szCs w:val="28"/>
        </w:rPr>
        <w:br/>
      </w:r>
      <w:r w:rsidRPr="00695109">
        <w:rPr>
          <w:rFonts w:ascii="Times New Roman" w:hAnsi="Times New Roman"/>
          <w:sz w:val="28"/>
          <w:szCs w:val="28"/>
        </w:rPr>
        <w:t xml:space="preserve">(акт приема-передачи от 20.08.2025), Администрацией Горненского городского поселения (акт приема-передачи от 20.08.2025), Администрацией Комиссаровского сельского поселения (документ о приемке в ЕИС </w:t>
      </w:r>
      <w:r w:rsidR="00016786">
        <w:rPr>
          <w:rFonts w:ascii="Times New Roman" w:hAnsi="Times New Roman"/>
          <w:sz w:val="28"/>
          <w:szCs w:val="28"/>
        </w:rPr>
        <w:br/>
      </w:r>
      <w:r w:rsidRPr="00695109">
        <w:rPr>
          <w:rFonts w:ascii="Times New Roman" w:hAnsi="Times New Roman"/>
          <w:sz w:val="28"/>
          <w:szCs w:val="28"/>
        </w:rPr>
        <w:t>от 04.08.2025 № 1355), Администрацией Михайловского сельского поселения (документ о приемке в ЕИС от 08.08.2025 № 123), Администрацией Табунщиковского сельского поселения (УПД от 20.08.2025 № ПЛ01481).</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Контрольная точка 1.1.6. «Произведена оплата товаров, выполненных работ, оказанных услуг по муниципальным контрактам» Администрацией Пролетарского сельского поселения (п/п №826866 от 21.08.2025, п/п №894627 от 31.10.2025), Администрацией Ударниковского сельского поселения </w:t>
      </w:r>
      <w:r w:rsidR="00016786">
        <w:rPr>
          <w:rFonts w:ascii="Times New Roman" w:hAnsi="Times New Roman"/>
          <w:sz w:val="28"/>
          <w:szCs w:val="28"/>
        </w:rPr>
        <w:br/>
      </w:r>
      <w:r w:rsidRPr="00695109">
        <w:rPr>
          <w:rFonts w:ascii="Times New Roman" w:hAnsi="Times New Roman"/>
          <w:sz w:val="28"/>
          <w:szCs w:val="28"/>
        </w:rPr>
        <w:t xml:space="preserve">(п/п № 323042 от 15.07.2025, п/п № 26560 от 02.09.2025), Администрацией Долотинского сельского поселения (п/п № 885614 от 28.08.2025, п/п № 894622 от 31.10.2025), Администрацией Горненского городского поселения </w:t>
      </w:r>
      <w:r w:rsidR="00016786">
        <w:rPr>
          <w:rFonts w:ascii="Times New Roman" w:hAnsi="Times New Roman"/>
          <w:sz w:val="28"/>
          <w:szCs w:val="28"/>
        </w:rPr>
        <w:br/>
      </w:r>
      <w:r w:rsidRPr="00695109">
        <w:rPr>
          <w:rFonts w:ascii="Times New Roman" w:hAnsi="Times New Roman"/>
          <w:sz w:val="28"/>
          <w:szCs w:val="28"/>
        </w:rPr>
        <w:t xml:space="preserve">(п/п № 891995 от 28.08.2025, п/п № 887665 от 31.10.2025), Администрацией Комиссаровского сельского поселения п/п № 754989 от 14.08.2025), Администрацией Михайловского сельского поселения (п/п № 773638 </w:t>
      </w:r>
      <w:r w:rsidR="00016786">
        <w:rPr>
          <w:rFonts w:ascii="Times New Roman" w:hAnsi="Times New Roman"/>
          <w:sz w:val="28"/>
          <w:szCs w:val="28"/>
        </w:rPr>
        <w:br/>
      </w:r>
      <w:r w:rsidRPr="00695109">
        <w:rPr>
          <w:rFonts w:ascii="Times New Roman" w:hAnsi="Times New Roman"/>
          <w:sz w:val="28"/>
          <w:szCs w:val="28"/>
        </w:rPr>
        <w:t>от 15.08.2025, п/п № 25400 от 02.09.2025), Администрацией Табунщиковского сельского поселения (п/п №7317 от 29.08.2025, п/п № 7470 от 01.11.2025).</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lastRenderedPageBreak/>
        <w:t xml:space="preserve">В рамках реализации структурного элемента 2 комплекс процессных мероприятий «Охрана окружающей среды в Красносулинском районе» предусмотрена реализация одного мероприятия (результата) и выполнение </w:t>
      </w:r>
      <w:r w:rsidR="00016786">
        <w:rPr>
          <w:rFonts w:ascii="Times New Roman" w:hAnsi="Times New Roman"/>
          <w:sz w:val="28"/>
          <w:szCs w:val="28"/>
        </w:rPr>
        <w:br/>
      </w:r>
      <w:r w:rsidRPr="00695109">
        <w:rPr>
          <w:rFonts w:ascii="Times New Roman" w:hAnsi="Times New Roman"/>
          <w:sz w:val="28"/>
          <w:szCs w:val="28"/>
        </w:rPr>
        <w:t xml:space="preserve">4 контрольных точек. </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Мероприятие (результат) 1. «Обеспечено содержание и эксплуатация водоотливного комплекса и очистных сооружений ОАО «Шахта «Бургустинская» выполнено. </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В 2025 году с целью осуществления поддержания шахтных вод на уровне проектных значениях нормы, предупреждения негативного</w:t>
      </w:r>
      <w:r w:rsidRPr="00695109">
        <w:rPr>
          <w:rStyle w:val="apple-converted-space0"/>
          <w:rFonts w:ascii="Times New Roman" w:hAnsi="Times New Roman"/>
          <w:sz w:val="28"/>
          <w:szCs w:val="28"/>
        </w:rPr>
        <w:t xml:space="preserve"> </w:t>
      </w:r>
      <w:r w:rsidRPr="00695109">
        <w:rPr>
          <w:rFonts w:ascii="Times New Roman" w:hAnsi="Times New Roman"/>
          <w:sz w:val="28"/>
          <w:szCs w:val="28"/>
        </w:rPr>
        <w:t>воздействия шахтных вод, недопущения заболачивания пахотных земель и лесонасаждений, подрядной организацией ООО «Сокол» осуществлено поддержание технологического режима работы водоотливного комплекса и очистных сооружений ОАО «Шахта «Бургустинская».</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По структурному элементу 2 комплекс процессных мероприятий </w:t>
      </w:r>
      <w:r w:rsidR="00016786">
        <w:rPr>
          <w:rFonts w:ascii="Times New Roman" w:hAnsi="Times New Roman"/>
          <w:sz w:val="28"/>
          <w:szCs w:val="28"/>
        </w:rPr>
        <w:br/>
      </w:r>
      <w:r w:rsidRPr="00695109">
        <w:rPr>
          <w:rFonts w:ascii="Times New Roman" w:hAnsi="Times New Roman"/>
          <w:sz w:val="28"/>
          <w:szCs w:val="28"/>
        </w:rPr>
        <w:t xml:space="preserve">«Охрана окружающей среды в Красносулинском районе» предусмотрено выполнение 4 контрольных точек, из них достигнуто в установленные </w:t>
      </w:r>
      <w:r w:rsidR="00016786">
        <w:rPr>
          <w:rFonts w:ascii="Times New Roman" w:hAnsi="Times New Roman"/>
          <w:sz w:val="28"/>
          <w:szCs w:val="28"/>
        </w:rPr>
        <w:br/>
      </w:r>
      <w:r w:rsidRPr="00695109">
        <w:rPr>
          <w:rFonts w:ascii="Times New Roman" w:hAnsi="Times New Roman"/>
          <w:sz w:val="28"/>
          <w:szCs w:val="28"/>
        </w:rPr>
        <w:t>сроки – 4.</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В рамках структурного элемента 3 комплекс процессных мероприятий «Экологическое образование и формирование экологической культуры населения», предусмотрена реализация одного мероприятия (результатов) и четырех контрольных точек.</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Мероприятие (результат) 1. «Организованы и проведены мероприятия в рамках экологического образования и просвещения населения» выполнено.</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Проведены мероприятия в рамках Всемирного дня водных ресурсов – Дня воды, экологический праздник «День птиц», всероссийская акция </w:t>
      </w:r>
      <w:r w:rsidR="00016786">
        <w:rPr>
          <w:rFonts w:ascii="Times New Roman" w:hAnsi="Times New Roman"/>
          <w:sz w:val="28"/>
          <w:szCs w:val="28"/>
        </w:rPr>
        <w:br/>
      </w:r>
      <w:r w:rsidRPr="00695109">
        <w:rPr>
          <w:rFonts w:ascii="Times New Roman" w:hAnsi="Times New Roman"/>
          <w:sz w:val="28"/>
          <w:szCs w:val="28"/>
        </w:rPr>
        <w:t>«День Эколят, молодых защитников природы», Обеспечено участие школьников в областном конкурсе «Тепло твоих рук».</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По структурному элементу 3 комплекс процессных мероприятий «Экологическое образование и формирование экологической культуры населения», предусмотрено выполнение 4 контрольных точек, из них достигнуто в установленные сроки – 4.</w:t>
      </w: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Сведения о выполнении мероприятий (результатов), а также контрольных точек муниципальной программы приведены в приложении № 1 к отчету о реализации муниципальной программы.</w:t>
      </w:r>
    </w:p>
    <w:p w:rsidR="00F471FA" w:rsidRPr="00695109" w:rsidRDefault="00F471FA" w:rsidP="00695109">
      <w:pPr>
        <w:spacing w:after="0" w:line="240" w:lineRule="auto"/>
        <w:rPr>
          <w:rFonts w:ascii="Times New Roman" w:hAnsi="Times New Roman"/>
          <w:sz w:val="28"/>
          <w:szCs w:val="28"/>
        </w:rPr>
      </w:pPr>
    </w:p>
    <w:p w:rsidR="00F471FA" w:rsidRPr="00695109" w:rsidRDefault="00695109" w:rsidP="00016786">
      <w:pPr>
        <w:spacing w:after="0" w:line="240" w:lineRule="auto"/>
        <w:jc w:val="center"/>
        <w:rPr>
          <w:rFonts w:ascii="Times New Roman" w:hAnsi="Times New Roman"/>
          <w:sz w:val="28"/>
          <w:szCs w:val="28"/>
        </w:rPr>
      </w:pPr>
      <w:r w:rsidRPr="00695109">
        <w:rPr>
          <w:rFonts w:ascii="Times New Roman" w:hAnsi="Times New Roman"/>
          <w:sz w:val="28"/>
          <w:szCs w:val="28"/>
        </w:rPr>
        <w:t xml:space="preserve">Раздел 3. Анализ факторов, повлиявших </w:t>
      </w:r>
      <w:r w:rsidRPr="00695109">
        <w:rPr>
          <w:rFonts w:ascii="Times New Roman" w:hAnsi="Times New Roman"/>
          <w:sz w:val="28"/>
          <w:szCs w:val="28"/>
        </w:rPr>
        <w:br/>
        <w:t>на ход реализации муниципальной программы</w:t>
      </w:r>
    </w:p>
    <w:p w:rsidR="00F471FA" w:rsidRPr="00695109" w:rsidRDefault="00F471FA" w:rsidP="00695109">
      <w:pPr>
        <w:tabs>
          <w:tab w:val="left" w:pos="1276"/>
        </w:tabs>
        <w:spacing w:after="0" w:line="240" w:lineRule="auto"/>
        <w:rPr>
          <w:rFonts w:ascii="Times New Roman" w:hAnsi="Times New Roman"/>
          <w:sz w:val="28"/>
          <w:szCs w:val="28"/>
        </w:rPr>
      </w:pPr>
    </w:p>
    <w:p w:rsidR="00F471FA" w:rsidRPr="00695109" w:rsidRDefault="00695109" w:rsidP="00016786">
      <w:pPr>
        <w:spacing w:after="0" w:line="240" w:lineRule="auto"/>
        <w:ind w:firstLine="709"/>
        <w:jc w:val="both"/>
        <w:rPr>
          <w:rFonts w:ascii="Times New Roman" w:hAnsi="Times New Roman"/>
          <w:sz w:val="28"/>
          <w:szCs w:val="28"/>
        </w:rPr>
      </w:pPr>
      <w:r w:rsidRPr="00695109">
        <w:rPr>
          <w:rFonts w:ascii="Times New Roman" w:hAnsi="Times New Roman"/>
          <w:sz w:val="28"/>
          <w:szCs w:val="28"/>
        </w:rPr>
        <w:t>В 2025 году на ход реализации муниципальной программы оказывали влияние отсутствие лимитов бюджетных обязательств областного бюджета, несвоевремменая оплата по муниципальным контрактам за счет средств областного бюджета.</w:t>
      </w:r>
    </w:p>
    <w:p w:rsidR="00F471FA" w:rsidRPr="00695109" w:rsidRDefault="00F471FA" w:rsidP="00695109">
      <w:pPr>
        <w:tabs>
          <w:tab w:val="left" w:pos="4769"/>
        </w:tabs>
        <w:spacing w:after="0" w:line="240" w:lineRule="auto"/>
        <w:rPr>
          <w:rFonts w:ascii="Times New Roman" w:hAnsi="Times New Roman"/>
          <w:sz w:val="28"/>
          <w:szCs w:val="28"/>
        </w:rPr>
      </w:pPr>
    </w:p>
    <w:p w:rsidR="00F471FA" w:rsidRPr="00695109" w:rsidRDefault="00695109" w:rsidP="00016786">
      <w:pPr>
        <w:tabs>
          <w:tab w:val="left" w:pos="1276"/>
        </w:tabs>
        <w:spacing w:after="0" w:line="240" w:lineRule="auto"/>
        <w:jc w:val="center"/>
        <w:rPr>
          <w:rFonts w:ascii="Times New Roman" w:hAnsi="Times New Roman"/>
          <w:sz w:val="28"/>
          <w:szCs w:val="28"/>
        </w:rPr>
      </w:pPr>
      <w:r w:rsidRPr="00695109">
        <w:rPr>
          <w:rFonts w:ascii="Times New Roman" w:hAnsi="Times New Roman"/>
          <w:sz w:val="28"/>
          <w:szCs w:val="28"/>
        </w:rPr>
        <w:lastRenderedPageBreak/>
        <w:t xml:space="preserve">Раздел 4. Сведения об использовании бюджетных ассигнований </w:t>
      </w:r>
      <w:r w:rsidRPr="00695109">
        <w:rPr>
          <w:rFonts w:ascii="Times New Roman" w:hAnsi="Times New Roman"/>
          <w:sz w:val="28"/>
          <w:szCs w:val="28"/>
        </w:rPr>
        <w:br/>
        <w:t>и внебюджетных средств на реализацию муниципальной программы</w:t>
      </w:r>
    </w:p>
    <w:p w:rsidR="00F471FA" w:rsidRPr="00695109" w:rsidRDefault="00F471FA" w:rsidP="00695109">
      <w:pPr>
        <w:tabs>
          <w:tab w:val="left" w:pos="1276"/>
        </w:tabs>
        <w:spacing w:after="0" w:line="240" w:lineRule="auto"/>
        <w:rPr>
          <w:rFonts w:ascii="Times New Roman" w:hAnsi="Times New Roman"/>
          <w:sz w:val="28"/>
          <w:szCs w:val="28"/>
        </w:rPr>
      </w:pP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Объем запланированных расходов на реализацию муниципальной программы на 2025 год составил 56959,5 тыс. рублей, в том числе по источникам финансирования:</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федеральный бюджет – 0,0 тыс. рублей;</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областной бюджет – 3187,2 тыс. рублей;</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бюджет района – 53453,5 тыс. рублей;</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бюджет поселений – 318,8 тыс. рублей.</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План ассигнований в соответствии с решением Собрания депутатов Красносулинского района от 23.12.2025 № 443 «О внесении изменений в решение Собрания депутатов Красносулинского района от 24.12.2024 № 313 </w:t>
      </w:r>
      <w:r w:rsidR="005962F3">
        <w:rPr>
          <w:rFonts w:ascii="Times New Roman" w:hAnsi="Times New Roman"/>
          <w:sz w:val="28"/>
          <w:szCs w:val="28"/>
        </w:rPr>
        <w:br/>
      </w:r>
      <w:r w:rsidRPr="00695109">
        <w:rPr>
          <w:rFonts w:ascii="Times New Roman" w:hAnsi="Times New Roman"/>
          <w:sz w:val="28"/>
          <w:szCs w:val="28"/>
        </w:rPr>
        <w:t xml:space="preserve">«О бюджете Красносулинского района на 2025 год и на плановый период </w:t>
      </w:r>
      <w:r w:rsidR="005962F3">
        <w:rPr>
          <w:rFonts w:ascii="Times New Roman" w:hAnsi="Times New Roman"/>
          <w:sz w:val="28"/>
          <w:szCs w:val="28"/>
        </w:rPr>
        <w:br/>
      </w:r>
      <w:r w:rsidRPr="00695109">
        <w:rPr>
          <w:rFonts w:ascii="Times New Roman" w:hAnsi="Times New Roman"/>
          <w:sz w:val="28"/>
          <w:szCs w:val="28"/>
        </w:rPr>
        <w:t>2026 и 2027 годов» составил 56640,7 тыс. рублей. В соответствии со сводной бюджетной росписью – 56640,7 тыс. рублей, в том числе по источникам финансирования:</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федеральный бюджет – 0,0 тыс. рублей;</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областной бюджет – 3187,2 тыс. рублей;</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бюджет района – 53453,5 тыс. рублей.</w:t>
      </w:r>
    </w:p>
    <w:p w:rsidR="00F471FA" w:rsidRPr="00695109" w:rsidRDefault="00695109" w:rsidP="005962F3">
      <w:pPr>
        <w:widowControl w:val="0"/>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Исполнение расходов по муниципальной программе составило – </w:t>
      </w:r>
      <w:r w:rsidR="005962F3">
        <w:rPr>
          <w:rFonts w:ascii="Times New Roman" w:hAnsi="Times New Roman"/>
          <w:sz w:val="28"/>
          <w:szCs w:val="28"/>
        </w:rPr>
        <w:br/>
      </w:r>
      <w:r w:rsidRPr="00695109">
        <w:rPr>
          <w:rFonts w:ascii="Times New Roman" w:hAnsi="Times New Roman"/>
          <w:sz w:val="28"/>
          <w:szCs w:val="28"/>
        </w:rPr>
        <w:t>47409,2 тыс. рублей, в том числе по источникам финансирования:</w:t>
      </w:r>
    </w:p>
    <w:p w:rsidR="00F471FA" w:rsidRPr="00695109" w:rsidRDefault="00695109" w:rsidP="005962F3">
      <w:pPr>
        <w:widowControl w:val="0"/>
        <w:spacing w:after="0" w:line="240" w:lineRule="auto"/>
        <w:ind w:firstLine="709"/>
        <w:jc w:val="both"/>
        <w:rPr>
          <w:rFonts w:ascii="Times New Roman" w:hAnsi="Times New Roman"/>
          <w:sz w:val="28"/>
          <w:szCs w:val="28"/>
        </w:rPr>
      </w:pPr>
      <w:r w:rsidRPr="00695109">
        <w:rPr>
          <w:rFonts w:ascii="Times New Roman" w:hAnsi="Times New Roman"/>
          <w:sz w:val="28"/>
          <w:szCs w:val="28"/>
        </w:rPr>
        <w:t>федеральный бюджет – 0,0 тыс. рублей;</w:t>
      </w:r>
    </w:p>
    <w:p w:rsidR="00F471FA" w:rsidRPr="00695109" w:rsidRDefault="00695109" w:rsidP="005962F3">
      <w:pPr>
        <w:widowControl w:val="0"/>
        <w:spacing w:after="0" w:line="240" w:lineRule="auto"/>
        <w:ind w:firstLine="709"/>
        <w:jc w:val="both"/>
        <w:rPr>
          <w:rFonts w:ascii="Times New Roman" w:hAnsi="Times New Roman"/>
          <w:sz w:val="28"/>
          <w:szCs w:val="28"/>
        </w:rPr>
      </w:pPr>
      <w:r w:rsidRPr="00695109">
        <w:rPr>
          <w:rFonts w:ascii="Times New Roman" w:hAnsi="Times New Roman"/>
          <w:sz w:val="28"/>
          <w:szCs w:val="28"/>
        </w:rPr>
        <w:t>областной бюджет – 3187,2 тыс. рублей;</w:t>
      </w:r>
    </w:p>
    <w:p w:rsidR="00F471FA" w:rsidRPr="00695109" w:rsidRDefault="00695109" w:rsidP="005962F3">
      <w:pPr>
        <w:widowControl w:val="0"/>
        <w:spacing w:after="0" w:line="240" w:lineRule="auto"/>
        <w:ind w:firstLine="709"/>
        <w:jc w:val="both"/>
        <w:rPr>
          <w:rFonts w:ascii="Times New Roman" w:hAnsi="Times New Roman"/>
          <w:sz w:val="28"/>
          <w:szCs w:val="28"/>
        </w:rPr>
      </w:pPr>
      <w:r w:rsidRPr="00695109">
        <w:rPr>
          <w:rFonts w:ascii="Times New Roman" w:hAnsi="Times New Roman"/>
          <w:sz w:val="28"/>
          <w:szCs w:val="28"/>
        </w:rPr>
        <w:t>бюджет района – 43903,5 тыс. рублей;</w:t>
      </w:r>
    </w:p>
    <w:p w:rsidR="00F471FA" w:rsidRPr="00695109" w:rsidRDefault="00695109" w:rsidP="005962F3">
      <w:pPr>
        <w:widowControl w:val="0"/>
        <w:spacing w:after="0" w:line="240" w:lineRule="auto"/>
        <w:ind w:firstLine="709"/>
        <w:jc w:val="both"/>
        <w:rPr>
          <w:rFonts w:ascii="Times New Roman" w:hAnsi="Times New Roman"/>
          <w:sz w:val="28"/>
          <w:szCs w:val="28"/>
        </w:rPr>
      </w:pPr>
      <w:r w:rsidRPr="00695109">
        <w:rPr>
          <w:rFonts w:ascii="Times New Roman" w:hAnsi="Times New Roman"/>
          <w:sz w:val="28"/>
          <w:szCs w:val="28"/>
        </w:rPr>
        <w:t>бюджет поселений – 318,5 тыс. рублей.</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Объем неосвоенных бюджетных ассигнований бюджета Красносулинского района и безвозмездных поступлений в бюджет Красносулинского района за счет средств областного и федерального бюджетов составил 9550,0 тыс. рублей – средства бюджета района, не освоение средств связано с отсутствием лимитов финансирования из областного бюджета.</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Сведения об использовании бюджетных ассигнований и внебюджетных средств на реализацию муниципальной программы за 2025 год приведены в приложении № 2 к отчету о реализации муниципальной программы.</w:t>
      </w:r>
    </w:p>
    <w:p w:rsidR="00F471FA" w:rsidRPr="00695109" w:rsidRDefault="00F471FA" w:rsidP="00695109">
      <w:pPr>
        <w:spacing w:after="0" w:line="240" w:lineRule="auto"/>
        <w:rPr>
          <w:rFonts w:ascii="Times New Roman" w:hAnsi="Times New Roman"/>
          <w:sz w:val="28"/>
          <w:szCs w:val="28"/>
        </w:rPr>
      </w:pPr>
    </w:p>
    <w:p w:rsidR="005962F3" w:rsidRDefault="00695109" w:rsidP="005962F3">
      <w:pPr>
        <w:spacing w:after="0" w:line="240" w:lineRule="auto"/>
        <w:jc w:val="center"/>
        <w:rPr>
          <w:rFonts w:ascii="Times New Roman" w:hAnsi="Times New Roman"/>
          <w:sz w:val="28"/>
          <w:szCs w:val="28"/>
        </w:rPr>
      </w:pPr>
      <w:r w:rsidRPr="00695109">
        <w:rPr>
          <w:rFonts w:ascii="Times New Roman" w:hAnsi="Times New Roman"/>
          <w:sz w:val="28"/>
          <w:szCs w:val="28"/>
        </w:rPr>
        <w:t xml:space="preserve">Раздел 5. Сведения о достижении плановых </w:t>
      </w:r>
    </w:p>
    <w:p w:rsidR="005962F3" w:rsidRDefault="00695109" w:rsidP="005962F3">
      <w:pPr>
        <w:spacing w:after="0" w:line="240" w:lineRule="auto"/>
        <w:jc w:val="center"/>
        <w:rPr>
          <w:rFonts w:ascii="Times New Roman" w:hAnsi="Times New Roman"/>
          <w:sz w:val="28"/>
          <w:szCs w:val="28"/>
        </w:rPr>
      </w:pPr>
      <w:r w:rsidRPr="00695109">
        <w:rPr>
          <w:rFonts w:ascii="Times New Roman" w:hAnsi="Times New Roman"/>
          <w:sz w:val="28"/>
          <w:szCs w:val="28"/>
        </w:rPr>
        <w:t xml:space="preserve">и фактических значений показателей муниципальной программы </w:t>
      </w:r>
    </w:p>
    <w:p w:rsidR="00F471FA" w:rsidRDefault="00695109" w:rsidP="005962F3">
      <w:pPr>
        <w:spacing w:after="0" w:line="240" w:lineRule="auto"/>
        <w:jc w:val="center"/>
        <w:rPr>
          <w:rFonts w:ascii="Times New Roman" w:hAnsi="Times New Roman"/>
          <w:sz w:val="28"/>
          <w:szCs w:val="28"/>
        </w:rPr>
      </w:pPr>
      <w:r w:rsidRPr="00695109">
        <w:rPr>
          <w:rFonts w:ascii="Times New Roman" w:hAnsi="Times New Roman"/>
          <w:sz w:val="28"/>
          <w:szCs w:val="28"/>
        </w:rPr>
        <w:t>и ее структурных элементов</w:t>
      </w:r>
      <w:r w:rsidR="005962F3">
        <w:rPr>
          <w:rFonts w:ascii="Times New Roman" w:hAnsi="Times New Roman"/>
          <w:sz w:val="28"/>
          <w:szCs w:val="28"/>
        </w:rPr>
        <w:t xml:space="preserve"> </w:t>
      </w:r>
      <w:r w:rsidRPr="00695109">
        <w:rPr>
          <w:rFonts w:ascii="Times New Roman" w:hAnsi="Times New Roman"/>
          <w:sz w:val="28"/>
          <w:szCs w:val="28"/>
        </w:rPr>
        <w:t>за 2025 год</w:t>
      </w:r>
    </w:p>
    <w:p w:rsidR="005962F3" w:rsidRPr="00695109" w:rsidRDefault="005962F3" w:rsidP="00695109">
      <w:pPr>
        <w:spacing w:after="0" w:line="240" w:lineRule="auto"/>
        <w:rPr>
          <w:rFonts w:ascii="Times New Roman" w:hAnsi="Times New Roman"/>
          <w:sz w:val="28"/>
          <w:szCs w:val="28"/>
        </w:rPr>
      </w:pP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Муниципальной программой и структурными элементами муниципальной программы предусмотрено: 5 показателей, по 1 показателю фактические значения превышают плановые, по 4 показателям фактические значения соответствуют плановым.</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Показатели муниципальной программы:</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lastRenderedPageBreak/>
        <w:t xml:space="preserve">Показатель «Доля утилизированных (использованных) твёрдых коммунальных отходов в общем объёме образовавшихся твёрдых коммунальных отходов»: плановое значение 35,0 процента; фактическое значение – 35,0 процента. </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Показатель «Удельный вес площади особо охраняемых природных территорий Красносулинского района к общей площади Ростовской области»: плановое значение – 0,085463086 процента; фактическое значение – 0,085463086 процента. </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Показатели иного муниципального проекта «Ликвидация объектов накопленного вреда на территории муниципальных образований в Ростовской области» (Красносулинский район):</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Показатель «Количество приобретенных контейнеров для накопления твердых коммунальных отходов»: плановое значение – 350,0 единиц; фактическое значение – 350 единиц. </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Показатель комплекса процессных мероприятий «Охрана окружающей среды в Красносулинском районе»:</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Показатель «Норма поддержания уровня шахтных вод»: плановое значение – 172,0 метра; фактическое значение – 172,0 метра. </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Показатель комплекса процессных мероприятий «Экологическое образование и формирование экологической культуры населения»:</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Показатель «Количество мероприятий по охране окружающей среды на территории Красносулинского района»: плановое значение – 11 единиц; фактическое значение – 16 единиц.</w:t>
      </w: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 xml:space="preserve">Сведения о достижении значений показателей муниципальной программы, структурных элементов муниципальной программы с обоснованием отклонений по показателям приведены в приложении № 3 к отчету о реализации муниципальной программы. </w:t>
      </w:r>
    </w:p>
    <w:p w:rsidR="00F471FA" w:rsidRPr="005962F3" w:rsidRDefault="00F471FA" w:rsidP="00695109">
      <w:pPr>
        <w:tabs>
          <w:tab w:val="left" w:pos="1276"/>
        </w:tabs>
        <w:spacing w:after="0" w:line="240" w:lineRule="auto"/>
        <w:rPr>
          <w:rFonts w:ascii="Times New Roman" w:hAnsi="Times New Roman"/>
          <w:sz w:val="28"/>
          <w:szCs w:val="28"/>
          <w:highlight w:val="yellow"/>
        </w:rPr>
      </w:pPr>
    </w:p>
    <w:p w:rsidR="005962F3" w:rsidRDefault="00695109" w:rsidP="005962F3">
      <w:pPr>
        <w:tabs>
          <w:tab w:val="left" w:pos="1276"/>
        </w:tabs>
        <w:spacing w:after="0" w:line="240" w:lineRule="auto"/>
        <w:jc w:val="center"/>
        <w:rPr>
          <w:rFonts w:ascii="Times New Roman" w:hAnsi="Times New Roman"/>
          <w:sz w:val="28"/>
          <w:szCs w:val="28"/>
        </w:rPr>
      </w:pPr>
      <w:r w:rsidRPr="00695109">
        <w:rPr>
          <w:rFonts w:ascii="Times New Roman" w:hAnsi="Times New Roman"/>
          <w:sz w:val="28"/>
          <w:szCs w:val="28"/>
        </w:rPr>
        <w:t xml:space="preserve">Раздел 6. Результаты оценки эффективности </w:t>
      </w:r>
    </w:p>
    <w:p w:rsidR="00F471FA" w:rsidRPr="00695109" w:rsidRDefault="00695109" w:rsidP="005962F3">
      <w:pPr>
        <w:tabs>
          <w:tab w:val="left" w:pos="1276"/>
        </w:tabs>
        <w:spacing w:after="0" w:line="240" w:lineRule="auto"/>
        <w:jc w:val="center"/>
        <w:rPr>
          <w:rFonts w:ascii="Times New Roman" w:hAnsi="Times New Roman"/>
          <w:sz w:val="28"/>
          <w:szCs w:val="28"/>
        </w:rPr>
      </w:pPr>
      <w:r w:rsidRPr="00695109">
        <w:rPr>
          <w:rFonts w:ascii="Times New Roman" w:hAnsi="Times New Roman"/>
          <w:sz w:val="28"/>
          <w:szCs w:val="28"/>
        </w:rPr>
        <w:t>реализации муниципальной программы</w:t>
      </w:r>
    </w:p>
    <w:p w:rsidR="00F471FA" w:rsidRPr="005962F3" w:rsidRDefault="00F471FA" w:rsidP="005962F3">
      <w:pPr>
        <w:tabs>
          <w:tab w:val="left" w:pos="1276"/>
        </w:tabs>
        <w:spacing w:after="0" w:line="240" w:lineRule="auto"/>
        <w:rPr>
          <w:rFonts w:ascii="Times New Roman" w:hAnsi="Times New Roman"/>
          <w:sz w:val="28"/>
          <w:szCs w:val="28"/>
        </w:rPr>
      </w:pPr>
    </w:p>
    <w:p w:rsidR="00F471FA" w:rsidRPr="00695109" w:rsidRDefault="00695109" w:rsidP="005962F3">
      <w:pPr>
        <w:tabs>
          <w:tab w:val="left" w:pos="1276"/>
        </w:tabs>
        <w:spacing w:after="0" w:line="240" w:lineRule="auto"/>
        <w:ind w:firstLine="709"/>
        <w:jc w:val="both"/>
        <w:rPr>
          <w:rFonts w:ascii="Times New Roman" w:hAnsi="Times New Roman"/>
          <w:sz w:val="28"/>
          <w:szCs w:val="28"/>
        </w:rPr>
      </w:pPr>
      <w:r w:rsidRPr="005962F3">
        <w:rPr>
          <w:rFonts w:ascii="Times New Roman" w:hAnsi="Times New Roman"/>
          <w:sz w:val="28"/>
          <w:szCs w:val="28"/>
        </w:rPr>
        <w:t>Эффективность муниципальной программы (интегральная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программы в отчетном году (10</w:t>
      </w:r>
      <w:r w:rsidRPr="00695109">
        <w:rPr>
          <w:rFonts w:ascii="Times New Roman" w:hAnsi="Times New Roman"/>
          <w:sz w:val="28"/>
          <w:szCs w:val="28"/>
        </w:rPr>
        <w:t xml:space="preserve"> процентов интегральной оценки). </w:t>
      </w:r>
    </w:p>
    <w:p w:rsidR="00F471FA" w:rsidRPr="00695109" w:rsidRDefault="005962F3" w:rsidP="005962F3">
      <w:pPr>
        <w:spacing w:after="0" w:line="240" w:lineRule="auto"/>
        <w:ind w:firstLine="709"/>
        <w:rPr>
          <w:rFonts w:ascii="Times New Roman" w:hAnsi="Times New Roman"/>
          <w:sz w:val="28"/>
          <w:szCs w:val="28"/>
        </w:rPr>
      </w:pPr>
      <w:r>
        <w:rPr>
          <w:rFonts w:ascii="Times New Roman" w:hAnsi="Times New Roman"/>
          <w:sz w:val="28"/>
          <w:szCs w:val="28"/>
        </w:rPr>
        <w:t>1. </w:t>
      </w:r>
      <w:r w:rsidR="00695109" w:rsidRPr="00695109">
        <w:rPr>
          <w:rFonts w:ascii="Times New Roman" w:hAnsi="Times New Roman"/>
          <w:sz w:val="28"/>
          <w:szCs w:val="28"/>
        </w:rPr>
        <w:t xml:space="preserve">Уровень </w:t>
      </w:r>
      <w:r w:rsidR="00695109" w:rsidRPr="005962F3">
        <w:rPr>
          <w:rFonts w:ascii="Times New Roman" w:hAnsi="Times New Roman"/>
          <w:sz w:val="28"/>
          <w:szCs w:val="28"/>
        </w:rPr>
        <w:t xml:space="preserve">достижения муниципальной программы за отчетный период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e>
        </m:d>
      </m:oMath>
      <w:r w:rsidR="00695109" w:rsidRPr="005962F3">
        <w:rPr>
          <w:rFonts w:ascii="Times New Roman" w:hAnsi="Times New Roman"/>
          <w:sz w:val="28"/>
          <w:szCs w:val="28"/>
        </w:rPr>
        <w:t xml:space="preserve"> рассчитывается</w:t>
      </w:r>
      <w:r w:rsidR="00695109" w:rsidRPr="00695109">
        <w:rPr>
          <w:rFonts w:ascii="Times New Roman" w:hAnsi="Times New Roman"/>
          <w:sz w:val="28"/>
          <w:szCs w:val="28"/>
        </w:rPr>
        <w:t xml:space="preserve"> по формуле: </w:t>
      </w:r>
    </w:p>
    <w:p w:rsidR="00F471FA" w:rsidRPr="005962F3" w:rsidRDefault="00F471FA" w:rsidP="00695109">
      <w:pPr>
        <w:spacing w:after="0" w:line="240" w:lineRule="auto"/>
        <w:rPr>
          <w:rFonts w:ascii="Times New Roman" w:hAnsi="Times New Roman"/>
          <w:sz w:val="28"/>
          <w:szCs w:val="28"/>
        </w:rPr>
      </w:pPr>
    </w:p>
    <w:p w:rsidR="00F471FA" w:rsidRPr="00695109" w:rsidRDefault="00695109" w:rsidP="00695109">
      <w:pPr>
        <w:spacing w:after="0" w:line="240" w:lineRule="auto"/>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w:rPr>
                  <w:rFonts w:ascii="Cambria Math" w:hAnsi="Cambria Math"/>
                  <w:sz w:val="28"/>
                  <w:szCs w:val="28"/>
                </w:rPr>
                <m:t>п</m:t>
              </m:r>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m:oMathPara>
    </w:p>
    <w:p w:rsidR="005962F3" w:rsidRPr="005962F3" w:rsidRDefault="005962F3" w:rsidP="00695109">
      <w:pPr>
        <w:spacing w:after="0" w:line="240" w:lineRule="auto"/>
        <w:rPr>
          <w:rFonts w:ascii="Times New Roman" w:hAnsi="Times New Roman"/>
          <w:sz w:val="28"/>
          <w:szCs w:val="28"/>
        </w:rPr>
      </w:pPr>
    </w:p>
    <w:p w:rsidR="005962F3" w:rsidRDefault="005962F3" w:rsidP="005962F3">
      <w:pPr>
        <w:spacing w:after="0" w:line="240" w:lineRule="auto"/>
        <w:ind w:firstLine="709"/>
        <w:jc w:val="both"/>
        <w:rPr>
          <w:rFonts w:ascii="Times New Roman" w:hAnsi="Times New Roman"/>
          <w:sz w:val="28"/>
          <w:szCs w:val="28"/>
        </w:rPr>
      </w:pPr>
    </w:p>
    <w:p w:rsidR="00F471FA" w:rsidRPr="005962F3" w:rsidRDefault="00695109" w:rsidP="005962F3">
      <w:pPr>
        <w:spacing w:after="0" w:line="240" w:lineRule="auto"/>
        <w:ind w:firstLine="709"/>
        <w:jc w:val="both"/>
        <w:rPr>
          <w:rFonts w:ascii="Times New Roman" w:hAnsi="Times New Roman"/>
          <w:sz w:val="28"/>
          <w:szCs w:val="28"/>
        </w:rPr>
      </w:pPr>
      <w:r w:rsidRPr="005962F3">
        <w:rPr>
          <w:rFonts w:ascii="Times New Roman" w:hAnsi="Times New Roman"/>
          <w:sz w:val="28"/>
          <w:szCs w:val="28"/>
        </w:rPr>
        <w:lastRenderedPageBreak/>
        <w:t xml:space="preserve">где: </w:t>
      </w:r>
    </w:p>
    <w:p w:rsidR="00F471FA" w:rsidRPr="005962F3" w:rsidRDefault="00695109" w:rsidP="005962F3">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w:rPr>
                <w:rFonts w:ascii="Cambria Math" w:hAnsi="Cambria Math"/>
                <w:sz w:val="28"/>
                <w:szCs w:val="28"/>
              </w:rPr>
              <m:t>п</m:t>
            </m:r>
          </m:sub>
        </m:sSub>
      </m:oMath>
      <w:r w:rsidRPr="005962F3">
        <w:rPr>
          <w:rFonts w:ascii="Times New Roman" w:hAnsi="Times New Roman"/>
          <w:sz w:val="28"/>
          <w:szCs w:val="28"/>
        </w:rPr>
        <w:t xml:space="preserve"> – уровень достижения показателей муниципальной программы в отчетном периоде; </w:t>
      </w:r>
    </w:p>
    <w:p w:rsidR="00F471FA" w:rsidRPr="005962F3" w:rsidRDefault="00695109" w:rsidP="005962F3">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5962F3">
        <w:rPr>
          <w:rFonts w:ascii="Times New Roman" w:hAnsi="Times New Roman"/>
          <w:sz w:val="28"/>
          <w:szCs w:val="28"/>
        </w:rPr>
        <w:t xml:space="preserve"> – уровень достижения структурных элементов муниципальной программы в отчетном периоде. </w:t>
      </w:r>
    </w:p>
    <w:p w:rsidR="00F471FA" w:rsidRPr="005962F3" w:rsidRDefault="00695109" w:rsidP="005962F3">
      <w:pPr>
        <w:widowControl w:val="0"/>
        <w:spacing w:after="0" w:line="240" w:lineRule="auto"/>
        <w:ind w:firstLine="709"/>
        <w:jc w:val="both"/>
        <w:rPr>
          <w:rFonts w:ascii="Times New Roman" w:hAnsi="Times New Roman"/>
          <w:sz w:val="28"/>
          <w:szCs w:val="28"/>
        </w:rPr>
      </w:pPr>
      <w:r w:rsidRPr="005962F3">
        <w:rPr>
          <w:rFonts w:ascii="Times New Roman" w:hAnsi="Times New Roman"/>
          <w:sz w:val="28"/>
          <w:szCs w:val="28"/>
        </w:rPr>
        <w:t>Уровень достижения показателей муниципальной программы (УД</w:t>
      </w:r>
      <w:r w:rsidRPr="005962F3">
        <w:rPr>
          <w:rFonts w:ascii="Times New Roman" w:hAnsi="Times New Roman"/>
          <w:sz w:val="28"/>
          <w:szCs w:val="28"/>
          <w:vertAlign w:val="subscript"/>
        </w:rPr>
        <w:t>мп</w:t>
      </w:r>
      <w:r w:rsidRPr="005962F3">
        <w:rPr>
          <w:rFonts w:ascii="Times New Roman" w:hAnsi="Times New Roman"/>
          <w:sz w:val="28"/>
          <w:szCs w:val="28"/>
        </w:rPr>
        <w:t xml:space="preserve">) за 2025 год составляет 100,0 (100,0 + 100,0 / 2). </w:t>
      </w:r>
    </w:p>
    <w:p w:rsidR="00F471FA" w:rsidRPr="005962F3" w:rsidRDefault="00695109" w:rsidP="005962F3">
      <w:pPr>
        <w:widowControl w:val="0"/>
        <w:spacing w:after="0" w:line="240" w:lineRule="auto"/>
        <w:ind w:firstLine="709"/>
        <w:jc w:val="both"/>
        <w:rPr>
          <w:rFonts w:ascii="Times New Roman" w:hAnsi="Times New Roman"/>
          <w:sz w:val="28"/>
          <w:szCs w:val="28"/>
        </w:rPr>
      </w:pPr>
      <w:r w:rsidRPr="005962F3">
        <w:rPr>
          <w:rFonts w:ascii="Times New Roman" w:hAnsi="Times New Roman"/>
          <w:sz w:val="28"/>
          <w:szCs w:val="28"/>
        </w:rPr>
        <w:t>Уровень достижения структурных элементов муниципальной программы УД</w:t>
      </w:r>
      <w:r w:rsidRPr="005962F3">
        <w:rPr>
          <w:rFonts w:ascii="Times New Roman" w:hAnsi="Times New Roman"/>
          <w:sz w:val="28"/>
          <w:szCs w:val="28"/>
          <w:vertAlign w:val="subscript"/>
        </w:rPr>
        <w:t>стр.эл.</w:t>
      </w:r>
      <w:r w:rsidRPr="005962F3">
        <w:rPr>
          <w:rFonts w:ascii="Times New Roman" w:hAnsi="Times New Roman"/>
          <w:sz w:val="28"/>
          <w:szCs w:val="28"/>
        </w:rPr>
        <w:t xml:space="preserve"> за 2025 год составляет 85,8 (1,5 х 90,1 + 1,0 х 65,0 + 1,0 х 100)/3,5). </w:t>
      </w:r>
    </w:p>
    <w:p w:rsidR="00F471FA" w:rsidRPr="005962F3" w:rsidRDefault="00695109" w:rsidP="005962F3">
      <w:pPr>
        <w:widowControl w:val="0"/>
        <w:spacing w:after="0" w:line="240" w:lineRule="auto"/>
        <w:ind w:firstLine="709"/>
        <w:jc w:val="both"/>
        <w:rPr>
          <w:rFonts w:ascii="Times New Roman" w:hAnsi="Times New Roman"/>
          <w:sz w:val="28"/>
          <w:szCs w:val="28"/>
        </w:rPr>
      </w:pPr>
      <w:r w:rsidRPr="005962F3">
        <w:rPr>
          <w:rFonts w:ascii="Times New Roman" w:hAnsi="Times New Roman"/>
          <w:sz w:val="28"/>
          <w:szCs w:val="28"/>
        </w:rPr>
        <w:t xml:space="preserve">Уровень достижения муниципальной программы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e>
        </m:d>
        <m:r>
          <m:rPr>
            <m:nor/>
          </m:rPr>
          <w:rPr>
            <w:rFonts w:ascii="Times New Roman" w:hAnsi="Times New Roman"/>
            <w:sz w:val="28"/>
            <w:szCs w:val="28"/>
          </w:rPr>
          <m:t xml:space="preserve"> </m:t>
        </m:r>
      </m:oMath>
      <w:r w:rsidRPr="005962F3">
        <w:rPr>
          <w:rFonts w:ascii="Times New Roman" w:hAnsi="Times New Roman"/>
          <w:sz w:val="28"/>
          <w:szCs w:val="28"/>
        </w:rPr>
        <w:t>за 2025 год составляет 92,9 (0,5 x 100,0 + 0,5 x 85,8).</w:t>
      </w:r>
    </w:p>
    <w:p w:rsidR="00F471FA" w:rsidRPr="00695109" w:rsidRDefault="005962F3" w:rsidP="005962F3">
      <w:pPr>
        <w:spacing w:after="0" w:line="240" w:lineRule="auto"/>
        <w:ind w:firstLine="709"/>
        <w:jc w:val="both"/>
        <w:rPr>
          <w:rFonts w:ascii="Times New Roman" w:hAnsi="Times New Roman"/>
          <w:sz w:val="28"/>
          <w:szCs w:val="28"/>
        </w:rPr>
      </w:pPr>
      <w:r w:rsidRPr="005962F3">
        <w:rPr>
          <w:rFonts w:ascii="Times New Roman" w:hAnsi="Times New Roman"/>
          <w:sz w:val="28"/>
          <w:szCs w:val="28"/>
        </w:rPr>
        <w:t>2. </w:t>
      </w:r>
      <w:r w:rsidR="00695109" w:rsidRPr="005962F3">
        <w:rPr>
          <w:rFonts w:ascii="Times New Roman" w:hAnsi="Times New Roman"/>
          <w:sz w:val="28"/>
          <w:szCs w:val="28"/>
        </w:rPr>
        <w:t xml:space="preserve">Оценка динамики прироста значений показателей в отчетном периоде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e>
        </m:d>
      </m:oMath>
      <w:r w:rsidR="00695109" w:rsidRPr="005962F3">
        <w:rPr>
          <w:rFonts w:ascii="Times New Roman" w:hAnsi="Times New Roman"/>
          <w:sz w:val="28"/>
          <w:szCs w:val="28"/>
        </w:rPr>
        <w:t xml:space="preserve"> рассчитывается</w:t>
      </w:r>
      <w:r w:rsidR="00695109" w:rsidRPr="00695109">
        <w:rPr>
          <w:rFonts w:ascii="Times New Roman" w:hAnsi="Times New Roman"/>
          <w:sz w:val="28"/>
          <w:szCs w:val="28"/>
        </w:rPr>
        <w:t xml:space="preserve"> по формуле:</w:t>
      </w:r>
    </w:p>
    <w:p w:rsidR="00F471FA" w:rsidRPr="00695109" w:rsidRDefault="00F471FA" w:rsidP="00695109">
      <w:pPr>
        <w:spacing w:after="0" w:line="240" w:lineRule="auto"/>
        <w:rPr>
          <w:rFonts w:ascii="Times New Roman" w:hAnsi="Times New Roman"/>
          <w:sz w:val="28"/>
          <w:szCs w:val="28"/>
        </w:rPr>
      </w:pPr>
    </w:p>
    <w:p w:rsidR="00F471FA" w:rsidRPr="00695109" w:rsidRDefault="00695109" w:rsidP="00695109">
      <w:pPr>
        <w:spacing w:after="0" w:line="240" w:lineRule="auto"/>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r>
            <w:rPr>
              <w:rFonts w:ascii="Cambria Math" w:hAnsi="Cambria Math"/>
              <w:sz w:val="28"/>
              <w:szCs w:val="28"/>
            </w:rPr>
            <m:t>=</m:t>
          </m:r>
          <m:r>
            <m:rPr>
              <m:sty m:val="p"/>
            </m:rPr>
            <w:rPr>
              <w:rFonts w:ascii="Cambria Math" w:hAnsi="Cambria Math"/>
              <w:sz w:val="28"/>
              <w:szCs w:val="28"/>
            </w:rPr>
            <m:t>0,7</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r>
            <w:rPr>
              <w:rFonts w:ascii="Cambria Math" w:hAnsi="Cambria Math"/>
              <w:sz w:val="28"/>
              <w:szCs w:val="28"/>
            </w:rPr>
            <m:t>+</m:t>
          </m:r>
          <m:r>
            <m:rPr>
              <m:sty m:val="p"/>
            </m:rPr>
            <w:rPr>
              <w:rFonts w:ascii="Cambria Math" w:hAnsi="Cambria Math"/>
              <w:sz w:val="28"/>
              <w:szCs w:val="28"/>
            </w:rPr>
            <m:t>0,3</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m:oMathPara>
    </w:p>
    <w:p w:rsidR="005962F3" w:rsidRDefault="005962F3" w:rsidP="00695109">
      <w:pPr>
        <w:spacing w:after="0" w:line="240" w:lineRule="auto"/>
        <w:rPr>
          <w:rFonts w:ascii="Times New Roman" w:hAnsi="Times New Roman"/>
          <w:sz w:val="28"/>
          <w:szCs w:val="28"/>
        </w:rPr>
      </w:pPr>
    </w:p>
    <w:p w:rsidR="00F471FA" w:rsidRPr="005962F3" w:rsidRDefault="00695109" w:rsidP="005962F3">
      <w:pPr>
        <w:spacing w:after="0" w:line="240" w:lineRule="auto"/>
        <w:ind w:firstLine="709"/>
        <w:jc w:val="both"/>
        <w:rPr>
          <w:rFonts w:ascii="Times New Roman" w:hAnsi="Times New Roman"/>
          <w:sz w:val="28"/>
          <w:szCs w:val="28"/>
        </w:rPr>
      </w:pPr>
      <w:r w:rsidRPr="005962F3">
        <w:rPr>
          <w:rFonts w:ascii="Times New Roman" w:hAnsi="Times New Roman"/>
          <w:sz w:val="28"/>
          <w:szCs w:val="28"/>
        </w:rPr>
        <w:t>где:</w:t>
      </w:r>
    </w:p>
    <w:p w:rsidR="00F471FA" w:rsidRPr="005962F3" w:rsidRDefault="00695109" w:rsidP="005962F3">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oMath>
      <w:r w:rsidRPr="005962F3">
        <w:rPr>
          <w:rFonts w:ascii="Times New Roman" w:hAnsi="Times New Roman"/>
          <w:sz w:val="28"/>
          <w:szCs w:val="28"/>
        </w:rPr>
        <w:t xml:space="preserve"> –</w:t>
      </w:r>
      <w:r w:rsidRPr="005962F3">
        <w:rPr>
          <w:rFonts w:ascii="Times New Roman" w:hAnsi="Times New Roman"/>
          <w:sz w:val="28"/>
          <w:szCs w:val="28"/>
          <w:vertAlign w:val="subscript"/>
        </w:rPr>
        <w:t xml:space="preserve"> </w:t>
      </w:r>
      <w:r w:rsidRPr="005962F3">
        <w:rPr>
          <w:rFonts w:ascii="Times New Roman" w:hAnsi="Times New Roman"/>
          <w:sz w:val="28"/>
          <w:szCs w:val="28"/>
        </w:rPr>
        <w:t>оценка динамики прироста значений показателей уровня муниципальной программы;</w:t>
      </w:r>
    </w:p>
    <w:p w:rsidR="00F471FA" w:rsidRPr="005962F3" w:rsidRDefault="00695109" w:rsidP="005962F3">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w:r w:rsidRPr="005962F3">
        <w:rPr>
          <w:rFonts w:ascii="Times New Roman" w:hAnsi="Times New Roman"/>
          <w:sz w:val="28"/>
          <w:szCs w:val="28"/>
        </w:rPr>
        <w:t xml:space="preserve"> – оценка динамики прироста значений показателей уровня структурных элементов муниципальной программы.</w:t>
      </w:r>
    </w:p>
    <w:p w:rsidR="00F471FA" w:rsidRPr="005962F3" w:rsidRDefault="00695109" w:rsidP="005962F3">
      <w:pPr>
        <w:widowControl w:val="0"/>
        <w:spacing w:after="0" w:line="240" w:lineRule="auto"/>
        <w:ind w:firstLine="709"/>
        <w:jc w:val="both"/>
        <w:rPr>
          <w:rFonts w:ascii="Times New Roman" w:hAnsi="Times New Roman"/>
          <w:sz w:val="28"/>
          <w:szCs w:val="28"/>
        </w:rPr>
      </w:pPr>
      <w:r w:rsidRPr="005962F3">
        <w:rPr>
          <w:rFonts w:ascii="Times New Roman" w:hAnsi="Times New Roman"/>
          <w:sz w:val="28"/>
          <w:szCs w:val="28"/>
        </w:rPr>
        <w:t>Оценка динамики прироста значений показателей уровня муниципальной программы (ОП</w:t>
      </w:r>
      <w:r w:rsidRPr="005962F3">
        <w:rPr>
          <w:rFonts w:ascii="Times New Roman" w:hAnsi="Times New Roman"/>
          <w:sz w:val="28"/>
          <w:szCs w:val="28"/>
          <w:vertAlign w:val="subscript"/>
        </w:rPr>
        <w:t>пМП</w:t>
      </w:r>
      <w:r w:rsidRPr="005962F3">
        <w:rPr>
          <w:rFonts w:ascii="Times New Roman" w:hAnsi="Times New Roman"/>
          <w:sz w:val="28"/>
          <w:szCs w:val="28"/>
        </w:rPr>
        <w:t>) за 2025 год составляет 100,0 (100,0 + 100,0 / 2).</w:t>
      </w:r>
    </w:p>
    <w:p w:rsidR="00F471FA" w:rsidRPr="005962F3" w:rsidRDefault="00695109" w:rsidP="005962F3">
      <w:pPr>
        <w:widowControl w:val="0"/>
        <w:spacing w:after="0" w:line="240" w:lineRule="auto"/>
        <w:ind w:firstLine="709"/>
        <w:jc w:val="both"/>
        <w:rPr>
          <w:rFonts w:ascii="Times New Roman" w:hAnsi="Times New Roman"/>
          <w:sz w:val="28"/>
          <w:szCs w:val="28"/>
        </w:rPr>
      </w:pPr>
      <w:r w:rsidRPr="005962F3">
        <w:rPr>
          <w:rFonts w:ascii="Times New Roman" w:hAnsi="Times New Roman"/>
          <w:sz w:val="28"/>
          <w:szCs w:val="28"/>
        </w:rPr>
        <w:t>Оценка динамики прироста значений показателей уровня структурных элементов муниципальной программы (ОП</w:t>
      </w:r>
      <w:r w:rsidRPr="005962F3">
        <w:rPr>
          <w:rFonts w:ascii="Times New Roman" w:hAnsi="Times New Roman"/>
          <w:sz w:val="28"/>
          <w:szCs w:val="28"/>
          <w:vertAlign w:val="subscript"/>
        </w:rPr>
        <w:t>пСЭ</w:t>
      </w:r>
      <w:r w:rsidRPr="005962F3">
        <w:rPr>
          <w:rFonts w:ascii="Times New Roman" w:hAnsi="Times New Roman"/>
          <w:sz w:val="28"/>
          <w:szCs w:val="28"/>
        </w:rPr>
        <w:t xml:space="preserve">) за 2025 год составляет </w:t>
      </w:r>
      <w:r w:rsidR="005962F3" w:rsidRPr="005962F3">
        <w:rPr>
          <w:rFonts w:ascii="Times New Roman" w:hAnsi="Times New Roman"/>
          <w:sz w:val="28"/>
          <w:szCs w:val="28"/>
        </w:rPr>
        <w:br/>
      </w:r>
      <w:r w:rsidRPr="005962F3">
        <w:rPr>
          <w:rFonts w:ascii="Times New Roman" w:hAnsi="Times New Roman"/>
          <w:sz w:val="28"/>
          <w:szCs w:val="28"/>
        </w:rPr>
        <w:t>100,0 (100,0+100,0/2).</w:t>
      </w:r>
    </w:p>
    <w:p w:rsidR="00F471FA" w:rsidRPr="005962F3" w:rsidRDefault="00695109" w:rsidP="005962F3">
      <w:pPr>
        <w:widowControl w:val="0"/>
        <w:spacing w:after="0" w:line="240" w:lineRule="auto"/>
        <w:ind w:firstLine="709"/>
        <w:jc w:val="both"/>
        <w:rPr>
          <w:rFonts w:ascii="Times New Roman" w:hAnsi="Times New Roman"/>
          <w:sz w:val="28"/>
          <w:szCs w:val="28"/>
        </w:rPr>
      </w:pPr>
      <w:r w:rsidRPr="005962F3">
        <w:rPr>
          <w:rFonts w:ascii="Times New Roman" w:hAnsi="Times New Roman"/>
          <w:sz w:val="28"/>
          <w:szCs w:val="28"/>
        </w:rPr>
        <w:t>Оценка динамики прироста значений показателей (ОП</w:t>
      </w:r>
      <w:r w:rsidRPr="005962F3">
        <w:rPr>
          <w:rFonts w:ascii="Times New Roman" w:hAnsi="Times New Roman"/>
          <w:sz w:val="28"/>
          <w:szCs w:val="28"/>
          <w:vertAlign w:val="subscript"/>
        </w:rPr>
        <w:t>мп</w:t>
      </w:r>
      <w:r w:rsidRPr="005962F3">
        <w:rPr>
          <w:rFonts w:ascii="Times New Roman" w:hAnsi="Times New Roman"/>
          <w:sz w:val="28"/>
          <w:szCs w:val="28"/>
        </w:rPr>
        <w:t>) за 2025 год составляет 100,0 (0,7 x 100,0 + 0,3 x 100,0).</w:t>
      </w:r>
    </w:p>
    <w:p w:rsidR="00F471FA" w:rsidRPr="00695109" w:rsidRDefault="005962F3" w:rsidP="005962F3">
      <w:pPr>
        <w:spacing w:after="0" w:line="240" w:lineRule="auto"/>
        <w:ind w:firstLine="709"/>
        <w:jc w:val="both"/>
        <w:rPr>
          <w:rFonts w:ascii="Times New Roman" w:hAnsi="Times New Roman"/>
          <w:sz w:val="28"/>
          <w:szCs w:val="28"/>
        </w:rPr>
      </w:pPr>
      <w:r w:rsidRPr="005962F3">
        <w:rPr>
          <w:rFonts w:ascii="Times New Roman" w:hAnsi="Times New Roman"/>
          <w:sz w:val="28"/>
          <w:szCs w:val="28"/>
        </w:rPr>
        <w:t>3. </w:t>
      </w:r>
      <w:r w:rsidR="00695109" w:rsidRPr="005962F3">
        <w:rPr>
          <w:rFonts w:ascii="Times New Roman" w:hAnsi="Times New Roman"/>
          <w:sz w:val="28"/>
          <w:szCs w:val="28"/>
        </w:rPr>
        <w:t>Оценка качества финансового управления в отчетном периоде</w:t>
      </w:r>
      <w:r w:rsidR="00695109" w:rsidRPr="005962F3">
        <w:rPr>
          <w:rFonts w:ascii="Times New Roman" w:hAnsi="Times New Roman"/>
          <w:b/>
          <w:sz w:val="28"/>
          <w:szCs w:val="28"/>
        </w:rPr>
        <w:t xml:space="preserve"> </w:t>
      </w:r>
      <w:r w:rsidR="00695109" w:rsidRPr="005962F3">
        <w:rPr>
          <w:rFonts w:ascii="Times New Roman" w:hAnsi="Times New Roman"/>
          <w:sz w:val="28"/>
          <w:szCs w:val="28"/>
        </w:rPr>
        <w:t>рассчитывается</w:t>
      </w:r>
      <w:r w:rsidR="00695109" w:rsidRPr="00695109">
        <w:rPr>
          <w:rFonts w:ascii="Times New Roman" w:hAnsi="Times New Roman"/>
          <w:sz w:val="28"/>
          <w:szCs w:val="28"/>
        </w:rPr>
        <w:t xml:space="preserve"> по формуле:</w:t>
      </w:r>
    </w:p>
    <w:p w:rsidR="00F471FA" w:rsidRPr="00695109" w:rsidRDefault="00F471FA" w:rsidP="00695109">
      <w:pPr>
        <w:spacing w:after="0" w:line="240" w:lineRule="auto"/>
        <w:rPr>
          <w:rFonts w:ascii="Times New Roman" w:hAnsi="Times New Roman"/>
          <w:sz w:val="28"/>
          <w:szCs w:val="28"/>
        </w:rPr>
      </w:pPr>
    </w:p>
    <w:p w:rsidR="00F471FA" w:rsidRPr="00695109" w:rsidRDefault="00695109" w:rsidP="00695109">
      <w:pPr>
        <w:spacing w:after="0" w:line="240" w:lineRule="auto"/>
        <w:rPr>
          <w:rFonts w:ascii="Times New Roman" w:hAnsi="Times New Roman"/>
          <w:sz w:val="28"/>
          <w:szCs w:val="28"/>
        </w:rPr>
      </w:pPr>
      <m:oMathPara>
        <m:oMath>
          <m:r>
            <m:rPr>
              <m:sty m:val="p"/>
            </m:rPr>
            <w:rPr>
              <w:rFonts w:ascii="Cambria Math" w:hAnsi="Cambria Math"/>
              <w:sz w:val="28"/>
              <w:szCs w:val="28"/>
            </w:rPr>
            <m:t>ФинУп</m:t>
          </m:r>
          <m:r>
            <w:rPr>
              <w:rFonts w:ascii="Cambria Math" w:hAnsi="Cambria Math"/>
              <w:sz w:val="28"/>
              <w:szCs w:val="28"/>
            </w:rPr>
            <m:t>=</m:t>
          </m:r>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w</m:t>
                  </m:r>
                </m:e>
              </m:nary>
            </m:e>
            <m:sub>
              <m:r>
                <w:rPr>
                  <w:rFonts w:ascii="Cambria Math" w:hAnsi="Cambria Math"/>
                  <w:sz w:val="28"/>
                  <w:szCs w:val="28"/>
                </w:rPr>
                <m:t>i</m:t>
              </m:r>
            </m:sub>
          </m:sSub>
          <m: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i</m:t>
                  </m:r>
                </m:sub>
              </m:sSub>
            </m:e>
          </m:d>
          <m:r>
            <w:rPr>
              <w:rFonts w:ascii="Cambria Math" w:hAnsi="Cambria Math"/>
              <w:sz w:val="28"/>
              <w:szCs w:val="28"/>
            </w:rPr>
            <m:t>∙100</m:t>
          </m:r>
        </m:oMath>
      </m:oMathPara>
    </w:p>
    <w:p w:rsidR="005962F3" w:rsidRDefault="005962F3" w:rsidP="00695109">
      <w:pPr>
        <w:widowControl w:val="0"/>
        <w:spacing w:after="0" w:line="240" w:lineRule="auto"/>
        <w:rPr>
          <w:rFonts w:ascii="Times New Roman" w:hAnsi="Times New Roman"/>
          <w:sz w:val="28"/>
          <w:szCs w:val="28"/>
        </w:rPr>
      </w:pPr>
    </w:p>
    <w:p w:rsidR="00F471FA" w:rsidRPr="005962F3" w:rsidRDefault="00695109" w:rsidP="005962F3">
      <w:pPr>
        <w:widowControl w:val="0"/>
        <w:spacing w:after="0" w:line="240" w:lineRule="auto"/>
        <w:ind w:firstLine="709"/>
        <w:jc w:val="both"/>
        <w:rPr>
          <w:rFonts w:ascii="Times New Roman" w:hAnsi="Times New Roman"/>
          <w:sz w:val="28"/>
          <w:szCs w:val="28"/>
        </w:rPr>
      </w:pPr>
      <w:r w:rsidRPr="005962F3">
        <w:rPr>
          <w:rFonts w:ascii="Times New Roman" w:hAnsi="Times New Roman"/>
          <w:sz w:val="28"/>
          <w:szCs w:val="28"/>
        </w:rPr>
        <w:t>где:</w:t>
      </w:r>
    </w:p>
    <w:p w:rsidR="00F471FA" w:rsidRPr="005962F3" w:rsidRDefault="00695109" w:rsidP="005962F3">
      <w:pPr>
        <w:widowControl w:val="0"/>
        <w:tabs>
          <w:tab w:val="left" w:pos="2540"/>
          <w:tab w:val="left" w:pos="3941"/>
          <w:tab w:val="left" w:pos="5866"/>
          <w:tab w:val="left" w:pos="7616"/>
          <w:tab w:val="left" w:pos="8429"/>
        </w:tabs>
        <w:spacing w:after="0" w:line="240" w:lineRule="auto"/>
        <w:ind w:firstLine="709"/>
        <w:jc w:val="both"/>
        <w:rPr>
          <w:rFonts w:ascii="Times New Roman" w:hAnsi="Times New Roman"/>
          <w:sz w:val="28"/>
          <w:szCs w:val="28"/>
        </w:rPr>
      </w:pPr>
      <m:oMath>
        <m:r>
          <m:rPr>
            <m:sty m:val="p"/>
          </m:rPr>
          <w:rPr>
            <w:rFonts w:ascii="Cambria Math" w:hAnsi="Cambria Math"/>
            <w:sz w:val="28"/>
            <w:szCs w:val="28"/>
          </w:rPr>
          <m:t>ФинУп</m:t>
        </m:r>
      </m:oMath>
      <w:r w:rsidRPr="005962F3">
        <w:rPr>
          <w:rFonts w:ascii="Times New Roman" w:hAnsi="Times New Roman"/>
          <w:sz w:val="28"/>
          <w:szCs w:val="28"/>
        </w:rPr>
        <w:t xml:space="preserve"> – оценка качества финансового управления при реализации муниципальной программы в отчетном году;</w:t>
      </w:r>
    </w:p>
    <w:p w:rsidR="00F471FA" w:rsidRPr="005962F3" w:rsidRDefault="00695109" w:rsidP="005962F3">
      <w:pPr>
        <w:widowControl w:val="0"/>
        <w:tabs>
          <w:tab w:val="left" w:pos="2197"/>
          <w:tab w:val="left" w:pos="3604"/>
          <w:tab w:val="left" w:pos="5573"/>
          <w:tab w:val="left" w:pos="5949"/>
          <w:tab w:val="left" w:pos="7779"/>
          <w:tab w:val="left" w:pos="8148"/>
        </w:tabs>
        <w:spacing w:after="0" w:line="240" w:lineRule="auto"/>
        <w:ind w:firstLine="709"/>
        <w:jc w:val="both"/>
        <w:rPr>
          <w:rFonts w:ascii="Times New Roman" w:hAnsi="Times New Roman"/>
          <w:sz w:val="28"/>
          <w:szCs w:val="28"/>
        </w:rPr>
      </w:pPr>
      <m:oMath>
        <m:r>
          <w:rPr>
            <w:rFonts w:ascii="Cambria Math" w:hAnsi="Cambria Math"/>
            <w:sz w:val="28"/>
            <w:szCs w:val="28"/>
          </w:rPr>
          <m:t>i</m:t>
        </m:r>
      </m:oMath>
      <w:r w:rsidRPr="005962F3">
        <w:rPr>
          <w:rFonts w:ascii="Times New Roman" w:hAnsi="Times New Roman"/>
          <w:sz w:val="28"/>
          <w:szCs w:val="28"/>
        </w:rPr>
        <w:t xml:space="preserve"> – номер критерия;</w:t>
      </w:r>
    </w:p>
    <w:p w:rsidR="00F471FA" w:rsidRPr="005962F3" w:rsidRDefault="00695109" w:rsidP="005962F3">
      <w:pPr>
        <w:widowControl w:val="0"/>
        <w:spacing w:after="0" w:line="240" w:lineRule="auto"/>
        <w:ind w:firstLine="709"/>
        <w:jc w:val="both"/>
        <w:rPr>
          <w:rFonts w:ascii="Times New Roman" w:hAnsi="Times New Roman"/>
          <w:sz w:val="28"/>
          <w:szCs w:val="28"/>
        </w:rPr>
      </w:pPr>
      <m:oMath>
        <m:r>
          <w:rPr>
            <w:rFonts w:ascii="Cambria Math" w:hAnsi="Cambria Math"/>
            <w:sz w:val="28"/>
            <w:szCs w:val="28"/>
          </w:rPr>
          <m:t>N</m:t>
        </m:r>
      </m:oMath>
      <w:r w:rsidRPr="005962F3">
        <w:rPr>
          <w:rFonts w:ascii="Times New Roman" w:hAnsi="Times New Roman"/>
          <w:sz w:val="28"/>
          <w:szCs w:val="28"/>
        </w:rPr>
        <w:t xml:space="preserve"> – количество критериев;</w:t>
      </w:r>
    </w:p>
    <w:p w:rsidR="00F471FA" w:rsidRPr="005962F3" w:rsidRDefault="00695109" w:rsidP="005962F3">
      <w:pPr>
        <w:widowControl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oMath>
      <w:r w:rsidR="005962F3">
        <w:rPr>
          <w:rFonts w:ascii="Times New Roman" w:hAnsi="Times New Roman"/>
          <w:sz w:val="28"/>
          <w:szCs w:val="28"/>
        </w:rPr>
        <w:t xml:space="preserve"> – удельный вес </w:t>
      </w:r>
      <w:r w:rsidRPr="005962F3">
        <w:rPr>
          <w:rFonts w:ascii="Times New Roman" w:hAnsi="Times New Roman"/>
          <w:sz w:val="28"/>
          <w:szCs w:val="28"/>
        </w:rPr>
        <w:t>-го критерия в оценке качества финансового управления при реализации муниципальной программы в отчетном году;</w:t>
      </w:r>
    </w:p>
    <w:p w:rsidR="00F471FA" w:rsidRPr="005962F3" w:rsidRDefault="00695109" w:rsidP="005962F3">
      <w:pPr>
        <w:widowControl w:val="0"/>
        <w:spacing w:after="0" w:line="240" w:lineRule="auto"/>
        <w:ind w:firstLine="709"/>
        <w:jc w:val="both"/>
        <w:rPr>
          <w:rFonts w:ascii="Times New Roman" w:hAnsi="Times New Roman"/>
          <w:sz w:val="28"/>
          <w:szCs w:val="28"/>
        </w:rPr>
      </w:pPr>
      <m:oMath>
        <m: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i</m:t>
                </m:r>
              </m:sub>
            </m:sSub>
          </m:e>
        </m:d>
      </m:oMath>
      <w:r w:rsidRPr="005962F3">
        <w:rPr>
          <w:rFonts w:ascii="Times New Roman" w:hAnsi="Times New Roman"/>
          <w:sz w:val="28"/>
          <w:szCs w:val="28"/>
        </w:rPr>
        <w:t xml:space="preserve"> – значение </w:t>
      </w:r>
      <m:oMath>
        <m:r>
          <w:rPr>
            <w:rFonts w:ascii="Cambria Math" w:hAnsi="Cambria Math"/>
            <w:sz w:val="28"/>
            <w:szCs w:val="28"/>
          </w:rPr>
          <m:t>i</m:t>
        </m:r>
      </m:oMath>
      <w:r w:rsidRPr="005962F3">
        <w:rPr>
          <w:rFonts w:ascii="Times New Roman" w:hAnsi="Times New Roman"/>
          <w:sz w:val="28"/>
          <w:szCs w:val="28"/>
        </w:rPr>
        <w:t xml:space="preserve"> -го критерия.</w:t>
      </w:r>
    </w:p>
    <w:p w:rsidR="00F471FA" w:rsidRPr="005962F3" w:rsidRDefault="00695109" w:rsidP="005962F3">
      <w:pPr>
        <w:spacing w:after="0" w:line="240" w:lineRule="auto"/>
        <w:ind w:firstLine="709"/>
        <w:jc w:val="both"/>
        <w:rPr>
          <w:rFonts w:ascii="Times New Roman" w:hAnsi="Times New Roman"/>
          <w:sz w:val="28"/>
          <w:szCs w:val="28"/>
        </w:rPr>
      </w:pPr>
      <w:r w:rsidRPr="005962F3">
        <w:rPr>
          <w:rFonts w:ascii="Times New Roman" w:hAnsi="Times New Roman"/>
          <w:sz w:val="28"/>
          <w:szCs w:val="28"/>
        </w:rPr>
        <w:lastRenderedPageBreak/>
        <w:t>Оценка качества финансового управления за 2025 год рассчитана с учетом 6-ти критериев.</w:t>
      </w:r>
    </w:p>
    <w:p w:rsidR="00F471FA" w:rsidRPr="005962F3" w:rsidRDefault="00695109" w:rsidP="005962F3">
      <w:pPr>
        <w:spacing w:after="0" w:line="240" w:lineRule="auto"/>
        <w:ind w:firstLine="709"/>
        <w:jc w:val="both"/>
        <w:rPr>
          <w:rFonts w:ascii="Times New Roman" w:hAnsi="Times New Roman"/>
          <w:sz w:val="28"/>
          <w:szCs w:val="28"/>
        </w:rPr>
      </w:pPr>
      <w:r w:rsidRPr="005962F3">
        <w:rPr>
          <w:rFonts w:ascii="Times New Roman" w:hAnsi="Times New Roman"/>
          <w:sz w:val="28"/>
          <w:szCs w:val="28"/>
        </w:rPr>
        <w:t>Оценка качества финансового управления (</w:t>
      </w:r>
      <m:oMath>
        <m:r>
          <m:rPr>
            <m:sty m:val="p"/>
          </m:rPr>
          <w:rPr>
            <w:rFonts w:ascii="Cambria Math" w:hAnsi="Cambria Math"/>
            <w:sz w:val="28"/>
            <w:szCs w:val="28"/>
          </w:rPr>
          <m:t>ФинУп</m:t>
        </m:r>
      </m:oMath>
      <w:r w:rsidRPr="005962F3">
        <w:rPr>
          <w:rFonts w:ascii="Times New Roman" w:hAnsi="Times New Roman"/>
          <w:sz w:val="28"/>
          <w:szCs w:val="28"/>
        </w:rPr>
        <w:t>) за 2025 год составляет 71,3 (0 x 0,166 + 1 x 0,166 + 0,83 x 0,166 + 0,83 x 0,166 + 0,83 x 0,166+ 0,80 х 0,166) x 100).</w:t>
      </w:r>
    </w:p>
    <w:p w:rsidR="00F471FA" w:rsidRPr="00695109" w:rsidRDefault="005962F3" w:rsidP="005962F3">
      <w:pPr>
        <w:spacing w:after="0" w:line="240" w:lineRule="auto"/>
        <w:ind w:firstLine="709"/>
        <w:jc w:val="both"/>
        <w:rPr>
          <w:rFonts w:ascii="Times New Roman" w:hAnsi="Times New Roman"/>
          <w:sz w:val="28"/>
          <w:szCs w:val="28"/>
        </w:rPr>
      </w:pPr>
      <w:r w:rsidRPr="005962F3">
        <w:rPr>
          <w:rFonts w:ascii="Times New Roman" w:hAnsi="Times New Roman"/>
          <w:sz w:val="28"/>
          <w:szCs w:val="28"/>
        </w:rPr>
        <w:t>4. </w:t>
      </w:r>
      <w:r w:rsidR="00695109" w:rsidRPr="005962F3">
        <w:rPr>
          <w:rFonts w:ascii="Times New Roman" w:hAnsi="Times New Roman"/>
          <w:sz w:val="28"/>
          <w:szCs w:val="28"/>
        </w:rPr>
        <w:t>Интегральная оценка хода реализации и эффективности муниципальной программы</w:t>
      </w:r>
      <w:r w:rsidR="00695109" w:rsidRPr="00695109">
        <w:rPr>
          <w:rFonts w:ascii="Times New Roman" w:hAnsi="Times New Roman"/>
          <w:sz w:val="28"/>
          <w:szCs w:val="28"/>
        </w:rPr>
        <w:t xml:space="preserve"> рассчитывается:</w:t>
      </w:r>
    </w:p>
    <w:p w:rsidR="00F471FA" w:rsidRPr="00695109" w:rsidRDefault="00F471FA" w:rsidP="00695109">
      <w:pPr>
        <w:spacing w:after="0" w:line="240" w:lineRule="auto"/>
        <w:rPr>
          <w:rFonts w:ascii="Times New Roman" w:hAnsi="Times New Roman"/>
          <w:sz w:val="28"/>
          <w:szCs w:val="28"/>
        </w:rPr>
      </w:pPr>
    </w:p>
    <w:p w:rsidR="00F471FA" w:rsidRPr="00695109" w:rsidRDefault="00695109" w:rsidP="00695109">
      <w:pPr>
        <w:spacing w:after="0" w:line="240" w:lineRule="auto"/>
        <w:rPr>
          <w:rFonts w:ascii="Times New Roman" w:hAnsi="Times New Roman"/>
          <w:sz w:val="28"/>
          <w:szCs w:val="28"/>
        </w:rPr>
      </w:pPr>
      <m:oMathPara>
        <m:oMath>
          <m:r>
            <m:rPr>
              <m:sty m:val="p"/>
            </m:rPr>
            <w:rPr>
              <w:rFonts w:ascii="Cambria Math" w:hAnsi="Cambria Math"/>
              <w:sz w:val="28"/>
              <w:szCs w:val="28"/>
            </w:rPr>
            <m:t>0,8</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0,1</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r>
            <w:rPr>
              <w:rFonts w:ascii="Cambria Math" w:hAnsi="Cambria Math"/>
              <w:sz w:val="28"/>
              <w:szCs w:val="28"/>
            </w:rPr>
            <m:t>+</m:t>
          </m:r>
          <m:r>
            <m:rPr>
              <m:sty m:val="p"/>
            </m:rPr>
            <w:rPr>
              <w:rFonts w:ascii="Cambria Math" w:hAnsi="Cambria Math"/>
              <w:sz w:val="28"/>
              <w:szCs w:val="28"/>
            </w:rPr>
            <m:t>0,1</m:t>
          </m:r>
          <m:r>
            <w:rPr>
              <w:rFonts w:ascii="Cambria Math" w:hAnsi="Cambria Math"/>
              <w:sz w:val="28"/>
              <w:szCs w:val="28"/>
            </w:rPr>
            <m:t>∙</m:t>
          </m:r>
          <m:r>
            <m:rPr>
              <m:sty m:val="p"/>
            </m:rPr>
            <w:rPr>
              <w:rFonts w:ascii="Cambria Math" w:hAnsi="Cambria Math"/>
              <w:sz w:val="28"/>
              <w:szCs w:val="28"/>
            </w:rPr>
            <m:t>ФинУп</m:t>
          </m:r>
          <m:r>
            <w:rPr>
              <w:rFonts w:ascii="Cambria Math" w:hAnsi="Cambria Math"/>
              <w:sz w:val="28"/>
              <w:szCs w:val="28"/>
            </w:rPr>
            <m:t>=</m:t>
          </m:r>
          <m:r>
            <m:rPr>
              <m:sty m:val="p"/>
            </m:rPr>
            <w:rPr>
              <w:rFonts w:ascii="Cambria Math" w:hAnsi="Cambria Math"/>
              <w:sz w:val="28"/>
              <w:szCs w:val="28"/>
            </w:rPr>
            <m:t>ИОиЭфмп</m:t>
          </m:r>
        </m:oMath>
      </m:oMathPara>
    </w:p>
    <w:p w:rsidR="00F471FA" w:rsidRPr="00695109" w:rsidRDefault="00F471FA" w:rsidP="00695109">
      <w:pPr>
        <w:spacing w:after="0" w:line="240" w:lineRule="auto"/>
        <w:rPr>
          <w:rFonts w:ascii="Times New Roman" w:hAnsi="Times New Roman"/>
          <w:sz w:val="28"/>
          <w:szCs w:val="28"/>
          <w:shd w:val="clear" w:color="auto" w:fill="F8D957"/>
        </w:rPr>
      </w:pPr>
    </w:p>
    <w:p w:rsidR="00F471FA" w:rsidRPr="005962F3" w:rsidRDefault="00695109" w:rsidP="005962F3">
      <w:pPr>
        <w:widowControl w:val="0"/>
        <w:spacing w:after="0" w:line="240" w:lineRule="auto"/>
        <w:ind w:firstLine="709"/>
        <w:jc w:val="both"/>
        <w:rPr>
          <w:rFonts w:ascii="Times New Roman" w:hAnsi="Times New Roman"/>
          <w:sz w:val="28"/>
          <w:szCs w:val="28"/>
        </w:rPr>
      </w:pPr>
      <w:r w:rsidRPr="00695109">
        <w:rPr>
          <w:rFonts w:ascii="Times New Roman" w:hAnsi="Times New Roman"/>
          <w:sz w:val="28"/>
          <w:szCs w:val="28"/>
        </w:rPr>
        <w:t>Инт</w:t>
      </w:r>
      <w:r w:rsidRPr="005962F3">
        <w:rPr>
          <w:rFonts w:ascii="Times New Roman" w:hAnsi="Times New Roman"/>
          <w:sz w:val="28"/>
          <w:szCs w:val="28"/>
        </w:rPr>
        <w:t>егральная оценка хода реализации и эффективности муниципальной программы за 2025 год составляет 91,5 (0,8 x 92,9 + 0,1 x 100,0 + 0,1 x 71,3), в связи с чем, реализация муниципальной программы признается эффективной с категорией «степень эффективности реализации муниципальной программы выше среднего».</w:t>
      </w:r>
    </w:p>
    <w:p w:rsidR="00F471FA" w:rsidRPr="00695109" w:rsidRDefault="00695109" w:rsidP="005962F3">
      <w:pPr>
        <w:widowControl w:val="0"/>
        <w:tabs>
          <w:tab w:val="left" w:pos="1276"/>
        </w:tabs>
        <w:spacing w:after="0" w:line="240" w:lineRule="auto"/>
        <w:ind w:firstLine="709"/>
        <w:jc w:val="both"/>
        <w:rPr>
          <w:rFonts w:ascii="Times New Roman" w:hAnsi="Times New Roman"/>
          <w:sz w:val="28"/>
          <w:szCs w:val="28"/>
        </w:rPr>
      </w:pPr>
      <w:r w:rsidRPr="005962F3">
        <w:rPr>
          <w:rFonts w:ascii="Times New Roman" w:hAnsi="Times New Roman"/>
          <w:sz w:val="28"/>
          <w:szCs w:val="28"/>
        </w:rPr>
        <w:t>По мероприятиям (результатам) структурных элементов муниципальной пр</w:t>
      </w:r>
      <w:r w:rsidRPr="00695109">
        <w:rPr>
          <w:rFonts w:ascii="Times New Roman" w:hAnsi="Times New Roman"/>
          <w:sz w:val="28"/>
          <w:szCs w:val="28"/>
        </w:rPr>
        <w:t xml:space="preserve">ограммы в 2025 году сложилась экономия в сумме 9550,0 тыс. рублей. </w:t>
      </w:r>
    </w:p>
    <w:p w:rsidR="00F471FA" w:rsidRPr="00695109" w:rsidRDefault="00F471FA" w:rsidP="00695109">
      <w:pPr>
        <w:tabs>
          <w:tab w:val="left" w:pos="1276"/>
        </w:tabs>
        <w:spacing w:after="0" w:line="240" w:lineRule="auto"/>
        <w:rPr>
          <w:rFonts w:ascii="Times New Roman" w:hAnsi="Times New Roman"/>
          <w:sz w:val="28"/>
          <w:szCs w:val="28"/>
        </w:rPr>
      </w:pPr>
    </w:p>
    <w:p w:rsidR="005962F3" w:rsidRDefault="00695109" w:rsidP="005962F3">
      <w:pPr>
        <w:tabs>
          <w:tab w:val="left" w:pos="1276"/>
        </w:tabs>
        <w:spacing w:after="0" w:line="240" w:lineRule="auto"/>
        <w:jc w:val="center"/>
        <w:rPr>
          <w:rFonts w:ascii="Times New Roman" w:hAnsi="Times New Roman"/>
          <w:sz w:val="28"/>
          <w:szCs w:val="28"/>
        </w:rPr>
      </w:pPr>
      <w:r w:rsidRPr="00695109">
        <w:rPr>
          <w:rFonts w:ascii="Times New Roman" w:hAnsi="Times New Roman"/>
          <w:sz w:val="28"/>
          <w:szCs w:val="28"/>
        </w:rPr>
        <w:t xml:space="preserve">Раздел 7. Предложения по дальнейшей </w:t>
      </w:r>
    </w:p>
    <w:p w:rsidR="00F471FA" w:rsidRPr="00695109" w:rsidRDefault="00695109" w:rsidP="005962F3">
      <w:pPr>
        <w:tabs>
          <w:tab w:val="left" w:pos="1276"/>
        </w:tabs>
        <w:spacing w:after="0" w:line="240" w:lineRule="auto"/>
        <w:jc w:val="center"/>
        <w:rPr>
          <w:rFonts w:ascii="Times New Roman" w:hAnsi="Times New Roman"/>
          <w:sz w:val="28"/>
          <w:szCs w:val="28"/>
        </w:rPr>
      </w:pPr>
      <w:r w:rsidRPr="00695109">
        <w:rPr>
          <w:rFonts w:ascii="Times New Roman" w:hAnsi="Times New Roman"/>
          <w:sz w:val="28"/>
          <w:szCs w:val="28"/>
        </w:rPr>
        <w:t>реализации муниципальной (комплексной) программы</w:t>
      </w:r>
    </w:p>
    <w:p w:rsidR="00F471FA" w:rsidRPr="00695109" w:rsidRDefault="00F471FA" w:rsidP="00695109">
      <w:pPr>
        <w:spacing w:after="0" w:line="240" w:lineRule="auto"/>
        <w:rPr>
          <w:rFonts w:ascii="Times New Roman" w:hAnsi="Times New Roman"/>
          <w:sz w:val="28"/>
          <w:szCs w:val="28"/>
        </w:rPr>
      </w:pPr>
    </w:p>
    <w:p w:rsidR="00F471FA" w:rsidRPr="00695109" w:rsidRDefault="00695109" w:rsidP="005962F3">
      <w:pPr>
        <w:spacing w:after="0" w:line="240" w:lineRule="auto"/>
        <w:ind w:firstLine="709"/>
        <w:jc w:val="both"/>
        <w:rPr>
          <w:rFonts w:ascii="Times New Roman" w:hAnsi="Times New Roman"/>
          <w:sz w:val="28"/>
          <w:szCs w:val="28"/>
        </w:rPr>
      </w:pPr>
      <w:r w:rsidRPr="00695109">
        <w:rPr>
          <w:rFonts w:ascii="Times New Roman" w:hAnsi="Times New Roman"/>
          <w:sz w:val="28"/>
          <w:szCs w:val="28"/>
        </w:rPr>
        <w:t>Для достижения поставленной цели и выполнения задач муниципальной программы необходима ее дальнейшая реализация.</w:t>
      </w:r>
    </w:p>
    <w:p w:rsidR="00F471FA" w:rsidRPr="00695109" w:rsidRDefault="00F471FA" w:rsidP="00695109">
      <w:pPr>
        <w:spacing w:after="0" w:line="240" w:lineRule="auto"/>
        <w:rPr>
          <w:rFonts w:ascii="Times New Roman" w:hAnsi="Times New Roman"/>
          <w:i/>
          <w:sz w:val="28"/>
          <w:szCs w:val="28"/>
        </w:rPr>
      </w:pPr>
    </w:p>
    <w:p w:rsidR="00F471FA" w:rsidRPr="00695109" w:rsidRDefault="00F471FA" w:rsidP="00695109">
      <w:pPr>
        <w:widowControl w:val="0"/>
        <w:spacing w:after="0" w:line="240" w:lineRule="auto"/>
        <w:rPr>
          <w:rFonts w:ascii="Times New Roman" w:hAnsi="Times New Roman"/>
          <w:sz w:val="28"/>
          <w:szCs w:val="28"/>
        </w:rPr>
      </w:pPr>
    </w:p>
    <w:p w:rsidR="00F471FA" w:rsidRPr="00695109" w:rsidRDefault="00F471FA" w:rsidP="00695109">
      <w:pPr>
        <w:widowControl w:val="0"/>
        <w:spacing w:after="0" w:line="240" w:lineRule="auto"/>
        <w:rPr>
          <w:rFonts w:ascii="Times New Roman" w:hAnsi="Times New Roman"/>
          <w:sz w:val="28"/>
          <w:szCs w:val="28"/>
        </w:rPr>
      </w:pPr>
    </w:p>
    <w:p w:rsidR="00F471FA" w:rsidRPr="00695109" w:rsidRDefault="00695109" w:rsidP="00695109">
      <w:pPr>
        <w:widowControl w:val="0"/>
        <w:spacing w:after="0" w:line="240" w:lineRule="auto"/>
        <w:rPr>
          <w:rFonts w:ascii="Times New Roman" w:hAnsi="Times New Roman"/>
          <w:sz w:val="28"/>
          <w:szCs w:val="28"/>
        </w:rPr>
      </w:pPr>
      <w:r w:rsidRPr="00695109">
        <w:rPr>
          <w:rFonts w:ascii="Times New Roman" w:hAnsi="Times New Roman"/>
          <w:sz w:val="28"/>
          <w:szCs w:val="28"/>
        </w:rPr>
        <w:t xml:space="preserve">Управляющий делами </w:t>
      </w:r>
    </w:p>
    <w:p w:rsidR="00F471FA" w:rsidRPr="00695109" w:rsidRDefault="00695109" w:rsidP="005962F3">
      <w:pPr>
        <w:tabs>
          <w:tab w:val="right" w:pos="9639"/>
        </w:tabs>
        <w:spacing w:after="0" w:line="240" w:lineRule="auto"/>
        <w:rPr>
          <w:rFonts w:ascii="Times New Roman" w:hAnsi="Times New Roman"/>
          <w:i/>
          <w:sz w:val="28"/>
          <w:szCs w:val="28"/>
        </w:rPr>
      </w:pPr>
      <w:r w:rsidRPr="00695109">
        <w:rPr>
          <w:rFonts w:ascii="Times New Roman" w:hAnsi="Times New Roman"/>
          <w:sz w:val="28"/>
          <w:szCs w:val="28"/>
        </w:rPr>
        <w:t>Администрации района</w:t>
      </w:r>
      <w:r w:rsidRPr="00695109">
        <w:rPr>
          <w:rFonts w:ascii="Times New Roman" w:hAnsi="Times New Roman"/>
          <w:sz w:val="28"/>
          <w:szCs w:val="28"/>
        </w:rPr>
        <w:tab/>
        <w:t>И.Ю. Кишкинова</w:t>
      </w:r>
    </w:p>
    <w:p w:rsidR="00F471FA" w:rsidRPr="00695109" w:rsidRDefault="00F471FA" w:rsidP="00695109">
      <w:pPr>
        <w:spacing w:after="0" w:line="240" w:lineRule="auto"/>
        <w:rPr>
          <w:rFonts w:ascii="Times New Roman" w:hAnsi="Times New Roman"/>
          <w:sz w:val="28"/>
          <w:szCs w:val="28"/>
        </w:rPr>
        <w:sectPr w:rsidR="00F471FA" w:rsidRPr="00695109" w:rsidSect="00695109">
          <w:headerReference w:type="default" r:id="rId10"/>
          <w:footerReference w:type="first" r:id="rId11"/>
          <w:pgSz w:w="11906" w:h="16838"/>
          <w:pgMar w:top="1134" w:right="567" w:bottom="1134" w:left="1701" w:header="1020" w:footer="0" w:gutter="0"/>
          <w:cols w:space="720"/>
          <w:titlePg/>
          <w:docGrid w:linePitch="299"/>
        </w:sectPr>
      </w:pPr>
    </w:p>
    <w:p w:rsidR="00F471FA" w:rsidRPr="00695109" w:rsidRDefault="00695109" w:rsidP="00A502E1">
      <w:pPr>
        <w:spacing w:after="0" w:line="240" w:lineRule="auto"/>
        <w:ind w:left="14742"/>
        <w:jc w:val="center"/>
        <w:rPr>
          <w:rFonts w:ascii="Times New Roman" w:hAnsi="Times New Roman"/>
          <w:sz w:val="28"/>
          <w:szCs w:val="28"/>
        </w:rPr>
      </w:pPr>
      <w:r w:rsidRPr="00695109">
        <w:rPr>
          <w:rFonts w:ascii="Times New Roman" w:hAnsi="Times New Roman"/>
          <w:sz w:val="28"/>
          <w:szCs w:val="28"/>
        </w:rPr>
        <w:lastRenderedPageBreak/>
        <w:t>Приложение № 1</w:t>
      </w:r>
    </w:p>
    <w:p w:rsidR="00F471FA" w:rsidRPr="00695109" w:rsidRDefault="00695109" w:rsidP="00A502E1">
      <w:pPr>
        <w:spacing w:after="0" w:line="240" w:lineRule="auto"/>
        <w:ind w:left="14742"/>
        <w:jc w:val="center"/>
        <w:rPr>
          <w:rFonts w:ascii="Times New Roman" w:hAnsi="Times New Roman"/>
          <w:sz w:val="28"/>
          <w:szCs w:val="28"/>
        </w:rPr>
      </w:pPr>
      <w:r w:rsidRPr="00695109">
        <w:rPr>
          <w:rFonts w:ascii="Times New Roman" w:hAnsi="Times New Roman"/>
          <w:sz w:val="28"/>
          <w:szCs w:val="28"/>
        </w:rPr>
        <w:t>к отчету о реализации муниципальной</w:t>
      </w:r>
    </w:p>
    <w:p w:rsidR="00F471FA" w:rsidRPr="00695109" w:rsidRDefault="00695109" w:rsidP="00A502E1">
      <w:pPr>
        <w:spacing w:after="0" w:line="240" w:lineRule="auto"/>
        <w:ind w:left="14742"/>
        <w:jc w:val="center"/>
        <w:rPr>
          <w:rFonts w:ascii="Times New Roman" w:hAnsi="Times New Roman"/>
          <w:sz w:val="28"/>
          <w:szCs w:val="28"/>
        </w:rPr>
      </w:pPr>
      <w:r w:rsidRPr="00695109">
        <w:rPr>
          <w:rFonts w:ascii="Times New Roman" w:hAnsi="Times New Roman"/>
          <w:sz w:val="28"/>
          <w:szCs w:val="28"/>
        </w:rPr>
        <w:t>программы Красносулинского района</w:t>
      </w:r>
    </w:p>
    <w:p w:rsidR="00F471FA" w:rsidRPr="00695109" w:rsidRDefault="00695109" w:rsidP="00A502E1">
      <w:pPr>
        <w:spacing w:after="0" w:line="240" w:lineRule="auto"/>
        <w:ind w:left="14742"/>
        <w:jc w:val="center"/>
        <w:rPr>
          <w:rFonts w:ascii="Times New Roman" w:hAnsi="Times New Roman"/>
          <w:sz w:val="28"/>
          <w:szCs w:val="28"/>
        </w:rPr>
      </w:pPr>
      <w:r w:rsidRPr="00695109">
        <w:rPr>
          <w:rFonts w:ascii="Times New Roman" w:hAnsi="Times New Roman"/>
          <w:sz w:val="28"/>
          <w:szCs w:val="28"/>
        </w:rPr>
        <w:t>«Охрана окружающей среды и рациональное природопользование», утвержденной постановлением Администрации Красносулинского района</w:t>
      </w:r>
    </w:p>
    <w:p w:rsidR="00F471FA" w:rsidRPr="00695109" w:rsidRDefault="00695109" w:rsidP="00A502E1">
      <w:pPr>
        <w:spacing w:after="0" w:line="240" w:lineRule="auto"/>
        <w:ind w:left="14742"/>
        <w:jc w:val="center"/>
        <w:rPr>
          <w:rFonts w:ascii="Times New Roman" w:hAnsi="Times New Roman"/>
          <w:sz w:val="28"/>
          <w:szCs w:val="28"/>
        </w:rPr>
      </w:pPr>
      <w:r w:rsidRPr="00695109">
        <w:rPr>
          <w:rFonts w:ascii="Times New Roman" w:hAnsi="Times New Roman"/>
          <w:sz w:val="28"/>
          <w:szCs w:val="28"/>
        </w:rPr>
        <w:t>от 20.12.2018 № 1445, за 2025 год</w:t>
      </w:r>
    </w:p>
    <w:p w:rsidR="00F471FA" w:rsidRPr="00695109" w:rsidRDefault="00F471FA" w:rsidP="00A502E1">
      <w:pPr>
        <w:spacing w:after="0" w:line="240" w:lineRule="auto"/>
        <w:ind w:left="14742"/>
        <w:jc w:val="center"/>
        <w:rPr>
          <w:rFonts w:ascii="Times New Roman" w:hAnsi="Times New Roman"/>
          <w:sz w:val="28"/>
          <w:szCs w:val="28"/>
        </w:rPr>
      </w:pPr>
    </w:p>
    <w:p w:rsidR="00F471FA" w:rsidRPr="00695109" w:rsidRDefault="00695109" w:rsidP="00A502E1">
      <w:pPr>
        <w:widowControl w:val="0"/>
        <w:spacing w:after="0" w:line="240" w:lineRule="auto"/>
        <w:jc w:val="center"/>
        <w:rPr>
          <w:rFonts w:ascii="Times New Roman" w:hAnsi="Times New Roman"/>
          <w:sz w:val="28"/>
          <w:szCs w:val="28"/>
        </w:rPr>
      </w:pPr>
      <w:r w:rsidRPr="00695109">
        <w:rPr>
          <w:rFonts w:ascii="Times New Roman" w:hAnsi="Times New Roman"/>
          <w:sz w:val="28"/>
          <w:szCs w:val="28"/>
        </w:rPr>
        <w:t>СВЕДЕНИЯ</w:t>
      </w:r>
    </w:p>
    <w:p w:rsidR="00F471FA" w:rsidRPr="00695109" w:rsidRDefault="00695109" w:rsidP="00A502E1">
      <w:pPr>
        <w:widowControl w:val="0"/>
        <w:spacing w:after="0" w:line="240" w:lineRule="auto"/>
        <w:jc w:val="center"/>
        <w:rPr>
          <w:rFonts w:ascii="Times New Roman" w:hAnsi="Times New Roman"/>
          <w:sz w:val="28"/>
          <w:szCs w:val="28"/>
        </w:rPr>
      </w:pPr>
      <w:r w:rsidRPr="00695109">
        <w:rPr>
          <w:rFonts w:ascii="Times New Roman" w:hAnsi="Times New Roman"/>
          <w:sz w:val="28"/>
          <w:szCs w:val="28"/>
        </w:rPr>
        <w:t>о выполнении мероприятий (результатов)</w:t>
      </w:r>
    </w:p>
    <w:p w:rsidR="00A502E1" w:rsidRDefault="00695109" w:rsidP="00A502E1">
      <w:pPr>
        <w:widowControl w:val="0"/>
        <w:spacing w:after="0" w:line="240" w:lineRule="auto"/>
        <w:jc w:val="center"/>
        <w:rPr>
          <w:rFonts w:ascii="Times New Roman" w:hAnsi="Times New Roman"/>
          <w:sz w:val="28"/>
          <w:szCs w:val="28"/>
        </w:rPr>
      </w:pPr>
      <w:r w:rsidRPr="00695109">
        <w:rPr>
          <w:rFonts w:ascii="Times New Roman" w:hAnsi="Times New Roman"/>
          <w:sz w:val="28"/>
          <w:szCs w:val="28"/>
        </w:rPr>
        <w:t xml:space="preserve">а также контрольных точек муниципальной программы Красносулинского района </w:t>
      </w:r>
    </w:p>
    <w:p w:rsidR="00F471FA" w:rsidRPr="00695109" w:rsidRDefault="00695109" w:rsidP="00A502E1">
      <w:pPr>
        <w:widowControl w:val="0"/>
        <w:spacing w:after="0" w:line="240" w:lineRule="auto"/>
        <w:jc w:val="center"/>
        <w:rPr>
          <w:rFonts w:ascii="Times New Roman" w:hAnsi="Times New Roman"/>
          <w:sz w:val="28"/>
          <w:szCs w:val="28"/>
        </w:rPr>
      </w:pPr>
      <w:r w:rsidRPr="00695109">
        <w:rPr>
          <w:rFonts w:ascii="Times New Roman" w:hAnsi="Times New Roman"/>
          <w:sz w:val="28"/>
          <w:szCs w:val="28"/>
        </w:rPr>
        <w:t>«Охрана окружающей среды и рациональное природопользование» на 2025 год</w:t>
      </w:r>
    </w:p>
    <w:p w:rsidR="00F471FA" w:rsidRPr="00695109" w:rsidRDefault="00F471FA" w:rsidP="00A502E1">
      <w:pPr>
        <w:widowControl w:val="0"/>
        <w:spacing w:after="0" w:line="240" w:lineRule="auto"/>
        <w:jc w:val="center"/>
        <w:rPr>
          <w:rFonts w:ascii="Times New Roman" w:hAnsi="Times New Roman"/>
          <w:sz w:val="28"/>
          <w:szCs w:val="28"/>
        </w:rPr>
      </w:pPr>
    </w:p>
    <w:tbl>
      <w:tblPr>
        <w:tblStyle w:val="1ffffc"/>
        <w:tblW w:w="21546" w:type="dxa"/>
        <w:tblInd w:w="57" w:type="dxa"/>
        <w:tblLayout w:type="fixed"/>
        <w:tblCellMar>
          <w:left w:w="57" w:type="dxa"/>
          <w:right w:w="57" w:type="dxa"/>
        </w:tblCellMar>
        <w:tblLook w:val="04A0" w:firstRow="1" w:lastRow="0" w:firstColumn="1" w:lastColumn="0" w:noHBand="0" w:noVBand="1"/>
      </w:tblPr>
      <w:tblGrid>
        <w:gridCol w:w="709"/>
        <w:gridCol w:w="4394"/>
        <w:gridCol w:w="1559"/>
        <w:gridCol w:w="1559"/>
        <w:gridCol w:w="1418"/>
        <w:gridCol w:w="1134"/>
        <w:gridCol w:w="5528"/>
        <w:gridCol w:w="3261"/>
        <w:gridCol w:w="1984"/>
      </w:tblGrid>
      <w:tr w:rsidR="00A502E1" w:rsidRPr="00A502E1" w:rsidTr="007E3DE3">
        <w:trPr>
          <w:trHeight w:val="20"/>
        </w:trPr>
        <w:tc>
          <w:tcPr>
            <w:tcW w:w="709" w:type="dxa"/>
            <w:vMerge w:val="restart"/>
          </w:tcPr>
          <w:p w:rsidR="00A502E1" w:rsidRPr="00A502E1" w:rsidRDefault="00A502E1" w:rsidP="007E3DE3">
            <w:pPr>
              <w:widowControl w:val="0"/>
              <w:spacing w:after="0" w:line="240" w:lineRule="auto"/>
              <w:jc w:val="center"/>
              <w:rPr>
                <w:sz w:val="24"/>
                <w:szCs w:val="24"/>
              </w:rPr>
            </w:pPr>
            <w:r w:rsidRPr="00A502E1">
              <w:rPr>
                <w:sz w:val="24"/>
                <w:szCs w:val="24"/>
              </w:rPr>
              <w:t>№ п/п</w:t>
            </w:r>
          </w:p>
        </w:tc>
        <w:tc>
          <w:tcPr>
            <w:tcW w:w="4394" w:type="dxa"/>
            <w:vMerge w:val="restart"/>
          </w:tcPr>
          <w:p w:rsidR="00A502E1" w:rsidRPr="00A502E1" w:rsidRDefault="00A502E1" w:rsidP="007E3DE3">
            <w:pPr>
              <w:widowControl w:val="0"/>
              <w:spacing w:after="0" w:line="240" w:lineRule="auto"/>
              <w:jc w:val="center"/>
              <w:rPr>
                <w:sz w:val="24"/>
                <w:szCs w:val="24"/>
              </w:rPr>
            </w:pPr>
            <w:r w:rsidRPr="00A502E1">
              <w:rPr>
                <w:sz w:val="24"/>
                <w:szCs w:val="24"/>
              </w:rPr>
              <w:t>Наименование мероприятия (результата) / контрольной точки</w:t>
            </w:r>
          </w:p>
        </w:tc>
        <w:tc>
          <w:tcPr>
            <w:tcW w:w="1559" w:type="dxa"/>
            <w:vMerge w:val="restart"/>
          </w:tcPr>
          <w:p w:rsidR="00A502E1" w:rsidRPr="00A502E1" w:rsidRDefault="00A502E1" w:rsidP="007E3DE3">
            <w:pPr>
              <w:widowControl w:val="0"/>
              <w:spacing w:after="0" w:line="240" w:lineRule="auto"/>
              <w:jc w:val="center"/>
              <w:rPr>
                <w:sz w:val="24"/>
                <w:szCs w:val="24"/>
              </w:rPr>
            </w:pPr>
            <w:r w:rsidRPr="00A502E1">
              <w:rPr>
                <w:sz w:val="24"/>
                <w:szCs w:val="24"/>
              </w:rPr>
              <w:t>Плановый срок реализации мероприятия (результата) /</w:t>
            </w:r>
          </w:p>
          <w:p w:rsidR="00A502E1" w:rsidRPr="00A502E1" w:rsidRDefault="00A502E1" w:rsidP="007E3DE3">
            <w:pPr>
              <w:widowControl w:val="0"/>
              <w:spacing w:after="0" w:line="240" w:lineRule="auto"/>
              <w:jc w:val="center"/>
              <w:rPr>
                <w:sz w:val="24"/>
                <w:szCs w:val="24"/>
              </w:rPr>
            </w:pPr>
            <w:r w:rsidRPr="00A502E1">
              <w:rPr>
                <w:sz w:val="24"/>
                <w:szCs w:val="24"/>
              </w:rPr>
              <w:t>наступления контрольной точки</w:t>
            </w:r>
          </w:p>
        </w:tc>
        <w:tc>
          <w:tcPr>
            <w:tcW w:w="1559" w:type="dxa"/>
            <w:vMerge w:val="restart"/>
          </w:tcPr>
          <w:p w:rsidR="00A502E1" w:rsidRPr="00A502E1" w:rsidRDefault="00A502E1" w:rsidP="007E3DE3">
            <w:pPr>
              <w:widowControl w:val="0"/>
              <w:spacing w:after="0" w:line="240" w:lineRule="auto"/>
              <w:jc w:val="center"/>
              <w:rPr>
                <w:sz w:val="24"/>
                <w:szCs w:val="24"/>
              </w:rPr>
            </w:pPr>
            <w:r w:rsidRPr="00A502E1">
              <w:rPr>
                <w:sz w:val="24"/>
                <w:szCs w:val="24"/>
              </w:rPr>
              <w:t>Фактический срок реализации мероприятия (результата) /</w:t>
            </w:r>
          </w:p>
          <w:p w:rsidR="00A502E1" w:rsidRPr="00A502E1" w:rsidRDefault="00A502E1" w:rsidP="007E3DE3">
            <w:pPr>
              <w:widowControl w:val="0"/>
              <w:spacing w:after="0" w:line="240" w:lineRule="auto"/>
              <w:jc w:val="center"/>
              <w:rPr>
                <w:sz w:val="24"/>
                <w:szCs w:val="24"/>
              </w:rPr>
            </w:pPr>
            <w:r w:rsidRPr="00A502E1">
              <w:rPr>
                <w:sz w:val="24"/>
                <w:szCs w:val="24"/>
              </w:rPr>
              <w:t>наступления контрольной точки</w:t>
            </w:r>
          </w:p>
        </w:tc>
        <w:tc>
          <w:tcPr>
            <w:tcW w:w="8080" w:type="dxa"/>
            <w:gridSpan w:val="3"/>
          </w:tcPr>
          <w:p w:rsidR="00A502E1" w:rsidRPr="00A502E1" w:rsidRDefault="00A502E1" w:rsidP="007E3DE3">
            <w:pPr>
              <w:widowControl w:val="0"/>
              <w:spacing w:after="0" w:line="240" w:lineRule="auto"/>
              <w:jc w:val="center"/>
              <w:rPr>
                <w:sz w:val="24"/>
                <w:szCs w:val="24"/>
              </w:rPr>
            </w:pPr>
            <w:r w:rsidRPr="00A502E1">
              <w:rPr>
                <w:sz w:val="24"/>
                <w:szCs w:val="24"/>
              </w:rPr>
              <w:t>Результаты</w:t>
            </w:r>
          </w:p>
        </w:tc>
        <w:tc>
          <w:tcPr>
            <w:tcW w:w="3261" w:type="dxa"/>
            <w:vMerge w:val="restart"/>
          </w:tcPr>
          <w:p w:rsidR="00A502E1" w:rsidRPr="00A502E1" w:rsidRDefault="00A502E1" w:rsidP="007E3DE3">
            <w:pPr>
              <w:widowControl w:val="0"/>
              <w:spacing w:after="0" w:line="240" w:lineRule="auto"/>
              <w:jc w:val="center"/>
              <w:rPr>
                <w:sz w:val="24"/>
                <w:szCs w:val="24"/>
              </w:rPr>
            </w:pPr>
            <w:r w:rsidRPr="00A502E1">
              <w:rPr>
                <w:sz w:val="24"/>
                <w:szCs w:val="24"/>
              </w:rPr>
              <w:t xml:space="preserve">Ответственный </w:t>
            </w:r>
            <w:r w:rsidRPr="00A502E1">
              <w:rPr>
                <w:sz w:val="24"/>
                <w:szCs w:val="24"/>
              </w:rPr>
              <w:br/>
              <w:t xml:space="preserve"> исполнитель, соисполнитель, участник </w:t>
            </w:r>
            <w:r w:rsidRPr="00A502E1">
              <w:rPr>
                <w:sz w:val="24"/>
                <w:szCs w:val="24"/>
              </w:rPr>
              <w:br/>
              <w:t>(должность/ ФИО)</w:t>
            </w:r>
          </w:p>
        </w:tc>
        <w:tc>
          <w:tcPr>
            <w:tcW w:w="1984" w:type="dxa"/>
            <w:vMerge w:val="restart"/>
          </w:tcPr>
          <w:p w:rsidR="00A502E1" w:rsidRPr="00A502E1" w:rsidRDefault="00A502E1" w:rsidP="007E3DE3">
            <w:pPr>
              <w:widowControl w:val="0"/>
              <w:spacing w:after="0" w:line="240" w:lineRule="auto"/>
              <w:jc w:val="center"/>
              <w:rPr>
                <w:sz w:val="24"/>
                <w:szCs w:val="24"/>
              </w:rPr>
            </w:pPr>
            <w:r w:rsidRPr="00A502E1">
              <w:rPr>
                <w:sz w:val="24"/>
                <w:szCs w:val="24"/>
              </w:rPr>
              <w:t>Причины не реализации/ реализации не в полном объеме</w:t>
            </w:r>
          </w:p>
        </w:tc>
      </w:tr>
      <w:tr w:rsidR="00A502E1" w:rsidRPr="00A502E1" w:rsidTr="007E3DE3">
        <w:trPr>
          <w:trHeight w:val="20"/>
        </w:trPr>
        <w:tc>
          <w:tcPr>
            <w:tcW w:w="709" w:type="dxa"/>
            <w:vMerge/>
          </w:tcPr>
          <w:p w:rsidR="00A502E1" w:rsidRPr="00A502E1" w:rsidRDefault="00A502E1" w:rsidP="007E3DE3">
            <w:pPr>
              <w:widowControl w:val="0"/>
              <w:spacing w:after="0" w:line="240" w:lineRule="auto"/>
              <w:jc w:val="center"/>
              <w:rPr>
                <w:sz w:val="24"/>
                <w:szCs w:val="24"/>
              </w:rPr>
            </w:pPr>
          </w:p>
        </w:tc>
        <w:tc>
          <w:tcPr>
            <w:tcW w:w="4394" w:type="dxa"/>
            <w:vMerge/>
          </w:tcPr>
          <w:p w:rsidR="00A502E1" w:rsidRPr="00A502E1" w:rsidRDefault="00A502E1" w:rsidP="007E3DE3">
            <w:pPr>
              <w:widowControl w:val="0"/>
              <w:spacing w:after="0" w:line="240" w:lineRule="auto"/>
              <w:jc w:val="center"/>
              <w:rPr>
                <w:sz w:val="24"/>
                <w:szCs w:val="24"/>
              </w:rPr>
            </w:pPr>
          </w:p>
        </w:tc>
        <w:tc>
          <w:tcPr>
            <w:tcW w:w="1559" w:type="dxa"/>
            <w:vMerge/>
          </w:tcPr>
          <w:p w:rsidR="00A502E1" w:rsidRPr="00A502E1" w:rsidRDefault="00A502E1" w:rsidP="007E3DE3">
            <w:pPr>
              <w:widowControl w:val="0"/>
              <w:spacing w:after="0" w:line="240" w:lineRule="auto"/>
              <w:jc w:val="center"/>
              <w:rPr>
                <w:sz w:val="24"/>
                <w:szCs w:val="24"/>
              </w:rPr>
            </w:pPr>
          </w:p>
        </w:tc>
        <w:tc>
          <w:tcPr>
            <w:tcW w:w="1559" w:type="dxa"/>
            <w:vMerge/>
          </w:tcPr>
          <w:p w:rsidR="00A502E1" w:rsidRPr="00A502E1" w:rsidRDefault="00A502E1" w:rsidP="007E3DE3">
            <w:pPr>
              <w:widowControl w:val="0"/>
              <w:spacing w:after="0" w:line="240" w:lineRule="auto"/>
              <w:jc w:val="center"/>
              <w:rPr>
                <w:sz w:val="24"/>
                <w:szCs w:val="24"/>
              </w:rPr>
            </w:pP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единица измерения</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плановое значение</w:t>
            </w:r>
          </w:p>
        </w:tc>
        <w:tc>
          <w:tcPr>
            <w:tcW w:w="5528" w:type="dxa"/>
          </w:tcPr>
          <w:p w:rsidR="00A502E1" w:rsidRPr="00A502E1" w:rsidRDefault="00A502E1" w:rsidP="007E3DE3">
            <w:pPr>
              <w:widowControl w:val="0"/>
              <w:spacing w:after="0" w:line="240" w:lineRule="auto"/>
              <w:jc w:val="center"/>
              <w:rPr>
                <w:sz w:val="24"/>
                <w:szCs w:val="24"/>
              </w:rPr>
            </w:pPr>
            <w:r w:rsidRPr="00A502E1">
              <w:rPr>
                <w:sz w:val="24"/>
                <w:szCs w:val="24"/>
              </w:rPr>
              <w:t>фактическое значение</w:t>
            </w:r>
          </w:p>
        </w:tc>
        <w:tc>
          <w:tcPr>
            <w:tcW w:w="3261" w:type="dxa"/>
            <w:vMerge/>
          </w:tcPr>
          <w:p w:rsidR="00A502E1" w:rsidRPr="00A502E1" w:rsidRDefault="00A502E1" w:rsidP="007E3DE3">
            <w:pPr>
              <w:widowControl w:val="0"/>
              <w:spacing w:after="0" w:line="240" w:lineRule="auto"/>
              <w:jc w:val="center"/>
              <w:rPr>
                <w:sz w:val="24"/>
                <w:szCs w:val="24"/>
              </w:rPr>
            </w:pPr>
          </w:p>
        </w:tc>
        <w:tc>
          <w:tcPr>
            <w:tcW w:w="1984" w:type="dxa"/>
            <w:vMerge/>
          </w:tcPr>
          <w:p w:rsidR="00A502E1" w:rsidRPr="00A502E1" w:rsidRDefault="00A502E1" w:rsidP="007E3DE3">
            <w:pPr>
              <w:widowControl w:val="0"/>
              <w:spacing w:after="0" w:line="240" w:lineRule="auto"/>
              <w:jc w:val="center"/>
              <w:rPr>
                <w:sz w:val="24"/>
                <w:szCs w:val="24"/>
              </w:rPr>
            </w:pPr>
          </w:p>
        </w:tc>
      </w:tr>
    </w:tbl>
    <w:p w:rsidR="007E3DE3" w:rsidRPr="007E3DE3" w:rsidRDefault="007E3DE3" w:rsidP="007E3DE3">
      <w:pPr>
        <w:spacing w:after="0"/>
        <w:rPr>
          <w:sz w:val="2"/>
          <w:szCs w:val="2"/>
        </w:rPr>
      </w:pPr>
    </w:p>
    <w:tbl>
      <w:tblPr>
        <w:tblStyle w:val="1ffffc"/>
        <w:tblW w:w="21546" w:type="dxa"/>
        <w:tblInd w:w="57" w:type="dxa"/>
        <w:tblLayout w:type="fixed"/>
        <w:tblCellMar>
          <w:left w:w="57" w:type="dxa"/>
          <w:right w:w="57" w:type="dxa"/>
        </w:tblCellMar>
        <w:tblLook w:val="04A0" w:firstRow="1" w:lastRow="0" w:firstColumn="1" w:lastColumn="0" w:noHBand="0" w:noVBand="1"/>
      </w:tblPr>
      <w:tblGrid>
        <w:gridCol w:w="709"/>
        <w:gridCol w:w="4394"/>
        <w:gridCol w:w="1549"/>
        <w:gridCol w:w="10"/>
        <w:gridCol w:w="1559"/>
        <w:gridCol w:w="1418"/>
        <w:gridCol w:w="1134"/>
        <w:gridCol w:w="5528"/>
        <w:gridCol w:w="3261"/>
        <w:gridCol w:w="1984"/>
      </w:tblGrid>
      <w:tr w:rsidR="00A502E1" w:rsidRPr="00A502E1" w:rsidTr="007E3DE3">
        <w:trPr>
          <w:trHeight w:val="20"/>
          <w:tblHeader/>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1</w:t>
            </w:r>
          </w:p>
        </w:tc>
        <w:tc>
          <w:tcPr>
            <w:tcW w:w="4394" w:type="dxa"/>
          </w:tcPr>
          <w:p w:rsidR="00A502E1" w:rsidRPr="00A502E1" w:rsidRDefault="00A502E1" w:rsidP="007E3DE3">
            <w:pPr>
              <w:widowControl w:val="0"/>
              <w:spacing w:after="0" w:line="240" w:lineRule="auto"/>
              <w:jc w:val="center"/>
              <w:rPr>
                <w:sz w:val="24"/>
                <w:szCs w:val="24"/>
              </w:rPr>
            </w:pPr>
            <w:r w:rsidRPr="00A502E1">
              <w:rPr>
                <w:sz w:val="24"/>
                <w:szCs w:val="24"/>
              </w:rPr>
              <w:t>2</w:t>
            </w:r>
          </w:p>
        </w:tc>
        <w:tc>
          <w:tcPr>
            <w:tcW w:w="155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3</w:t>
            </w:r>
          </w:p>
        </w:tc>
        <w:tc>
          <w:tcPr>
            <w:tcW w:w="1559" w:type="dxa"/>
          </w:tcPr>
          <w:p w:rsidR="00A502E1" w:rsidRPr="00A502E1" w:rsidRDefault="00A502E1" w:rsidP="007E3DE3">
            <w:pPr>
              <w:widowControl w:val="0"/>
              <w:spacing w:after="0" w:line="240" w:lineRule="auto"/>
              <w:jc w:val="center"/>
              <w:rPr>
                <w:sz w:val="24"/>
                <w:szCs w:val="24"/>
              </w:rPr>
            </w:pPr>
            <w:r w:rsidRPr="00A502E1">
              <w:rPr>
                <w:sz w:val="24"/>
                <w:szCs w:val="24"/>
              </w:rPr>
              <w:t>4</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5</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6</w:t>
            </w:r>
          </w:p>
        </w:tc>
        <w:tc>
          <w:tcPr>
            <w:tcW w:w="5528" w:type="dxa"/>
          </w:tcPr>
          <w:p w:rsidR="00A502E1" w:rsidRPr="00A502E1" w:rsidRDefault="00A502E1" w:rsidP="007E3DE3">
            <w:pPr>
              <w:widowControl w:val="0"/>
              <w:spacing w:after="0" w:line="240" w:lineRule="auto"/>
              <w:jc w:val="center"/>
              <w:rPr>
                <w:sz w:val="24"/>
                <w:szCs w:val="24"/>
              </w:rPr>
            </w:pPr>
            <w:r w:rsidRPr="00A502E1">
              <w:rPr>
                <w:sz w:val="24"/>
                <w:szCs w:val="24"/>
              </w:rPr>
              <w:t>7</w:t>
            </w:r>
          </w:p>
        </w:tc>
        <w:tc>
          <w:tcPr>
            <w:tcW w:w="3261" w:type="dxa"/>
          </w:tcPr>
          <w:p w:rsidR="00A502E1" w:rsidRPr="00A502E1" w:rsidRDefault="00A502E1" w:rsidP="007E3DE3">
            <w:pPr>
              <w:widowControl w:val="0"/>
              <w:spacing w:after="0" w:line="240" w:lineRule="auto"/>
              <w:jc w:val="center"/>
              <w:rPr>
                <w:sz w:val="24"/>
                <w:szCs w:val="24"/>
              </w:rPr>
            </w:pPr>
            <w:r w:rsidRPr="00A502E1">
              <w:rPr>
                <w:sz w:val="24"/>
                <w:szCs w:val="24"/>
              </w:rPr>
              <w:t>8</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9</w:t>
            </w:r>
          </w:p>
        </w:tc>
      </w:tr>
      <w:tr w:rsidR="007E3DE3" w:rsidRPr="00A502E1" w:rsidTr="00765F25">
        <w:trPr>
          <w:trHeight w:val="20"/>
        </w:trPr>
        <w:tc>
          <w:tcPr>
            <w:tcW w:w="21546" w:type="dxa"/>
            <w:gridSpan w:val="10"/>
          </w:tcPr>
          <w:p w:rsidR="007E3DE3" w:rsidRPr="00A502E1" w:rsidRDefault="007E3DE3" w:rsidP="007E3DE3">
            <w:pPr>
              <w:widowControl w:val="0"/>
              <w:spacing w:after="0" w:line="240" w:lineRule="auto"/>
              <w:jc w:val="center"/>
              <w:rPr>
                <w:sz w:val="24"/>
                <w:szCs w:val="24"/>
              </w:rPr>
            </w:pPr>
            <w:r w:rsidRPr="00A502E1">
              <w:rPr>
                <w:sz w:val="24"/>
                <w:szCs w:val="24"/>
              </w:rPr>
              <w:t>1.</w:t>
            </w:r>
            <w:r>
              <w:rPr>
                <w:sz w:val="24"/>
                <w:szCs w:val="24"/>
              </w:rPr>
              <w:t> </w:t>
            </w:r>
            <w:r w:rsidRPr="00A502E1">
              <w:rPr>
                <w:sz w:val="24"/>
                <w:szCs w:val="24"/>
              </w:rPr>
              <w:t>Иной муниципальный проект «Ликвидация объектов</w:t>
            </w:r>
            <w:r>
              <w:rPr>
                <w:sz w:val="24"/>
                <w:szCs w:val="24"/>
              </w:rPr>
              <w:t xml:space="preserve"> </w:t>
            </w:r>
            <w:r w:rsidRPr="00A502E1">
              <w:rPr>
                <w:sz w:val="24"/>
                <w:szCs w:val="24"/>
              </w:rPr>
              <w:t>накопленного вреда на территории муниципальных образований в Ростовской области» (Красносулинский район)</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1.1.</w:t>
            </w:r>
          </w:p>
        </w:tc>
        <w:tc>
          <w:tcPr>
            <w:tcW w:w="4394" w:type="dxa"/>
          </w:tcPr>
          <w:p w:rsidR="00A502E1" w:rsidRPr="00A502E1" w:rsidRDefault="00A502E1" w:rsidP="00A502E1">
            <w:pPr>
              <w:widowControl w:val="0"/>
              <w:spacing w:after="0" w:line="240" w:lineRule="auto"/>
              <w:outlineLvl w:val="2"/>
              <w:rPr>
                <w:sz w:val="24"/>
                <w:szCs w:val="24"/>
              </w:rPr>
            </w:pPr>
            <w:r w:rsidRPr="00A502E1">
              <w:rPr>
                <w:sz w:val="24"/>
                <w:szCs w:val="24"/>
              </w:rPr>
              <w:t>Мероприятие (результат) 1.1.</w:t>
            </w:r>
          </w:p>
          <w:p w:rsidR="00A502E1" w:rsidRPr="00A502E1" w:rsidRDefault="00A502E1" w:rsidP="00A502E1">
            <w:pPr>
              <w:widowControl w:val="0"/>
              <w:spacing w:after="0" w:line="240" w:lineRule="auto"/>
              <w:outlineLvl w:val="2"/>
              <w:rPr>
                <w:sz w:val="24"/>
                <w:szCs w:val="24"/>
              </w:rPr>
            </w:pPr>
            <w:r w:rsidRPr="00A502E1">
              <w:rPr>
                <w:sz w:val="24"/>
                <w:szCs w:val="24"/>
              </w:rPr>
              <w:t>«Обустройство (создание) мест (площадок) накопления (в том числе раздельного накопления) твердых коммунальных отходов и приобретений контейнеров и/или бункеров для накопления твердых коммунальных отходов и/или крупногабаритных отходов»</w:t>
            </w:r>
          </w:p>
        </w:tc>
        <w:tc>
          <w:tcPr>
            <w:tcW w:w="155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31.10.2025</w:t>
            </w:r>
          </w:p>
        </w:tc>
        <w:tc>
          <w:tcPr>
            <w:tcW w:w="1559" w:type="dxa"/>
          </w:tcPr>
          <w:p w:rsidR="00A502E1" w:rsidRPr="00A502E1" w:rsidRDefault="00A502E1" w:rsidP="007E3DE3">
            <w:pPr>
              <w:widowControl w:val="0"/>
              <w:spacing w:after="0" w:line="240" w:lineRule="auto"/>
              <w:jc w:val="center"/>
              <w:rPr>
                <w:sz w:val="24"/>
                <w:szCs w:val="24"/>
              </w:rPr>
            </w:pPr>
            <w:r w:rsidRPr="00A502E1">
              <w:rPr>
                <w:sz w:val="24"/>
                <w:szCs w:val="24"/>
              </w:rPr>
              <w:t>15.12.2025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единиц</w:t>
            </w:r>
          </w:p>
        </w:tc>
        <w:tc>
          <w:tcPr>
            <w:tcW w:w="1134" w:type="dxa"/>
          </w:tcPr>
          <w:p w:rsidR="00A502E1" w:rsidRPr="00A502E1" w:rsidRDefault="00A502E1" w:rsidP="007E3DE3">
            <w:pPr>
              <w:widowControl w:val="0"/>
              <w:tabs>
                <w:tab w:val="left" w:pos="343"/>
                <w:tab w:val="center" w:pos="459"/>
              </w:tabs>
              <w:spacing w:after="0" w:line="240" w:lineRule="auto"/>
              <w:jc w:val="center"/>
              <w:rPr>
                <w:sz w:val="24"/>
                <w:szCs w:val="24"/>
              </w:rPr>
            </w:pPr>
            <w:r w:rsidRPr="00A502E1">
              <w:rPr>
                <w:sz w:val="24"/>
                <w:szCs w:val="24"/>
              </w:rPr>
              <w:t>350,0</w:t>
            </w:r>
          </w:p>
        </w:tc>
        <w:tc>
          <w:tcPr>
            <w:tcW w:w="5528" w:type="dxa"/>
          </w:tcPr>
          <w:p w:rsidR="00A502E1" w:rsidRPr="00A502E1" w:rsidRDefault="00A502E1" w:rsidP="007E3DE3">
            <w:pPr>
              <w:widowControl w:val="0"/>
              <w:spacing w:after="0" w:line="240" w:lineRule="auto"/>
              <w:jc w:val="center"/>
              <w:rPr>
                <w:sz w:val="24"/>
                <w:szCs w:val="24"/>
              </w:rPr>
            </w:pPr>
            <w:r w:rsidRPr="00A502E1">
              <w:rPr>
                <w:sz w:val="24"/>
                <w:szCs w:val="24"/>
              </w:rPr>
              <w:t>350,0</w:t>
            </w:r>
          </w:p>
        </w:tc>
        <w:tc>
          <w:tcPr>
            <w:tcW w:w="3261" w:type="dxa"/>
          </w:tcPr>
          <w:p w:rsidR="00A502E1" w:rsidRPr="00A502E1" w:rsidRDefault="00A502E1" w:rsidP="00A502E1">
            <w:pPr>
              <w:spacing w:after="0" w:line="240" w:lineRule="auto"/>
              <w:rPr>
                <w:sz w:val="24"/>
                <w:szCs w:val="24"/>
              </w:rPr>
            </w:pPr>
            <w:r w:rsidRPr="00A502E1">
              <w:rPr>
                <w:sz w:val="24"/>
                <w:szCs w:val="24"/>
              </w:rPr>
              <w:t xml:space="preserve"> начальник отдела жизнеобеспечения района Администрации Красносулинского района, </w:t>
            </w:r>
          </w:p>
          <w:p w:rsidR="00A502E1" w:rsidRPr="00A502E1" w:rsidRDefault="00A502E1" w:rsidP="00A502E1">
            <w:pPr>
              <w:spacing w:after="0" w:line="240" w:lineRule="auto"/>
              <w:rPr>
                <w:sz w:val="24"/>
                <w:szCs w:val="24"/>
              </w:rPr>
            </w:pPr>
            <w:r w:rsidRPr="00A502E1">
              <w:rPr>
                <w:sz w:val="24"/>
                <w:szCs w:val="24"/>
              </w:rPr>
              <w:t>Лебединская И.В.</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1.1.1.</w:t>
            </w:r>
          </w:p>
        </w:tc>
        <w:tc>
          <w:tcPr>
            <w:tcW w:w="4394" w:type="dxa"/>
          </w:tcPr>
          <w:p w:rsidR="007E3DE3" w:rsidRDefault="00A502E1" w:rsidP="00A502E1">
            <w:pPr>
              <w:spacing w:after="0" w:line="240" w:lineRule="auto"/>
              <w:contextualSpacing/>
              <w:rPr>
                <w:sz w:val="24"/>
                <w:szCs w:val="24"/>
              </w:rPr>
            </w:pPr>
            <w:r w:rsidRPr="00A502E1">
              <w:rPr>
                <w:sz w:val="24"/>
                <w:szCs w:val="24"/>
              </w:rPr>
              <w:t xml:space="preserve">Контрольная точка 1.1.1 </w:t>
            </w:r>
          </w:p>
          <w:p w:rsidR="00A502E1" w:rsidRPr="00A502E1" w:rsidRDefault="00A502E1" w:rsidP="00A502E1">
            <w:pPr>
              <w:spacing w:after="0" w:line="240" w:lineRule="auto"/>
              <w:contextualSpacing/>
              <w:rPr>
                <w:sz w:val="24"/>
                <w:szCs w:val="24"/>
              </w:rPr>
            </w:pPr>
            <w:r w:rsidRPr="00A502E1">
              <w:rPr>
                <w:sz w:val="24"/>
                <w:szCs w:val="24"/>
              </w:rPr>
              <w:t>«Заключено соглашение о предоставлении из областного бюджета субсидии на обустройство (создани</w:t>
            </w:r>
            <w:r w:rsidR="007E3DE3">
              <w:rPr>
                <w:sz w:val="24"/>
                <w:szCs w:val="24"/>
              </w:rPr>
              <w:t>е) мест (площадок) накопления (</w:t>
            </w:r>
            <w:r w:rsidRPr="00A502E1">
              <w:rPr>
                <w:sz w:val="24"/>
                <w:szCs w:val="24"/>
              </w:rPr>
              <w:t>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59" w:type="dxa"/>
            <w:gridSpan w:val="2"/>
          </w:tcPr>
          <w:p w:rsidR="00A502E1" w:rsidRPr="00A502E1" w:rsidRDefault="00A502E1" w:rsidP="007E3DE3">
            <w:pPr>
              <w:spacing w:after="0" w:line="240" w:lineRule="auto"/>
              <w:jc w:val="center"/>
              <w:rPr>
                <w:sz w:val="24"/>
                <w:szCs w:val="24"/>
              </w:rPr>
            </w:pPr>
            <w:r w:rsidRPr="00A502E1">
              <w:rPr>
                <w:sz w:val="24"/>
                <w:szCs w:val="24"/>
              </w:rPr>
              <w:t>30.06.2025</w:t>
            </w:r>
          </w:p>
        </w:tc>
        <w:tc>
          <w:tcPr>
            <w:tcW w:w="1559" w:type="dxa"/>
          </w:tcPr>
          <w:p w:rsidR="00A502E1" w:rsidRPr="00A502E1" w:rsidRDefault="00A502E1" w:rsidP="007E3DE3">
            <w:pPr>
              <w:spacing w:after="0" w:line="240" w:lineRule="auto"/>
              <w:jc w:val="center"/>
              <w:rPr>
                <w:sz w:val="24"/>
                <w:szCs w:val="24"/>
              </w:rPr>
            </w:pPr>
            <w:r w:rsidRPr="00A502E1">
              <w:rPr>
                <w:sz w:val="24"/>
                <w:szCs w:val="24"/>
              </w:rPr>
              <w:t>25.06.2025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7E3DE3" w:rsidRDefault="00A502E1" w:rsidP="00A502E1">
            <w:pPr>
              <w:spacing w:after="0" w:line="240" w:lineRule="auto"/>
              <w:rPr>
                <w:sz w:val="24"/>
                <w:szCs w:val="24"/>
              </w:rPr>
            </w:pPr>
            <w:r w:rsidRPr="00A502E1">
              <w:rPr>
                <w:sz w:val="24"/>
                <w:szCs w:val="24"/>
              </w:rPr>
              <w:t xml:space="preserve"> Соглашение Заключено соглашение о предоставлении из областного бюджета субсидии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w:t>
            </w:r>
          </w:p>
          <w:p w:rsidR="00A502E1" w:rsidRPr="00A502E1" w:rsidRDefault="00A502E1" w:rsidP="00A502E1">
            <w:pPr>
              <w:spacing w:after="0" w:line="240" w:lineRule="auto"/>
              <w:rPr>
                <w:sz w:val="24"/>
                <w:szCs w:val="24"/>
              </w:rPr>
            </w:pPr>
            <w:r w:rsidRPr="00A502E1">
              <w:rPr>
                <w:sz w:val="24"/>
                <w:szCs w:val="24"/>
              </w:rPr>
              <w:t>от 25.06.2025 № ТКО 2025/К-30</w:t>
            </w:r>
          </w:p>
        </w:tc>
        <w:tc>
          <w:tcPr>
            <w:tcW w:w="3261" w:type="dxa"/>
          </w:tcPr>
          <w:p w:rsidR="00A502E1" w:rsidRPr="00A502E1" w:rsidRDefault="00A502E1" w:rsidP="00A502E1">
            <w:pPr>
              <w:spacing w:after="0" w:line="240" w:lineRule="auto"/>
              <w:rPr>
                <w:sz w:val="24"/>
                <w:szCs w:val="24"/>
              </w:rPr>
            </w:pPr>
            <w:r w:rsidRPr="00A502E1">
              <w:rPr>
                <w:sz w:val="24"/>
                <w:szCs w:val="24"/>
              </w:rPr>
              <w:t xml:space="preserve">начальник отдела жизнеобеспечения района Администрации Красносулинского района, </w:t>
            </w:r>
          </w:p>
          <w:p w:rsidR="00A502E1" w:rsidRPr="00A502E1" w:rsidRDefault="00A502E1" w:rsidP="00A502E1">
            <w:pPr>
              <w:spacing w:after="0" w:line="240" w:lineRule="auto"/>
              <w:rPr>
                <w:sz w:val="24"/>
                <w:szCs w:val="24"/>
              </w:rPr>
            </w:pPr>
            <w:r w:rsidRPr="00A502E1">
              <w:rPr>
                <w:sz w:val="24"/>
                <w:szCs w:val="24"/>
              </w:rPr>
              <w:t>Лебединская И.В.</w:t>
            </w:r>
          </w:p>
        </w:tc>
        <w:tc>
          <w:tcPr>
            <w:tcW w:w="1984" w:type="dxa"/>
          </w:tcPr>
          <w:p w:rsidR="00A502E1" w:rsidRPr="00A502E1" w:rsidRDefault="00A502E1" w:rsidP="007E3DE3">
            <w:pPr>
              <w:widowControl w:val="0"/>
              <w:spacing w:after="0" w:line="240" w:lineRule="auto"/>
              <w:rPr>
                <w:sz w:val="24"/>
                <w:szCs w:val="24"/>
              </w:rPr>
            </w:pPr>
            <w:r w:rsidRPr="00A502E1">
              <w:rPr>
                <w:sz w:val="24"/>
                <w:szCs w:val="24"/>
              </w:rPr>
              <w:t>Контрольная точка выполнена досрочно</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1.1.2.</w:t>
            </w:r>
          </w:p>
        </w:tc>
        <w:tc>
          <w:tcPr>
            <w:tcW w:w="4394" w:type="dxa"/>
          </w:tcPr>
          <w:p w:rsidR="007E3DE3" w:rsidRDefault="00A502E1" w:rsidP="00A502E1">
            <w:pPr>
              <w:spacing w:after="0" w:line="240" w:lineRule="auto"/>
              <w:contextualSpacing/>
              <w:rPr>
                <w:sz w:val="24"/>
                <w:szCs w:val="24"/>
              </w:rPr>
            </w:pPr>
            <w:r w:rsidRPr="00A502E1">
              <w:rPr>
                <w:sz w:val="24"/>
                <w:szCs w:val="24"/>
              </w:rPr>
              <w:t xml:space="preserve">Контрольная точка 1.1.2. </w:t>
            </w:r>
          </w:p>
          <w:p w:rsidR="00A502E1" w:rsidRPr="00A502E1" w:rsidRDefault="00A502E1" w:rsidP="00A502E1">
            <w:pPr>
              <w:spacing w:after="0" w:line="240" w:lineRule="auto"/>
              <w:contextualSpacing/>
              <w:rPr>
                <w:sz w:val="24"/>
                <w:szCs w:val="24"/>
              </w:rPr>
            </w:pPr>
            <w:r w:rsidRPr="00A502E1">
              <w:rPr>
                <w:sz w:val="24"/>
                <w:szCs w:val="24"/>
              </w:rPr>
              <w:t xml:space="preserve">«Заключены соглашения о предоставлении межбюджетных трансфертов за счет средств областного бюджета на обустройство (создание) мест (площадок) накопления ( в том </w:t>
            </w:r>
            <w:r w:rsidRPr="00A502E1">
              <w:rPr>
                <w:sz w:val="24"/>
                <w:szCs w:val="24"/>
              </w:rPr>
              <w:lastRenderedPageBreak/>
              <w:t>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59" w:type="dxa"/>
            <w:gridSpan w:val="2"/>
          </w:tcPr>
          <w:p w:rsidR="00A502E1" w:rsidRPr="00A502E1" w:rsidRDefault="00A502E1" w:rsidP="007E3DE3">
            <w:pPr>
              <w:spacing w:after="0" w:line="240" w:lineRule="auto"/>
              <w:contextualSpacing/>
              <w:jc w:val="center"/>
              <w:rPr>
                <w:sz w:val="24"/>
                <w:szCs w:val="24"/>
              </w:rPr>
            </w:pPr>
            <w:r w:rsidRPr="00A502E1">
              <w:rPr>
                <w:sz w:val="24"/>
                <w:szCs w:val="24"/>
              </w:rPr>
              <w:lastRenderedPageBreak/>
              <w:t>30.06.2025</w:t>
            </w:r>
          </w:p>
        </w:tc>
        <w:tc>
          <w:tcPr>
            <w:tcW w:w="1559" w:type="dxa"/>
          </w:tcPr>
          <w:p w:rsidR="00A502E1" w:rsidRPr="00A502E1" w:rsidRDefault="00A502E1" w:rsidP="007E3DE3">
            <w:pPr>
              <w:spacing w:after="0" w:line="240" w:lineRule="auto"/>
              <w:jc w:val="center"/>
              <w:rPr>
                <w:sz w:val="24"/>
                <w:szCs w:val="24"/>
              </w:rPr>
            </w:pPr>
            <w:r w:rsidRPr="00A502E1">
              <w:rPr>
                <w:sz w:val="24"/>
                <w:szCs w:val="24"/>
              </w:rPr>
              <w:t>25.06.2025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7E3DE3">
            <w:pPr>
              <w:spacing w:after="0" w:line="240" w:lineRule="auto"/>
              <w:rPr>
                <w:sz w:val="24"/>
                <w:szCs w:val="24"/>
              </w:rPr>
            </w:pPr>
            <w:r w:rsidRPr="00A502E1">
              <w:rPr>
                <w:sz w:val="24"/>
                <w:szCs w:val="24"/>
              </w:rPr>
              <w:t>Соглашение Заключены соглашения о предоставлении межбюджетных трансфертов за счет средств областного бюджета на обустройство (создани</w:t>
            </w:r>
            <w:r w:rsidR="007E3DE3">
              <w:rPr>
                <w:sz w:val="24"/>
                <w:szCs w:val="24"/>
              </w:rPr>
              <w:t>е) мест (площадок) накопления (</w:t>
            </w:r>
            <w:r w:rsidRPr="00A502E1">
              <w:rPr>
                <w:sz w:val="24"/>
                <w:szCs w:val="24"/>
              </w:rPr>
              <w:t xml:space="preserve">в том числе раздельного накопления) твердых коммунальных отходов и приобретение </w:t>
            </w:r>
            <w:r w:rsidRPr="00A502E1">
              <w:rPr>
                <w:sz w:val="24"/>
                <w:szCs w:val="24"/>
              </w:rPr>
              <w:lastRenderedPageBreak/>
              <w:t>контейнеров и/или бункеров для накопления твердых коммунальных отходов и/или крупногабаритных отходов с Администрацией Пролетарского сельского поселения от 25.06.2025 № 1-К, с Администрацией Ударниковского сельского поселения от 25.06.2025 № 2-К, с Администрацией Долотинского сельского поселения от 25.06.2025 № 3-К, с Администрацией Горненского городского поселения от 25.06.2025 №</w:t>
            </w:r>
            <w:r w:rsidR="007E3DE3">
              <w:rPr>
                <w:sz w:val="24"/>
                <w:szCs w:val="24"/>
              </w:rPr>
              <w:t> </w:t>
            </w:r>
            <w:r w:rsidRPr="00A502E1">
              <w:rPr>
                <w:sz w:val="24"/>
                <w:szCs w:val="24"/>
              </w:rPr>
              <w:t>4-К, с Администрацией Комиссаровского сельского поселения от 25.06.2025 № 5-К, с Администрацией Михайловского сельского поселения от 25.06.2025 № 6-К, с Администрацией Табунщиковского сельского поселения 25.06.2025 № 7-К</w:t>
            </w:r>
          </w:p>
        </w:tc>
        <w:tc>
          <w:tcPr>
            <w:tcW w:w="3261" w:type="dxa"/>
          </w:tcPr>
          <w:p w:rsidR="00A502E1" w:rsidRPr="00A502E1" w:rsidRDefault="00A502E1" w:rsidP="00A502E1">
            <w:pPr>
              <w:spacing w:after="0" w:line="240" w:lineRule="auto"/>
              <w:rPr>
                <w:sz w:val="24"/>
                <w:szCs w:val="24"/>
              </w:rPr>
            </w:pPr>
            <w:r w:rsidRPr="00A502E1">
              <w:rPr>
                <w:sz w:val="24"/>
                <w:szCs w:val="24"/>
              </w:rPr>
              <w:lastRenderedPageBreak/>
              <w:t xml:space="preserve">начальник отдела жизнеобеспечения района Администрации Красносулинского района, </w:t>
            </w:r>
          </w:p>
          <w:p w:rsidR="00A502E1" w:rsidRPr="00A502E1" w:rsidRDefault="00A502E1" w:rsidP="00A502E1">
            <w:pPr>
              <w:spacing w:after="0" w:line="240" w:lineRule="auto"/>
              <w:rPr>
                <w:sz w:val="24"/>
                <w:szCs w:val="24"/>
              </w:rPr>
            </w:pPr>
            <w:r w:rsidRPr="00A502E1">
              <w:rPr>
                <w:sz w:val="24"/>
                <w:szCs w:val="24"/>
              </w:rPr>
              <w:t>Лебединская И.В.</w:t>
            </w:r>
          </w:p>
        </w:tc>
        <w:tc>
          <w:tcPr>
            <w:tcW w:w="1984" w:type="dxa"/>
          </w:tcPr>
          <w:p w:rsidR="00A502E1" w:rsidRPr="00A502E1" w:rsidRDefault="00A502E1" w:rsidP="007E3DE3">
            <w:pPr>
              <w:widowControl w:val="0"/>
              <w:spacing w:after="0" w:line="240" w:lineRule="auto"/>
              <w:rPr>
                <w:sz w:val="24"/>
                <w:szCs w:val="24"/>
              </w:rPr>
            </w:pPr>
            <w:r w:rsidRPr="00A502E1">
              <w:rPr>
                <w:sz w:val="24"/>
                <w:szCs w:val="24"/>
              </w:rPr>
              <w:t>Контрольная точка выполнена досрочно</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lastRenderedPageBreak/>
              <w:t>1.1.3.</w:t>
            </w:r>
          </w:p>
        </w:tc>
        <w:tc>
          <w:tcPr>
            <w:tcW w:w="4394" w:type="dxa"/>
          </w:tcPr>
          <w:p w:rsidR="007E3DE3" w:rsidRDefault="00A502E1" w:rsidP="00A502E1">
            <w:pPr>
              <w:spacing w:after="0" w:line="240" w:lineRule="auto"/>
              <w:contextualSpacing/>
              <w:rPr>
                <w:sz w:val="24"/>
                <w:szCs w:val="24"/>
              </w:rPr>
            </w:pPr>
            <w:r w:rsidRPr="00A502E1">
              <w:rPr>
                <w:sz w:val="24"/>
                <w:szCs w:val="24"/>
              </w:rPr>
              <w:t xml:space="preserve">Контрольная точка 1.1.3. </w:t>
            </w:r>
          </w:p>
          <w:p w:rsidR="00A502E1" w:rsidRPr="00A502E1" w:rsidRDefault="00A502E1" w:rsidP="00A502E1">
            <w:pPr>
              <w:spacing w:after="0" w:line="240" w:lineRule="auto"/>
              <w:contextualSpacing/>
              <w:rPr>
                <w:sz w:val="24"/>
                <w:szCs w:val="24"/>
              </w:rPr>
            </w:pPr>
            <w:r w:rsidRPr="00A502E1">
              <w:rPr>
                <w:sz w:val="24"/>
                <w:szCs w:val="24"/>
              </w:rPr>
              <w:t>«Закупка включена в план-график закупок»</w:t>
            </w:r>
          </w:p>
        </w:tc>
        <w:tc>
          <w:tcPr>
            <w:tcW w:w="1559" w:type="dxa"/>
            <w:gridSpan w:val="2"/>
          </w:tcPr>
          <w:p w:rsidR="00A502E1" w:rsidRPr="00A502E1" w:rsidRDefault="00A502E1" w:rsidP="007E3DE3">
            <w:pPr>
              <w:spacing w:after="0" w:line="240" w:lineRule="auto"/>
              <w:jc w:val="center"/>
              <w:rPr>
                <w:sz w:val="24"/>
                <w:szCs w:val="24"/>
              </w:rPr>
            </w:pPr>
            <w:r w:rsidRPr="00A502E1">
              <w:rPr>
                <w:sz w:val="24"/>
                <w:szCs w:val="24"/>
              </w:rPr>
              <w:t>10.07.2025</w:t>
            </w:r>
          </w:p>
        </w:tc>
        <w:tc>
          <w:tcPr>
            <w:tcW w:w="1559" w:type="dxa"/>
          </w:tcPr>
          <w:p w:rsidR="00A502E1" w:rsidRPr="00A502E1" w:rsidRDefault="00A502E1" w:rsidP="007E3DE3">
            <w:pPr>
              <w:spacing w:after="0" w:line="240" w:lineRule="auto"/>
              <w:jc w:val="center"/>
              <w:rPr>
                <w:sz w:val="24"/>
                <w:szCs w:val="24"/>
              </w:rPr>
            </w:pPr>
            <w:r w:rsidRPr="00A502E1">
              <w:rPr>
                <w:sz w:val="24"/>
                <w:szCs w:val="24"/>
              </w:rPr>
              <w:t>10.07.2025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A502E1">
            <w:pPr>
              <w:spacing w:after="0" w:line="240" w:lineRule="auto"/>
              <w:rPr>
                <w:sz w:val="24"/>
                <w:szCs w:val="24"/>
              </w:rPr>
            </w:pPr>
            <w:r w:rsidRPr="00A502E1">
              <w:rPr>
                <w:sz w:val="24"/>
                <w:szCs w:val="24"/>
              </w:rPr>
              <w:t xml:space="preserve">Иной тип документа </w:t>
            </w:r>
          </w:p>
          <w:p w:rsidR="00A502E1" w:rsidRPr="00A502E1" w:rsidRDefault="00A502E1" w:rsidP="007E3DE3">
            <w:pPr>
              <w:spacing w:after="0" w:line="240" w:lineRule="auto"/>
              <w:rPr>
                <w:sz w:val="24"/>
                <w:szCs w:val="24"/>
              </w:rPr>
            </w:pPr>
            <w:r w:rsidRPr="00A502E1">
              <w:rPr>
                <w:sz w:val="24"/>
                <w:szCs w:val="24"/>
              </w:rPr>
              <w:t>Планы закупок</w:t>
            </w:r>
            <w:r w:rsidR="007E3DE3">
              <w:rPr>
                <w:sz w:val="24"/>
                <w:szCs w:val="24"/>
              </w:rPr>
              <w:t xml:space="preserve"> </w:t>
            </w:r>
            <w:r w:rsidRPr="00A502E1">
              <w:rPr>
                <w:sz w:val="24"/>
                <w:szCs w:val="24"/>
              </w:rPr>
              <w:t>от 10.07.2025 б/н</w:t>
            </w:r>
          </w:p>
        </w:tc>
        <w:tc>
          <w:tcPr>
            <w:tcW w:w="3261" w:type="dxa"/>
          </w:tcPr>
          <w:p w:rsidR="00A502E1" w:rsidRPr="00A502E1" w:rsidRDefault="00A502E1" w:rsidP="00A502E1">
            <w:pPr>
              <w:spacing w:after="0" w:line="240" w:lineRule="auto"/>
              <w:rPr>
                <w:sz w:val="24"/>
                <w:szCs w:val="24"/>
              </w:rPr>
            </w:pPr>
            <w:r w:rsidRPr="00A502E1">
              <w:rPr>
                <w:sz w:val="24"/>
                <w:szCs w:val="24"/>
              </w:rPr>
              <w:t>начальник отдела жизнеобеспечения района Администрации Красносулинского района, Лебединская И.В.</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1.1.4.</w:t>
            </w:r>
          </w:p>
        </w:tc>
        <w:tc>
          <w:tcPr>
            <w:tcW w:w="4394" w:type="dxa"/>
          </w:tcPr>
          <w:p w:rsidR="007E3DE3" w:rsidRDefault="00A502E1" w:rsidP="00A502E1">
            <w:pPr>
              <w:spacing w:after="0" w:line="240" w:lineRule="auto"/>
              <w:contextualSpacing/>
              <w:rPr>
                <w:sz w:val="24"/>
                <w:szCs w:val="24"/>
              </w:rPr>
            </w:pPr>
            <w:r w:rsidRPr="00A502E1">
              <w:rPr>
                <w:sz w:val="24"/>
                <w:szCs w:val="24"/>
              </w:rPr>
              <w:t xml:space="preserve">Контрольная точка 1.1.4. </w:t>
            </w:r>
          </w:p>
          <w:p w:rsidR="00A502E1" w:rsidRPr="00A502E1" w:rsidRDefault="00A502E1" w:rsidP="00A502E1">
            <w:pPr>
              <w:spacing w:after="0" w:line="240" w:lineRule="auto"/>
              <w:contextualSpacing/>
              <w:rPr>
                <w:sz w:val="24"/>
                <w:szCs w:val="24"/>
              </w:rPr>
            </w:pPr>
            <w:r w:rsidRPr="00A502E1">
              <w:rPr>
                <w:sz w:val="24"/>
                <w:szCs w:val="24"/>
              </w:rPr>
              <w:t>«Заключены муниципальные контракты»</w:t>
            </w:r>
          </w:p>
        </w:tc>
        <w:tc>
          <w:tcPr>
            <w:tcW w:w="1559" w:type="dxa"/>
            <w:gridSpan w:val="2"/>
          </w:tcPr>
          <w:p w:rsidR="00A502E1" w:rsidRPr="00A502E1" w:rsidRDefault="00A502E1" w:rsidP="007E3DE3">
            <w:pPr>
              <w:spacing w:after="0" w:line="240" w:lineRule="auto"/>
              <w:contextualSpacing/>
              <w:jc w:val="center"/>
              <w:rPr>
                <w:sz w:val="24"/>
                <w:szCs w:val="24"/>
              </w:rPr>
            </w:pPr>
            <w:r w:rsidRPr="00A502E1">
              <w:rPr>
                <w:sz w:val="24"/>
                <w:szCs w:val="24"/>
              </w:rPr>
              <w:t>30.07.2025</w:t>
            </w:r>
          </w:p>
        </w:tc>
        <w:tc>
          <w:tcPr>
            <w:tcW w:w="1559" w:type="dxa"/>
          </w:tcPr>
          <w:p w:rsidR="00A502E1" w:rsidRPr="00A502E1" w:rsidRDefault="00A502E1" w:rsidP="007E3DE3">
            <w:pPr>
              <w:spacing w:after="0" w:line="240" w:lineRule="auto"/>
              <w:contextualSpacing/>
              <w:jc w:val="center"/>
              <w:rPr>
                <w:sz w:val="24"/>
                <w:szCs w:val="24"/>
              </w:rPr>
            </w:pPr>
            <w:r w:rsidRPr="00A502E1">
              <w:rPr>
                <w:sz w:val="24"/>
                <w:szCs w:val="24"/>
              </w:rPr>
              <w:t>03.07.2025;</w:t>
            </w:r>
          </w:p>
          <w:p w:rsidR="00A502E1" w:rsidRPr="00A502E1" w:rsidRDefault="00A502E1" w:rsidP="007E3DE3">
            <w:pPr>
              <w:spacing w:after="0" w:line="240" w:lineRule="auto"/>
              <w:contextualSpacing/>
              <w:jc w:val="center"/>
              <w:rPr>
                <w:sz w:val="24"/>
                <w:szCs w:val="24"/>
              </w:rPr>
            </w:pPr>
            <w:r w:rsidRPr="00A502E1">
              <w:rPr>
                <w:sz w:val="24"/>
                <w:szCs w:val="24"/>
              </w:rPr>
              <w:t>09.07.2025;</w:t>
            </w:r>
          </w:p>
          <w:p w:rsidR="00A502E1" w:rsidRPr="00A502E1" w:rsidRDefault="00A502E1" w:rsidP="007E3DE3">
            <w:pPr>
              <w:spacing w:after="0" w:line="240" w:lineRule="auto"/>
              <w:contextualSpacing/>
              <w:jc w:val="center"/>
              <w:rPr>
                <w:sz w:val="24"/>
                <w:szCs w:val="24"/>
              </w:rPr>
            </w:pPr>
            <w:r w:rsidRPr="00A502E1">
              <w:rPr>
                <w:sz w:val="24"/>
                <w:szCs w:val="24"/>
              </w:rPr>
              <w:t>22.07.2025;</w:t>
            </w:r>
          </w:p>
          <w:p w:rsidR="00A502E1" w:rsidRPr="00A502E1" w:rsidRDefault="00A502E1" w:rsidP="007E3DE3">
            <w:pPr>
              <w:spacing w:after="0" w:line="240" w:lineRule="auto"/>
              <w:contextualSpacing/>
              <w:jc w:val="center"/>
              <w:rPr>
                <w:sz w:val="24"/>
                <w:szCs w:val="24"/>
              </w:rPr>
            </w:pPr>
            <w:r w:rsidRPr="00A502E1">
              <w:rPr>
                <w:sz w:val="24"/>
                <w:szCs w:val="24"/>
              </w:rPr>
              <w:t>28.07.2025;</w:t>
            </w:r>
          </w:p>
          <w:p w:rsidR="00A502E1" w:rsidRPr="00A502E1" w:rsidRDefault="00A502E1" w:rsidP="007E3DE3">
            <w:pPr>
              <w:spacing w:after="0" w:line="240" w:lineRule="auto"/>
              <w:contextualSpacing/>
              <w:jc w:val="center"/>
              <w:rPr>
                <w:sz w:val="24"/>
                <w:szCs w:val="24"/>
              </w:rPr>
            </w:pPr>
            <w:r w:rsidRPr="00A502E1">
              <w:rPr>
                <w:sz w:val="24"/>
                <w:szCs w:val="24"/>
              </w:rPr>
              <w:t>28.07.2025;</w:t>
            </w:r>
          </w:p>
          <w:p w:rsidR="00A502E1" w:rsidRPr="00A502E1" w:rsidRDefault="00A502E1" w:rsidP="007E3DE3">
            <w:pPr>
              <w:spacing w:after="0" w:line="240" w:lineRule="auto"/>
              <w:contextualSpacing/>
              <w:jc w:val="center"/>
              <w:rPr>
                <w:sz w:val="24"/>
                <w:szCs w:val="24"/>
              </w:rPr>
            </w:pPr>
            <w:r w:rsidRPr="00A502E1">
              <w:rPr>
                <w:sz w:val="24"/>
                <w:szCs w:val="24"/>
              </w:rPr>
              <w:t>04.07.2025;</w:t>
            </w:r>
          </w:p>
          <w:p w:rsidR="00A502E1" w:rsidRPr="00A502E1" w:rsidRDefault="00A502E1" w:rsidP="007E3DE3">
            <w:pPr>
              <w:spacing w:after="0" w:line="240" w:lineRule="auto"/>
              <w:contextualSpacing/>
              <w:jc w:val="center"/>
              <w:rPr>
                <w:sz w:val="24"/>
                <w:szCs w:val="24"/>
              </w:rPr>
            </w:pPr>
            <w:r w:rsidRPr="00A502E1">
              <w:rPr>
                <w:sz w:val="24"/>
                <w:szCs w:val="24"/>
              </w:rPr>
              <w:t>05.08.2025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7E3DE3">
            <w:pPr>
              <w:spacing w:after="0" w:line="240" w:lineRule="auto"/>
              <w:rPr>
                <w:sz w:val="24"/>
                <w:szCs w:val="24"/>
              </w:rPr>
            </w:pPr>
            <w:r w:rsidRPr="00A502E1">
              <w:rPr>
                <w:sz w:val="24"/>
                <w:szCs w:val="24"/>
              </w:rPr>
              <w:t>Муниципальный контракт: Заключены муниципальные контракты Администрацией Пролетарского сельского поселения от 05.08.2025 № 0158300000225000001_893176-1071541, Администрацией Ударниковского сельского поселения от 03.07.2025 № 39, Администрацией Долотинского сельского поселения от 09.07.2025 №</w:t>
            </w:r>
            <w:r w:rsidR="007E3DE3">
              <w:rPr>
                <w:sz w:val="24"/>
                <w:szCs w:val="24"/>
              </w:rPr>
              <w:t> </w:t>
            </w:r>
            <w:r w:rsidRPr="00A502E1">
              <w:rPr>
                <w:sz w:val="24"/>
                <w:szCs w:val="24"/>
              </w:rPr>
              <w:t>23, Администрацией Горненского городского поселения от 22.07.2025 № 22, Администрацией Комиссаровского сельского поселения от 28.07.2025 № 0158300000625000002-902424-305016, Администрацией Михайловского сельского поселения от 28.07.2025 № 0158300001925000003_3, Администрацией Табунщиковского сельского поселения от 04.07.2025 № 70</w:t>
            </w:r>
          </w:p>
        </w:tc>
        <w:tc>
          <w:tcPr>
            <w:tcW w:w="3261" w:type="dxa"/>
          </w:tcPr>
          <w:p w:rsidR="00A502E1" w:rsidRPr="00A502E1" w:rsidRDefault="00A502E1" w:rsidP="00A502E1">
            <w:pPr>
              <w:spacing w:after="0" w:line="240" w:lineRule="auto"/>
              <w:rPr>
                <w:sz w:val="24"/>
                <w:szCs w:val="24"/>
              </w:rPr>
            </w:pPr>
            <w:r w:rsidRPr="00A502E1">
              <w:rPr>
                <w:sz w:val="24"/>
                <w:szCs w:val="24"/>
              </w:rPr>
              <w:t xml:space="preserve">начальник отдела жизнеобеспечения района Администрации Красносулинского района, </w:t>
            </w:r>
          </w:p>
          <w:p w:rsidR="00A502E1" w:rsidRPr="00A502E1" w:rsidRDefault="00A502E1" w:rsidP="00A502E1">
            <w:pPr>
              <w:spacing w:after="0" w:line="240" w:lineRule="auto"/>
              <w:rPr>
                <w:sz w:val="24"/>
                <w:szCs w:val="24"/>
              </w:rPr>
            </w:pPr>
            <w:r w:rsidRPr="00A502E1">
              <w:rPr>
                <w:sz w:val="24"/>
                <w:szCs w:val="24"/>
              </w:rPr>
              <w:t>Лебединская И.В.</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1.1.5.</w:t>
            </w:r>
          </w:p>
        </w:tc>
        <w:tc>
          <w:tcPr>
            <w:tcW w:w="4394" w:type="dxa"/>
          </w:tcPr>
          <w:p w:rsidR="007E3DE3" w:rsidRDefault="00A502E1" w:rsidP="00A502E1">
            <w:pPr>
              <w:tabs>
                <w:tab w:val="left" w:pos="11057"/>
              </w:tabs>
              <w:spacing w:after="0" w:line="240" w:lineRule="auto"/>
              <w:rPr>
                <w:sz w:val="24"/>
                <w:szCs w:val="24"/>
              </w:rPr>
            </w:pPr>
            <w:r w:rsidRPr="00A502E1">
              <w:rPr>
                <w:sz w:val="24"/>
                <w:szCs w:val="24"/>
              </w:rPr>
              <w:t xml:space="preserve">Контрольная точка 1.1.5. </w:t>
            </w:r>
          </w:p>
          <w:p w:rsidR="00A502E1" w:rsidRPr="00A502E1" w:rsidRDefault="00A502E1" w:rsidP="00A502E1">
            <w:pPr>
              <w:tabs>
                <w:tab w:val="left" w:pos="11057"/>
              </w:tabs>
              <w:spacing w:after="0" w:line="240" w:lineRule="auto"/>
              <w:rPr>
                <w:sz w:val="24"/>
                <w:szCs w:val="24"/>
              </w:rPr>
            </w:pPr>
            <w:r w:rsidRPr="00A502E1">
              <w:rPr>
                <w:sz w:val="24"/>
                <w:szCs w:val="24"/>
              </w:rPr>
              <w:t>«Произведена приемка поставленных товаров, выполненных работ, оказанных услуг»</w:t>
            </w:r>
          </w:p>
        </w:tc>
        <w:tc>
          <w:tcPr>
            <w:tcW w:w="1559" w:type="dxa"/>
            <w:gridSpan w:val="2"/>
          </w:tcPr>
          <w:p w:rsidR="00A502E1" w:rsidRPr="00A502E1" w:rsidRDefault="00A502E1" w:rsidP="007E3DE3">
            <w:pPr>
              <w:spacing w:after="0" w:line="240" w:lineRule="auto"/>
              <w:contextualSpacing/>
              <w:jc w:val="center"/>
              <w:rPr>
                <w:sz w:val="24"/>
                <w:szCs w:val="24"/>
              </w:rPr>
            </w:pPr>
            <w:r w:rsidRPr="00A502E1">
              <w:rPr>
                <w:sz w:val="24"/>
                <w:szCs w:val="24"/>
              </w:rPr>
              <w:t>15.08.2025</w:t>
            </w:r>
          </w:p>
        </w:tc>
        <w:tc>
          <w:tcPr>
            <w:tcW w:w="1559" w:type="dxa"/>
          </w:tcPr>
          <w:p w:rsidR="00A502E1" w:rsidRPr="00A502E1" w:rsidRDefault="00A502E1" w:rsidP="007E3DE3">
            <w:pPr>
              <w:spacing w:after="0" w:line="240" w:lineRule="auto"/>
              <w:contextualSpacing/>
              <w:jc w:val="center"/>
              <w:rPr>
                <w:sz w:val="24"/>
                <w:szCs w:val="24"/>
              </w:rPr>
            </w:pPr>
            <w:r w:rsidRPr="00A502E1">
              <w:rPr>
                <w:sz w:val="24"/>
                <w:szCs w:val="24"/>
              </w:rPr>
              <w:t>19.08.2025;</w:t>
            </w:r>
          </w:p>
          <w:p w:rsidR="00A502E1" w:rsidRPr="00A502E1" w:rsidRDefault="00A502E1" w:rsidP="007E3DE3">
            <w:pPr>
              <w:spacing w:after="0" w:line="240" w:lineRule="auto"/>
              <w:contextualSpacing/>
              <w:jc w:val="center"/>
              <w:rPr>
                <w:sz w:val="24"/>
                <w:szCs w:val="24"/>
              </w:rPr>
            </w:pPr>
            <w:r w:rsidRPr="00A502E1">
              <w:rPr>
                <w:sz w:val="24"/>
                <w:szCs w:val="24"/>
              </w:rPr>
              <w:t>11.07.2025;</w:t>
            </w:r>
          </w:p>
          <w:p w:rsidR="00A502E1" w:rsidRPr="00A502E1" w:rsidRDefault="00A502E1" w:rsidP="007E3DE3">
            <w:pPr>
              <w:spacing w:after="0" w:line="240" w:lineRule="auto"/>
              <w:contextualSpacing/>
              <w:jc w:val="center"/>
              <w:rPr>
                <w:sz w:val="24"/>
                <w:szCs w:val="24"/>
              </w:rPr>
            </w:pPr>
            <w:r w:rsidRPr="00A502E1">
              <w:rPr>
                <w:sz w:val="24"/>
                <w:szCs w:val="24"/>
              </w:rPr>
              <w:t>20.08.2025;</w:t>
            </w:r>
          </w:p>
          <w:p w:rsidR="00A502E1" w:rsidRPr="00A502E1" w:rsidRDefault="00A502E1" w:rsidP="007E3DE3">
            <w:pPr>
              <w:spacing w:after="0" w:line="240" w:lineRule="auto"/>
              <w:contextualSpacing/>
              <w:jc w:val="center"/>
              <w:rPr>
                <w:sz w:val="24"/>
                <w:szCs w:val="24"/>
              </w:rPr>
            </w:pPr>
            <w:r w:rsidRPr="00A502E1">
              <w:rPr>
                <w:sz w:val="24"/>
                <w:szCs w:val="24"/>
              </w:rPr>
              <w:t>20.08.2025;</w:t>
            </w:r>
          </w:p>
          <w:p w:rsidR="00A502E1" w:rsidRPr="00A502E1" w:rsidRDefault="00A502E1" w:rsidP="007E3DE3">
            <w:pPr>
              <w:spacing w:after="0" w:line="240" w:lineRule="auto"/>
              <w:contextualSpacing/>
              <w:jc w:val="center"/>
              <w:rPr>
                <w:sz w:val="24"/>
                <w:szCs w:val="24"/>
              </w:rPr>
            </w:pPr>
            <w:r w:rsidRPr="00A502E1">
              <w:rPr>
                <w:sz w:val="24"/>
                <w:szCs w:val="24"/>
              </w:rPr>
              <w:t>13.08.2025;</w:t>
            </w:r>
          </w:p>
          <w:p w:rsidR="00A502E1" w:rsidRPr="00A502E1" w:rsidRDefault="00A502E1" w:rsidP="007E3DE3">
            <w:pPr>
              <w:spacing w:after="0" w:line="240" w:lineRule="auto"/>
              <w:contextualSpacing/>
              <w:jc w:val="center"/>
              <w:rPr>
                <w:sz w:val="24"/>
                <w:szCs w:val="24"/>
              </w:rPr>
            </w:pPr>
            <w:r w:rsidRPr="00A502E1">
              <w:rPr>
                <w:sz w:val="24"/>
                <w:szCs w:val="24"/>
              </w:rPr>
              <w:t>13.08.2025;</w:t>
            </w:r>
          </w:p>
          <w:p w:rsidR="00A502E1" w:rsidRPr="00A502E1" w:rsidRDefault="00A502E1" w:rsidP="007E3DE3">
            <w:pPr>
              <w:spacing w:after="0" w:line="240" w:lineRule="auto"/>
              <w:contextualSpacing/>
              <w:jc w:val="center"/>
              <w:rPr>
                <w:sz w:val="24"/>
                <w:szCs w:val="24"/>
              </w:rPr>
            </w:pPr>
            <w:r w:rsidRPr="00A502E1">
              <w:rPr>
                <w:sz w:val="24"/>
                <w:szCs w:val="24"/>
              </w:rPr>
              <w:t>20.08.2025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7E3DE3" w:rsidRDefault="00A502E1" w:rsidP="007E3DE3">
            <w:pPr>
              <w:spacing w:after="0" w:line="240" w:lineRule="auto"/>
              <w:rPr>
                <w:sz w:val="24"/>
                <w:szCs w:val="24"/>
              </w:rPr>
            </w:pPr>
            <w:r w:rsidRPr="00A502E1">
              <w:rPr>
                <w:sz w:val="24"/>
                <w:szCs w:val="24"/>
              </w:rPr>
              <w:t>Иной тип документа Произведена приемка поставленных товаров, выполненных работ, оказанных услуг Администрацией Пролетарского сельского поселения (документ о приемке в ЕИС от</w:t>
            </w:r>
            <w:r w:rsidR="007E3DE3">
              <w:rPr>
                <w:sz w:val="24"/>
                <w:szCs w:val="24"/>
              </w:rPr>
              <w:t> </w:t>
            </w:r>
            <w:r w:rsidRPr="00A502E1">
              <w:rPr>
                <w:sz w:val="24"/>
                <w:szCs w:val="24"/>
              </w:rPr>
              <w:t xml:space="preserve">19.08.2025 № 131), Администрацией Ударниковского сельского поселения </w:t>
            </w:r>
          </w:p>
          <w:p w:rsidR="00A502E1" w:rsidRPr="00A502E1" w:rsidRDefault="00A502E1" w:rsidP="007E3DE3">
            <w:pPr>
              <w:spacing w:after="0" w:line="240" w:lineRule="auto"/>
              <w:rPr>
                <w:sz w:val="24"/>
                <w:szCs w:val="24"/>
              </w:rPr>
            </w:pPr>
            <w:r w:rsidRPr="00A502E1">
              <w:rPr>
                <w:sz w:val="24"/>
                <w:szCs w:val="24"/>
              </w:rPr>
              <w:t xml:space="preserve">(акт приема-передачи от 11.07.2025), Администрацией Долотинского сельского поселения (акт приема-передачи от 20.08.2025), Администрацией Горненского городского поселения (акт приема-передачи от 20.08.2025), Администрацией Комиссаровского сельского поселения (документ о приемке в ЕИС от 04.08.2025 № 1355), Администрацией Михайловского сельского поселения (документ о приемке в ЕИС </w:t>
            </w:r>
            <w:r w:rsidRPr="00A502E1">
              <w:rPr>
                <w:sz w:val="24"/>
                <w:szCs w:val="24"/>
              </w:rPr>
              <w:lastRenderedPageBreak/>
              <w:t>от</w:t>
            </w:r>
            <w:r w:rsidR="007E3DE3">
              <w:rPr>
                <w:sz w:val="24"/>
                <w:szCs w:val="24"/>
              </w:rPr>
              <w:t> </w:t>
            </w:r>
            <w:r w:rsidRPr="00A502E1">
              <w:rPr>
                <w:sz w:val="24"/>
                <w:szCs w:val="24"/>
              </w:rPr>
              <w:t>08.08.2025 № 123), Администрацией Табунщиковского сельского поселен</w:t>
            </w:r>
            <w:r w:rsidR="007E3DE3">
              <w:rPr>
                <w:sz w:val="24"/>
                <w:szCs w:val="24"/>
              </w:rPr>
              <w:t xml:space="preserve">ия </w:t>
            </w:r>
            <w:r w:rsidR="007E3DE3">
              <w:rPr>
                <w:sz w:val="24"/>
                <w:szCs w:val="24"/>
              </w:rPr>
              <w:br/>
              <w:t>(УПД от 20.08.2025 № </w:t>
            </w:r>
            <w:r w:rsidRPr="00A502E1">
              <w:rPr>
                <w:sz w:val="24"/>
                <w:szCs w:val="24"/>
              </w:rPr>
              <w:t xml:space="preserve">ПЛ01481) </w:t>
            </w:r>
          </w:p>
        </w:tc>
        <w:tc>
          <w:tcPr>
            <w:tcW w:w="3261" w:type="dxa"/>
          </w:tcPr>
          <w:p w:rsidR="00A502E1" w:rsidRPr="00A502E1" w:rsidRDefault="00A502E1" w:rsidP="00A502E1">
            <w:pPr>
              <w:spacing w:after="0" w:line="240" w:lineRule="auto"/>
              <w:rPr>
                <w:sz w:val="24"/>
                <w:szCs w:val="24"/>
              </w:rPr>
            </w:pPr>
            <w:r w:rsidRPr="00A502E1">
              <w:rPr>
                <w:sz w:val="24"/>
                <w:szCs w:val="24"/>
              </w:rPr>
              <w:lastRenderedPageBreak/>
              <w:t xml:space="preserve">начальник отдела жизнеобеспечения района Администрации Красносулинского района, </w:t>
            </w:r>
          </w:p>
          <w:p w:rsidR="00A502E1" w:rsidRPr="00A502E1" w:rsidRDefault="00A502E1" w:rsidP="00A502E1">
            <w:pPr>
              <w:spacing w:after="0" w:line="240" w:lineRule="auto"/>
              <w:rPr>
                <w:sz w:val="24"/>
                <w:szCs w:val="24"/>
              </w:rPr>
            </w:pPr>
            <w:r w:rsidRPr="00A502E1">
              <w:rPr>
                <w:sz w:val="24"/>
                <w:szCs w:val="24"/>
              </w:rPr>
              <w:t>Лебединская И.В.</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lastRenderedPageBreak/>
              <w:t>1.1.6.</w:t>
            </w:r>
          </w:p>
        </w:tc>
        <w:tc>
          <w:tcPr>
            <w:tcW w:w="4394" w:type="dxa"/>
          </w:tcPr>
          <w:p w:rsidR="00A502E1" w:rsidRPr="00A502E1" w:rsidRDefault="00A502E1" w:rsidP="00A502E1">
            <w:pPr>
              <w:tabs>
                <w:tab w:val="left" w:pos="11057"/>
              </w:tabs>
              <w:spacing w:after="0" w:line="240" w:lineRule="auto"/>
              <w:rPr>
                <w:sz w:val="24"/>
                <w:szCs w:val="24"/>
              </w:rPr>
            </w:pPr>
            <w:r w:rsidRPr="00A502E1">
              <w:rPr>
                <w:sz w:val="24"/>
                <w:szCs w:val="24"/>
              </w:rPr>
              <w:t>Контрольная точка 1.1.6.</w:t>
            </w:r>
          </w:p>
          <w:p w:rsidR="00A502E1" w:rsidRPr="00A502E1" w:rsidRDefault="00A502E1" w:rsidP="00A502E1">
            <w:pPr>
              <w:spacing w:after="0" w:line="240" w:lineRule="auto"/>
              <w:contextualSpacing/>
              <w:rPr>
                <w:sz w:val="24"/>
                <w:szCs w:val="24"/>
              </w:rPr>
            </w:pPr>
            <w:r w:rsidRPr="00A502E1">
              <w:rPr>
                <w:sz w:val="24"/>
                <w:szCs w:val="24"/>
              </w:rPr>
              <w:t>«Произведена оплата товаров, выполненных работ, оказанных услуг по муниципальным контрактам»</w:t>
            </w:r>
          </w:p>
        </w:tc>
        <w:tc>
          <w:tcPr>
            <w:tcW w:w="155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30.09.2025</w:t>
            </w:r>
          </w:p>
        </w:tc>
        <w:tc>
          <w:tcPr>
            <w:tcW w:w="1559" w:type="dxa"/>
          </w:tcPr>
          <w:p w:rsidR="00A502E1" w:rsidRPr="00A502E1" w:rsidRDefault="00A502E1" w:rsidP="007E3DE3">
            <w:pPr>
              <w:widowControl w:val="0"/>
              <w:spacing w:after="0" w:line="240" w:lineRule="auto"/>
              <w:jc w:val="center"/>
              <w:rPr>
                <w:sz w:val="24"/>
                <w:szCs w:val="24"/>
              </w:rPr>
            </w:pPr>
            <w:r w:rsidRPr="00A502E1">
              <w:rPr>
                <w:sz w:val="24"/>
                <w:szCs w:val="24"/>
              </w:rPr>
              <w:t>21.08.2025 31.10.2025,</w:t>
            </w:r>
          </w:p>
          <w:p w:rsidR="00A502E1" w:rsidRPr="00A502E1" w:rsidRDefault="00A502E1" w:rsidP="007E3DE3">
            <w:pPr>
              <w:widowControl w:val="0"/>
              <w:spacing w:after="0" w:line="240" w:lineRule="auto"/>
              <w:jc w:val="center"/>
              <w:rPr>
                <w:sz w:val="24"/>
                <w:szCs w:val="24"/>
              </w:rPr>
            </w:pPr>
            <w:r w:rsidRPr="00A502E1">
              <w:rPr>
                <w:sz w:val="24"/>
                <w:szCs w:val="24"/>
              </w:rPr>
              <w:t>15.07.2025,</w:t>
            </w:r>
          </w:p>
          <w:p w:rsidR="00A502E1" w:rsidRPr="00A502E1" w:rsidRDefault="00A502E1" w:rsidP="007E3DE3">
            <w:pPr>
              <w:widowControl w:val="0"/>
              <w:spacing w:after="0" w:line="240" w:lineRule="auto"/>
              <w:jc w:val="center"/>
              <w:rPr>
                <w:sz w:val="24"/>
                <w:szCs w:val="24"/>
              </w:rPr>
            </w:pPr>
            <w:r w:rsidRPr="00A502E1">
              <w:rPr>
                <w:sz w:val="24"/>
                <w:szCs w:val="24"/>
              </w:rPr>
              <w:t>02.09.2025,</w:t>
            </w:r>
          </w:p>
          <w:p w:rsidR="00A502E1" w:rsidRPr="00A502E1" w:rsidRDefault="00A502E1" w:rsidP="007E3DE3">
            <w:pPr>
              <w:widowControl w:val="0"/>
              <w:spacing w:after="0" w:line="240" w:lineRule="auto"/>
              <w:jc w:val="center"/>
              <w:rPr>
                <w:sz w:val="24"/>
                <w:szCs w:val="24"/>
              </w:rPr>
            </w:pPr>
            <w:r w:rsidRPr="00A502E1">
              <w:rPr>
                <w:sz w:val="24"/>
                <w:szCs w:val="24"/>
              </w:rPr>
              <w:t>28.08.2025,</w:t>
            </w:r>
          </w:p>
          <w:p w:rsidR="00A502E1" w:rsidRPr="00A502E1" w:rsidRDefault="00A502E1" w:rsidP="007E3DE3">
            <w:pPr>
              <w:widowControl w:val="0"/>
              <w:spacing w:after="0" w:line="240" w:lineRule="auto"/>
              <w:jc w:val="center"/>
              <w:rPr>
                <w:sz w:val="24"/>
                <w:szCs w:val="24"/>
              </w:rPr>
            </w:pPr>
            <w:r w:rsidRPr="00A502E1">
              <w:rPr>
                <w:sz w:val="24"/>
                <w:szCs w:val="24"/>
              </w:rPr>
              <w:t>31.10.2025,</w:t>
            </w:r>
          </w:p>
          <w:p w:rsidR="00A502E1" w:rsidRPr="00A502E1" w:rsidRDefault="00A502E1" w:rsidP="007E3DE3">
            <w:pPr>
              <w:widowControl w:val="0"/>
              <w:spacing w:after="0" w:line="240" w:lineRule="auto"/>
              <w:jc w:val="center"/>
              <w:rPr>
                <w:sz w:val="24"/>
                <w:szCs w:val="24"/>
              </w:rPr>
            </w:pPr>
            <w:r w:rsidRPr="00A502E1">
              <w:rPr>
                <w:sz w:val="24"/>
                <w:szCs w:val="24"/>
              </w:rPr>
              <w:t>28.08.2025,</w:t>
            </w:r>
          </w:p>
          <w:p w:rsidR="00A502E1" w:rsidRPr="00A502E1" w:rsidRDefault="00A502E1" w:rsidP="007E3DE3">
            <w:pPr>
              <w:widowControl w:val="0"/>
              <w:spacing w:after="0" w:line="240" w:lineRule="auto"/>
              <w:jc w:val="center"/>
              <w:rPr>
                <w:sz w:val="24"/>
                <w:szCs w:val="24"/>
              </w:rPr>
            </w:pPr>
            <w:r w:rsidRPr="00A502E1">
              <w:rPr>
                <w:sz w:val="24"/>
                <w:szCs w:val="24"/>
              </w:rPr>
              <w:t>31.10.2025,</w:t>
            </w:r>
          </w:p>
          <w:p w:rsidR="00A502E1" w:rsidRPr="00A502E1" w:rsidRDefault="00A502E1" w:rsidP="007E3DE3">
            <w:pPr>
              <w:widowControl w:val="0"/>
              <w:spacing w:after="0" w:line="240" w:lineRule="auto"/>
              <w:jc w:val="center"/>
              <w:rPr>
                <w:sz w:val="24"/>
                <w:szCs w:val="24"/>
              </w:rPr>
            </w:pPr>
            <w:r w:rsidRPr="00A502E1">
              <w:rPr>
                <w:sz w:val="24"/>
                <w:szCs w:val="24"/>
              </w:rPr>
              <w:t>14.08.2025,</w:t>
            </w:r>
          </w:p>
          <w:p w:rsidR="00A502E1" w:rsidRPr="00A502E1" w:rsidRDefault="00A502E1" w:rsidP="007E3DE3">
            <w:pPr>
              <w:widowControl w:val="0"/>
              <w:spacing w:after="0" w:line="240" w:lineRule="auto"/>
              <w:jc w:val="center"/>
              <w:rPr>
                <w:sz w:val="24"/>
                <w:szCs w:val="24"/>
              </w:rPr>
            </w:pPr>
            <w:r w:rsidRPr="00A502E1">
              <w:rPr>
                <w:sz w:val="24"/>
                <w:szCs w:val="24"/>
              </w:rPr>
              <w:t>15.08.2025, 02.09.2025,</w:t>
            </w:r>
          </w:p>
          <w:p w:rsidR="00A502E1" w:rsidRPr="00A502E1" w:rsidRDefault="00A502E1" w:rsidP="007E3DE3">
            <w:pPr>
              <w:widowControl w:val="0"/>
              <w:spacing w:after="0" w:line="240" w:lineRule="auto"/>
              <w:jc w:val="center"/>
              <w:rPr>
                <w:sz w:val="24"/>
                <w:szCs w:val="24"/>
              </w:rPr>
            </w:pPr>
            <w:r w:rsidRPr="00A502E1">
              <w:rPr>
                <w:sz w:val="24"/>
                <w:szCs w:val="24"/>
              </w:rPr>
              <w:t>29.08.2025,</w:t>
            </w:r>
          </w:p>
          <w:p w:rsidR="00A502E1" w:rsidRPr="00A502E1" w:rsidRDefault="00A502E1" w:rsidP="007E3DE3">
            <w:pPr>
              <w:widowControl w:val="0"/>
              <w:spacing w:after="0" w:line="240" w:lineRule="auto"/>
              <w:jc w:val="center"/>
              <w:rPr>
                <w:sz w:val="24"/>
                <w:szCs w:val="24"/>
              </w:rPr>
            </w:pPr>
            <w:r w:rsidRPr="00A502E1">
              <w:rPr>
                <w:sz w:val="24"/>
                <w:szCs w:val="24"/>
              </w:rPr>
              <w:t>01.11.2025</w:t>
            </w:r>
          </w:p>
          <w:p w:rsidR="00A502E1" w:rsidRPr="00A502E1" w:rsidRDefault="00A502E1" w:rsidP="007E3DE3">
            <w:pPr>
              <w:widowControl w:val="0"/>
              <w:spacing w:after="0" w:line="240" w:lineRule="auto"/>
              <w:jc w:val="center"/>
              <w:rPr>
                <w:sz w:val="24"/>
                <w:szCs w:val="24"/>
              </w:rPr>
            </w:pP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A502E1">
            <w:pPr>
              <w:spacing w:after="0" w:line="240" w:lineRule="auto"/>
              <w:rPr>
                <w:sz w:val="24"/>
                <w:szCs w:val="24"/>
              </w:rPr>
            </w:pPr>
            <w:r w:rsidRPr="00A502E1">
              <w:rPr>
                <w:sz w:val="24"/>
                <w:szCs w:val="24"/>
              </w:rPr>
              <w:t>Иной тип документа</w:t>
            </w:r>
          </w:p>
          <w:p w:rsidR="00A502E1" w:rsidRPr="00A502E1" w:rsidRDefault="00A502E1" w:rsidP="007E3DE3">
            <w:pPr>
              <w:spacing w:after="0" w:line="240" w:lineRule="auto"/>
              <w:rPr>
                <w:sz w:val="24"/>
                <w:szCs w:val="24"/>
              </w:rPr>
            </w:pPr>
            <w:r w:rsidRPr="00A502E1">
              <w:rPr>
                <w:sz w:val="24"/>
                <w:szCs w:val="24"/>
              </w:rPr>
              <w:t>Произведена оплата товаров, выполненных работ, оказанных услуг по муниципальным контрактам</w:t>
            </w:r>
            <w:r w:rsidR="007E3DE3">
              <w:rPr>
                <w:sz w:val="24"/>
                <w:szCs w:val="24"/>
              </w:rPr>
              <w:t xml:space="preserve"> </w:t>
            </w:r>
            <w:r w:rsidRPr="00A502E1">
              <w:rPr>
                <w:sz w:val="24"/>
                <w:szCs w:val="24"/>
              </w:rPr>
              <w:t>Администрацией Пролетарского сельского поселения (п/п №826866 от 21.08.2025, п/п №894627 от 31.10.2025), Администрацией Ударниковского сельского поселения (п/п № 323042 от 15.07.2025, п/п № 26560 от 02.09.2025), Администрацией Долотинского сельского поселения (п/п № 885614 от 28.08.2025, п/п № 894622 от 31.10.2025), Администрацией Горненского городского поселения (п/п № 891995 от 28.08.2025,</w:t>
            </w:r>
            <w:r w:rsidR="007E3DE3">
              <w:rPr>
                <w:sz w:val="24"/>
                <w:szCs w:val="24"/>
              </w:rPr>
              <w:t xml:space="preserve"> </w:t>
            </w:r>
            <w:r w:rsidR="007E3DE3">
              <w:rPr>
                <w:sz w:val="24"/>
                <w:szCs w:val="24"/>
              </w:rPr>
              <w:br/>
              <w:t>п/п № </w:t>
            </w:r>
            <w:r w:rsidRPr="00A502E1">
              <w:rPr>
                <w:sz w:val="24"/>
                <w:szCs w:val="24"/>
              </w:rPr>
              <w:t xml:space="preserve">887665 от 31.10.2025), Администрацией Комиссаровского сельского поселения </w:t>
            </w:r>
            <w:r w:rsidR="007E3DE3">
              <w:rPr>
                <w:sz w:val="24"/>
                <w:szCs w:val="24"/>
              </w:rPr>
              <w:br/>
            </w:r>
            <w:r w:rsidRPr="00A502E1">
              <w:rPr>
                <w:sz w:val="24"/>
                <w:szCs w:val="24"/>
              </w:rPr>
              <w:t xml:space="preserve">п/п </w:t>
            </w:r>
            <w:r w:rsidR="007E3DE3">
              <w:rPr>
                <w:sz w:val="24"/>
                <w:szCs w:val="24"/>
              </w:rPr>
              <w:t>№ </w:t>
            </w:r>
            <w:r w:rsidRPr="00A502E1">
              <w:rPr>
                <w:sz w:val="24"/>
                <w:szCs w:val="24"/>
              </w:rPr>
              <w:t xml:space="preserve">754989 от 14.08.2025 ), Администрацией Михайловского сельского поселения </w:t>
            </w:r>
            <w:r w:rsidR="007E3DE3">
              <w:rPr>
                <w:sz w:val="24"/>
                <w:szCs w:val="24"/>
              </w:rPr>
              <w:br/>
            </w:r>
            <w:r w:rsidRPr="00A502E1">
              <w:rPr>
                <w:sz w:val="24"/>
                <w:szCs w:val="24"/>
              </w:rPr>
              <w:t xml:space="preserve">(п/п № 773638 от 15.08.2025, </w:t>
            </w:r>
            <w:r w:rsidR="007E3DE3">
              <w:rPr>
                <w:sz w:val="24"/>
                <w:szCs w:val="24"/>
              </w:rPr>
              <w:t>п/п № 25400 от </w:t>
            </w:r>
            <w:r w:rsidRPr="00A502E1">
              <w:rPr>
                <w:sz w:val="24"/>
                <w:szCs w:val="24"/>
              </w:rPr>
              <w:t xml:space="preserve">02.09.2025), Администрацией Табунщиковского сельского поселения (п/п №7317 от 29.08.2025, </w:t>
            </w:r>
            <w:r w:rsidR="007E3DE3">
              <w:rPr>
                <w:sz w:val="24"/>
                <w:szCs w:val="24"/>
              </w:rPr>
              <w:br/>
            </w:r>
            <w:r w:rsidRPr="00A502E1">
              <w:rPr>
                <w:sz w:val="24"/>
                <w:szCs w:val="24"/>
              </w:rPr>
              <w:t>п/п № 7470 от</w:t>
            </w:r>
            <w:r w:rsidR="007E3DE3">
              <w:rPr>
                <w:sz w:val="24"/>
                <w:szCs w:val="24"/>
              </w:rPr>
              <w:t> </w:t>
            </w:r>
            <w:r w:rsidRPr="00A502E1">
              <w:rPr>
                <w:sz w:val="24"/>
                <w:szCs w:val="24"/>
              </w:rPr>
              <w:t xml:space="preserve">01.11.2025) </w:t>
            </w:r>
          </w:p>
        </w:tc>
        <w:tc>
          <w:tcPr>
            <w:tcW w:w="3261" w:type="dxa"/>
          </w:tcPr>
          <w:p w:rsidR="00A502E1" w:rsidRPr="00A502E1" w:rsidRDefault="00A502E1" w:rsidP="00A502E1">
            <w:pPr>
              <w:spacing w:after="0" w:line="240" w:lineRule="auto"/>
              <w:rPr>
                <w:sz w:val="24"/>
                <w:szCs w:val="24"/>
              </w:rPr>
            </w:pPr>
            <w:r w:rsidRPr="00A502E1">
              <w:rPr>
                <w:sz w:val="24"/>
                <w:szCs w:val="24"/>
              </w:rPr>
              <w:t>начальник отдела жизнеобеспечения района Администрации Красносулинского района, Лебединская И.В.</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21546" w:type="dxa"/>
            <w:gridSpan w:val="10"/>
          </w:tcPr>
          <w:p w:rsidR="00A502E1" w:rsidRPr="00A502E1" w:rsidRDefault="007E3DE3" w:rsidP="007E3DE3">
            <w:pPr>
              <w:spacing w:after="0" w:line="240" w:lineRule="auto"/>
              <w:jc w:val="center"/>
              <w:rPr>
                <w:sz w:val="24"/>
                <w:szCs w:val="24"/>
              </w:rPr>
            </w:pPr>
            <w:r>
              <w:rPr>
                <w:sz w:val="24"/>
                <w:szCs w:val="24"/>
              </w:rPr>
              <w:t>2. </w:t>
            </w:r>
            <w:r w:rsidR="00A502E1" w:rsidRPr="00A502E1">
              <w:rPr>
                <w:sz w:val="24"/>
                <w:szCs w:val="24"/>
              </w:rPr>
              <w:t>Комплекс процессных мероприятий «Охрана окружающей среды в Красносулинском районе»</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2.1.</w:t>
            </w:r>
          </w:p>
        </w:tc>
        <w:tc>
          <w:tcPr>
            <w:tcW w:w="4394" w:type="dxa"/>
          </w:tcPr>
          <w:p w:rsidR="007E3DE3" w:rsidRDefault="00A502E1" w:rsidP="00A502E1">
            <w:pPr>
              <w:widowControl w:val="0"/>
              <w:spacing w:after="0" w:line="240" w:lineRule="auto"/>
              <w:outlineLvl w:val="2"/>
              <w:rPr>
                <w:sz w:val="24"/>
                <w:szCs w:val="24"/>
              </w:rPr>
            </w:pPr>
            <w:r w:rsidRPr="00A502E1">
              <w:rPr>
                <w:sz w:val="24"/>
                <w:szCs w:val="24"/>
              </w:rPr>
              <w:t xml:space="preserve">Мероприятия (результат) 1. </w:t>
            </w:r>
          </w:p>
          <w:p w:rsidR="00A502E1" w:rsidRPr="00A502E1" w:rsidRDefault="00A502E1" w:rsidP="00A502E1">
            <w:pPr>
              <w:widowControl w:val="0"/>
              <w:spacing w:after="0" w:line="240" w:lineRule="auto"/>
              <w:outlineLvl w:val="2"/>
              <w:rPr>
                <w:sz w:val="24"/>
                <w:szCs w:val="24"/>
              </w:rPr>
            </w:pPr>
            <w:r w:rsidRPr="00A502E1">
              <w:rPr>
                <w:sz w:val="24"/>
                <w:szCs w:val="24"/>
              </w:rPr>
              <w:t>«Обеспечено содержание и эксплуатация водоотливного комплекса и очистных сооружений ОАО «Шахта «Бургустинская»</w:t>
            </w:r>
          </w:p>
        </w:tc>
        <w:tc>
          <w:tcPr>
            <w:tcW w:w="1549" w:type="dxa"/>
          </w:tcPr>
          <w:p w:rsidR="00A502E1" w:rsidRPr="00A502E1" w:rsidRDefault="00A502E1" w:rsidP="007E3DE3">
            <w:pPr>
              <w:widowControl w:val="0"/>
              <w:spacing w:after="0" w:line="240" w:lineRule="auto"/>
              <w:jc w:val="center"/>
              <w:rPr>
                <w:sz w:val="24"/>
                <w:szCs w:val="24"/>
              </w:rPr>
            </w:pPr>
            <w:r w:rsidRPr="00A502E1">
              <w:rPr>
                <w:sz w:val="24"/>
                <w:szCs w:val="24"/>
              </w:rPr>
              <w:t>31.12.2025</w:t>
            </w:r>
          </w:p>
        </w:tc>
        <w:tc>
          <w:tcPr>
            <w:tcW w:w="156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29.12.2025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условных единиц</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1</w:t>
            </w:r>
          </w:p>
        </w:tc>
        <w:tc>
          <w:tcPr>
            <w:tcW w:w="5528" w:type="dxa"/>
          </w:tcPr>
          <w:p w:rsidR="00A502E1" w:rsidRPr="00A502E1" w:rsidRDefault="00A502E1" w:rsidP="007E3DE3">
            <w:pPr>
              <w:widowControl w:val="0"/>
              <w:spacing w:after="0" w:line="240" w:lineRule="auto"/>
              <w:jc w:val="center"/>
              <w:rPr>
                <w:sz w:val="24"/>
                <w:szCs w:val="24"/>
              </w:rPr>
            </w:pPr>
            <w:r w:rsidRPr="00A502E1">
              <w:rPr>
                <w:sz w:val="24"/>
                <w:szCs w:val="24"/>
              </w:rPr>
              <w:t>1</w:t>
            </w:r>
          </w:p>
        </w:tc>
        <w:tc>
          <w:tcPr>
            <w:tcW w:w="3261" w:type="dxa"/>
          </w:tcPr>
          <w:p w:rsidR="00A502E1" w:rsidRPr="00A502E1" w:rsidRDefault="00A502E1" w:rsidP="00A502E1">
            <w:pPr>
              <w:spacing w:after="0" w:line="240" w:lineRule="auto"/>
              <w:rPr>
                <w:sz w:val="24"/>
                <w:szCs w:val="24"/>
              </w:rPr>
            </w:pPr>
            <w:r w:rsidRPr="00A502E1">
              <w:rPr>
                <w:sz w:val="24"/>
                <w:szCs w:val="24"/>
              </w:rPr>
              <w:t>начальник производственного отдела Муниципального казенного учреждения «Отдел капитального строительства» Никулин Михаил Владимирович</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2.1.1</w:t>
            </w:r>
          </w:p>
        </w:tc>
        <w:tc>
          <w:tcPr>
            <w:tcW w:w="4394" w:type="dxa"/>
          </w:tcPr>
          <w:p w:rsidR="007E3DE3" w:rsidRDefault="00A502E1" w:rsidP="00A502E1">
            <w:pPr>
              <w:spacing w:after="0" w:line="240" w:lineRule="auto"/>
              <w:rPr>
                <w:sz w:val="24"/>
                <w:szCs w:val="24"/>
              </w:rPr>
            </w:pPr>
            <w:r w:rsidRPr="00A502E1">
              <w:rPr>
                <w:sz w:val="24"/>
                <w:szCs w:val="24"/>
              </w:rPr>
              <w:t xml:space="preserve">Контрольная точка 1.1. </w:t>
            </w:r>
          </w:p>
          <w:p w:rsidR="00A502E1" w:rsidRPr="00A502E1" w:rsidRDefault="00A502E1" w:rsidP="00A502E1">
            <w:pPr>
              <w:spacing w:after="0" w:line="240" w:lineRule="auto"/>
              <w:rPr>
                <w:sz w:val="24"/>
                <w:szCs w:val="24"/>
              </w:rPr>
            </w:pPr>
            <w:r w:rsidRPr="00A502E1">
              <w:rPr>
                <w:sz w:val="24"/>
                <w:szCs w:val="24"/>
              </w:rPr>
              <w:t xml:space="preserve">Услуга оказана (работы выполнены) по итогам 1 квартала (в соответствии с техническим заданием) </w:t>
            </w:r>
          </w:p>
        </w:tc>
        <w:tc>
          <w:tcPr>
            <w:tcW w:w="1549" w:type="dxa"/>
          </w:tcPr>
          <w:p w:rsidR="00A502E1" w:rsidRPr="00A502E1" w:rsidRDefault="00A502E1" w:rsidP="007E3DE3">
            <w:pPr>
              <w:widowControl w:val="0"/>
              <w:tabs>
                <w:tab w:val="left" w:pos="11057"/>
              </w:tabs>
              <w:spacing w:after="0" w:line="240" w:lineRule="auto"/>
              <w:jc w:val="center"/>
              <w:rPr>
                <w:sz w:val="24"/>
                <w:szCs w:val="24"/>
              </w:rPr>
            </w:pPr>
            <w:r w:rsidRPr="00A502E1">
              <w:rPr>
                <w:sz w:val="24"/>
                <w:szCs w:val="24"/>
              </w:rPr>
              <w:t>31.03.2025</w:t>
            </w:r>
          </w:p>
        </w:tc>
        <w:tc>
          <w:tcPr>
            <w:tcW w:w="1569" w:type="dxa"/>
            <w:gridSpan w:val="2"/>
          </w:tcPr>
          <w:p w:rsidR="00A502E1" w:rsidRPr="00A502E1" w:rsidRDefault="00A502E1" w:rsidP="007E3DE3">
            <w:pPr>
              <w:spacing w:after="0" w:line="240" w:lineRule="auto"/>
              <w:jc w:val="center"/>
              <w:rPr>
                <w:sz w:val="24"/>
                <w:szCs w:val="24"/>
              </w:rPr>
            </w:pPr>
            <w:r w:rsidRPr="00A502E1">
              <w:rPr>
                <w:sz w:val="24"/>
                <w:szCs w:val="24"/>
              </w:rPr>
              <w:t>31.03.2025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A502E1">
            <w:pPr>
              <w:spacing w:after="0" w:line="240" w:lineRule="auto"/>
              <w:rPr>
                <w:sz w:val="24"/>
                <w:szCs w:val="24"/>
              </w:rPr>
            </w:pPr>
            <w:r w:rsidRPr="00A502E1">
              <w:rPr>
                <w:sz w:val="24"/>
                <w:szCs w:val="24"/>
              </w:rPr>
              <w:t>Иной тип документа</w:t>
            </w:r>
          </w:p>
          <w:p w:rsidR="00A502E1" w:rsidRPr="00A502E1" w:rsidRDefault="00A502E1" w:rsidP="00A502E1">
            <w:pPr>
              <w:spacing w:after="0" w:line="240" w:lineRule="auto"/>
              <w:rPr>
                <w:sz w:val="24"/>
                <w:szCs w:val="24"/>
              </w:rPr>
            </w:pPr>
            <w:r w:rsidRPr="00A502E1">
              <w:rPr>
                <w:sz w:val="24"/>
                <w:szCs w:val="24"/>
              </w:rPr>
              <w:t>Информационная справка</w:t>
            </w:r>
          </w:p>
          <w:p w:rsidR="00A502E1" w:rsidRPr="00A502E1" w:rsidRDefault="00A502E1" w:rsidP="00A502E1">
            <w:pPr>
              <w:spacing w:after="0" w:line="240" w:lineRule="auto"/>
              <w:rPr>
                <w:sz w:val="24"/>
                <w:szCs w:val="24"/>
              </w:rPr>
            </w:pPr>
          </w:p>
        </w:tc>
        <w:tc>
          <w:tcPr>
            <w:tcW w:w="3261" w:type="dxa"/>
          </w:tcPr>
          <w:p w:rsidR="00A502E1" w:rsidRPr="00A502E1" w:rsidRDefault="00A502E1" w:rsidP="00A502E1">
            <w:pPr>
              <w:spacing w:after="0" w:line="240" w:lineRule="auto"/>
              <w:rPr>
                <w:sz w:val="24"/>
                <w:szCs w:val="24"/>
              </w:rPr>
            </w:pPr>
            <w:r w:rsidRPr="00A502E1">
              <w:rPr>
                <w:sz w:val="24"/>
                <w:szCs w:val="24"/>
              </w:rPr>
              <w:t>начальник производственного отдела Муниципального казенного учреждения «Отдел капитального строительства» Никулин М.В.</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2.1.2.</w:t>
            </w:r>
          </w:p>
        </w:tc>
        <w:tc>
          <w:tcPr>
            <w:tcW w:w="4394" w:type="dxa"/>
          </w:tcPr>
          <w:p w:rsidR="007E3DE3" w:rsidRDefault="00A502E1" w:rsidP="00A502E1">
            <w:pPr>
              <w:spacing w:after="0" w:line="240" w:lineRule="auto"/>
              <w:rPr>
                <w:sz w:val="24"/>
                <w:szCs w:val="24"/>
              </w:rPr>
            </w:pPr>
            <w:r w:rsidRPr="00A502E1">
              <w:rPr>
                <w:sz w:val="24"/>
                <w:szCs w:val="24"/>
              </w:rPr>
              <w:t xml:space="preserve">Контрольная точка 1.2. </w:t>
            </w:r>
          </w:p>
          <w:p w:rsidR="00A502E1" w:rsidRPr="00A502E1" w:rsidRDefault="00A502E1" w:rsidP="00A502E1">
            <w:pPr>
              <w:spacing w:after="0" w:line="240" w:lineRule="auto"/>
              <w:rPr>
                <w:sz w:val="24"/>
                <w:szCs w:val="24"/>
              </w:rPr>
            </w:pPr>
            <w:r w:rsidRPr="00A502E1">
              <w:rPr>
                <w:sz w:val="24"/>
                <w:szCs w:val="24"/>
              </w:rPr>
              <w:t>Услуга оказана (работы выполнены) по итогам 1 полугодия (в соответствии с техническим заданием)</w:t>
            </w:r>
          </w:p>
        </w:tc>
        <w:tc>
          <w:tcPr>
            <w:tcW w:w="1549" w:type="dxa"/>
          </w:tcPr>
          <w:p w:rsidR="00A502E1" w:rsidRPr="00A502E1" w:rsidRDefault="00A502E1" w:rsidP="007E3DE3">
            <w:pPr>
              <w:widowControl w:val="0"/>
              <w:tabs>
                <w:tab w:val="left" w:pos="11057"/>
              </w:tabs>
              <w:spacing w:after="0" w:line="240" w:lineRule="auto"/>
              <w:jc w:val="center"/>
              <w:rPr>
                <w:sz w:val="24"/>
                <w:szCs w:val="24"/>
              </w:rPr>
            </w:pPr>
            <w:r w:rsidRPr="00A502E1">
              <w:rPr>
                <w:sz w:val="24"/>
                <w:szCs w:val="24"/>
              </w:rPr>
              <w:t>30.06.2025</w:t>
            </w:r>
          </w:p>
        </w:tc>
        <w:tc>
          <w:tcPr>
            <w:tcW w:w="1569" w:type="dxa"/>
            <w:gridSpan w:val="2"/>
          </w:tcPr>
          <w:p w:rsidR="00A502E1" w:rsidRPr="00A502E1" w:rsidRDefault="00A502E1" w:rsidP="007E3DE3">
            <w:pPr>
              <w:spacing w:after="0" w:line="240" w:lineRule="auto"/>
              <w:jc w:val="center"/>
              <w:rPr>
                <w:sz w:val="24"/>
                <w:szCs w:val="24"/>
              </w:rPr>
            </w:pPr>
            <w:r w:rsidRPr="00A502E1">
              <w:rPr>
                <w:sz w:val="24"/>
                <w:szCs w:val="24"/>
              </w:rPr>
              <w:t>30.06.2025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A502E1">
            <w:pPr>
              <w:spacing w:after="0" w:line="240" w:lineRule="auto"/>
              <w:rPr>
                <w:sz w:val="24"/>
                <w:szCs w:val="24"/>
              </w:rPr>
            </w:pPr>
            <w:r w:rsidRPr="00A502E1">
              <w:rPr>
                <w:sz w:val="24"/>
                <w:szCs w:val="24"/>
              </w:rPr>
              <w:t>Иной тип документа</w:t>
            </w:r>
          </w:p>
          <w:p w:rsidR="00A502E1" w:rsidRPr="00A502E1" w:rsidRDefault="00A502E1" w:rsidP="00A502E1">
            <w:pPr>
              <w:spacing w:after="0" w:line="240" w:lineRule="auto"/>
              <w:rPr>
                <w:sz w:val="24"/>
                <w:szCs w:val="24"/>
              </w:rPr>
            </w:pPr>
            <w:r w:rsidRPr="00A502E1">
              <w:rPr>
                <w:sz w:val="24"/>
                <w:szCs w:val="24"/>
              </w:rPr>
              <w:t>Информационная справка</w:t>
            </w:r>
          </w:p>
          <w:p w:rsidR="00A502E1" w:rsidRPr="00A502E1" w:rsidRDefault="00A502E1" w:rsidP="00A502E1">
            <w:pPr>
              <w:spacing w:after="0" w:line="240" w:lineRule="auto"/>
              <w:rPr>
                <w:sz w:val="24"/>
                <w:szCs w:val="24"/>
              </w:rPr>
            </w:pPr>
          </w:p>
        </w:tc>
        <w:tc>
          <w:tcPr>
            <w:tcW w:w="3261" w:type="dxa"/>
          </w:tcPr>
          <w:p w:rsidR="00A502E1" w:rsidRPr="00A502E1" w:rsidRDefault="00A502E1" w:rsidP="00A502E1">
            <w:pPr>
              <w:spacing w:after="0" w:line="240" w:lineRule="auto"/>
              <w:rPr>
                <w:sz w:val="24"/>
                <w:szCs w:val="24"/>
              </w:rPr>
            </w:pPr>
            <w:r w:rsidRPr="00A502E1">
              <w:rPr>
                <w:sz w:val="24"/>
                <w:szCs w:val="24"/>
              </w:rPr>
              <w:t>начальник производственного отдела Муниципального казенного учреждения «Отдел капитального строительства» Никулин М.В.</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2.1.3.</w:t>
            </w:r>
          </w:p>
        </w:tc>
        <w:tc>
          <w:tcPr>
            <w:tcW w:w="4394" w:type="dxa"/>
          </w:tcPr>
          <w:p w:rsidR="007E3DE3" w:rsidRDefault="00A502E1" w:rsidP="00A502E1">
            <w:pPr>
              <w:spacing w:after="0" w:line="240" w:lineRule="auto"/>
              <w:rPr>
                <w:sz w:val="24"/>
                <w:szCs w:val="24"/>
              </w:rPr>
            </w:pPr>
            <w:r w:rsidRPr="00A502E1">
              <w:rPr>
                <w:sz w:val="24"/>
                <w:szCs w:val="24"/>
              </w:rPr>
              <w:t xml:space="preserve">Контрольная точка 1.3. </w:t>
            </w:r>
          </w:p>
          <w:p w:rsidR="00A502E1" w:rsidRPr="00A502E1" w:rsidRDefault="00A502E1" w:rsidP="00A502E1">
            <w:pPr>
              <w:spacing w:after="0" w:line="240" w:lineRule="auto"/>
              <w:rPr>
                <w:sz w:val="24"/>
                <w:szCs w:val="24"/>
              </w:rPr>
            </w:pPr>
            <w:r w:rsidRPr="00A502E1">
              <w:rPr>
                <w:sz w:val="24"/>
                <w:szCs w:val="24"/>
              </w:rPr>
              <w:t>Услуга оказана (работы выполнены) по итогам 9 месяцев (в соответствии с техническим заданием)</w:t>
            </w:r>
          </w:p>
        </w:tc>
        <w:tc>
          <w:tcPr>
            <w:tcW w:w="1549" w:type="dxa"/>
          </w:tcPr>
          <w:p w:rsidR="00A502E1" w:rsidRPr="00A502E1" w:rsidRDefault="00A502E1" w:rsidP="007E3DE3">
            <w:pPr>
              <w:widowControl w:val="0"/>
              <w:tabs>
                <w:tab w:val="left" w:pos="11057"/>
              </w:tabs>
              <w:spacing w:after="0" w:line="240" w:lineRule="auto"/>
              <w:jc w:val="center"/>
              <w:rPr>
                <w:sz w:val="24"/>
                <w:szCs w:val="24"/>
              </w:rPr>
            </w:pPr>
            <w:r w:rsidRPr="00A502E1">
              <w:rPr>
                <w:sz w:val="24"/>
                <w:szCs w:val="24"/>
              </w:rPr>
              <w:t>30.09.2025</w:t>
            </w:r>
          </w:p>
        </w:tc>
        <w:tc>
          <w:tcPr>
            <w:tcW w:w="1569" w:type="dxa"/>
            <w:gridSpan w:val="2"/>
          </w:tcPr>
          <w:p w:rsidR="00A502E1" w:rsidRPr="00A502E1" w:rsidRDefault="00A502E1" w:rsidP="007E3DE3">
            <w:pPr>
              <w:spacing w:after="0" w:line="240" w:lineRule="auto"/>
              <w:contextualSpacing/>
              <w:jc w:val="center"/>
              <w:rPr>
                <w:sz w:val="24"/>
                <w:szCs w:val="24"/>
              </w:rPr>
            </w:pPr>
            <w:r w:rsidRPr="00A502E1">
              <w:rPr>
                <w:sz w:val="24"/>
                <w:szCs w:val="24"/>
              </w:rPr>
              <w:t>30.09.2025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A502E1">
            <w:pPr>
              <w:spacing w:after="0" w:line="240" w:lineRule="auto"/>
              <w:rPr>
                <w:sz w:val="24"/>
                <w:szCs w:val="24"/>
              </w:rPr>
            </w:pPr>
            <w:r w:rsidRPr="00A502E1">
              <w:rPr>
                <w:sz w:val="24"/>
                <w:szCs w:val="24"/>
              </w:rPr>
              <w:t>Иной тип документа</w:t>
            </w:r>
          </w:p>
          <w:p w:rsidR="00A502E1" w:rsidRPr="00A502E1" w:rsidRDefault="00A502E1" w:rsidP="00A502E1">
            <w:pPr>
              <w:spacing w:after="0" w:line="240" w:lineRule="auto"/>
              <w:rPr>
                <w:sz w:val="24"/>
                <w:szCs w:val="24"/>
              </w:rPr>
            </w:pPr>
            <w:r w:rsidRPr="00A502E1">
              <w:rPr>
                <w:sz w:val="24"/>
                <w:szCs w:val="24"/>
              </w:rPr>
              <w:t>Информационная справка</w:t>
            </w:r>
          </w:p>
          <w:p w:rsidR="00A502E1" w:rsidRPr="00A502E1" w:rsidRDefault="00A502E1" w:rsidP="00A502E1">
            <w:pPr>
              <w:spacing w:after="0" w:line="240" w:lineRule="auto"/>
              <w:rPr>
                <w:sz w:val="24"/>
                <w:szCs w:val="24"/>
              </w:rPr>
            </w:pPr>
          </w:p>
        </w:tc>
        <w:tc>
          <w:tcPr>
            <w:tcW w:w="3261" w:type="dxa"/>
          </w:tcPr>
          <w:p w:rsidR="00A502E1" w:rsidRPr="00A502E1" w:rsidRDefault="00A502E1" w:rsidP="00A502E1">
            <w:pPr>
              <w:spacing w:after="0" w:line="240" w:lineRule="auto"/>
              <w:rPr>
                <w:sz w:val="24"/>
                <w:szCs w:val="24"/>
              </w:rPr>
            </w:pPr>
            <w:r w:rsidRPr="00A502E1">
              <w:rPr>
                <w:sz w:val="24"/>
                <w:szCs w:val="24"/>
              </w:rPr>
              <w:t>начальник производственного отдела Муниципального казенного учреждения «Отдел капитального строительства» Никулин М.В.</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2.1.4.</w:t>
            </w:r>
          </w:p>
        </w:tc>
        <w:tc>
          <w:tcPr>
            <w:tcW w:w="4394" w:type="dxa"/>
          </w:tcPr>
          <w:p w:rsidR="007E3DE3" w:rsidRDefault="00A502E1" w:rsidP="00A502E1">
            <w:pPr>
              <w:spacing w:after="0" w:line="240" w:lineRule="auto"/>
              <w:rPr>
                <w:sz w:val="24"/>
                <w:szCs w:val="24"/>
              </w:rPr>
            </w:pPr>
            <w:r w:rsidRPr="00A502E1">
              <w:rPr>
                <w:sz w:val="24"/>
                <w:szCs w:val="24"/>
              </w:rPr>
              <w:t xml:space="preserve">Контрольная точка 1.4. </w:t>
            </w:r>
          </w:p>
          <w:p w:rsidR="00A502E1" w:rsidRPr="00A502E1" w:rsidRDefault="00A502E1" w:rsidP="00A502E1">
            <w:pPr>
              <w:spacing w:after="0" w:line="240" w:lineRule="auto"/>
              <w:rPr>
                <w:sz w:val="24"/>
                <w:szCs w:val="24"/>
              </w:rPr>
            </w:pPr>
            <w:r w:rsidRPr="00A502E1">
              <w:rPr>
                <w:sz w:val="24"/>
                <w:szCs w:val="24"/>
              </w:rPr>
              <w:t>Услуга оказана (работы выполнены) по итогам 2025 года (в соответствии с техническим заданием)</w:t>
            </w:r>
          </w:p>
        </w:tc>
        <w:tc>
          <w:tcPr>
            <w:tcW w:w="1549" w:type="dxa"/>
          </w:tcPr>
          <w:p w:rsidR="00A502E1" w:rsidRPr="00A502E1" w:rsidRDefault="00A502E1" w:rsidP="007E3DE3">
            <w:pPr>
              <w:widowControl w:val="0"/>
              <w:tabs>
                <w:tab w:val="left" w:pos="11057"/>
              </w:tabs>
              <w:spacing w:after="0" w:line="240" w:lineRule="auto"/>
              <w:jc w:val="center"/>
              <w:rPr>
                <w:sz w:val="24"/>
                <w:szCs w:val="24"/>
              </w:rPr>
            </w:pPr>
            <w:r w:rsidRPr="00A502E1">
              <w:rPr>
                <w:sz w:val="24"/>
                <w:szCs w:val="24"/>
              </w:rPr>
              <w:t>31.12.2025</w:t>
            </w:r>
          </w:p>
        </w:tc>
        <w:tc>
          <w:tcPr>
            <w:tcW w:w="156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29.12.2025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A502E1">
            <w:pPr>
              <w:spacing w:after="0" w:line="240" w:lineRule="auto"/>
              <w:rPr>
                <w:sz w:val="24"/>
                <w:szCs w:val="24"/>
              </w:rPr>
            </w:pPr>
            <w:r w:rsidRPr="00A502E1">
              <w:rPr>
                <w:sz w:val="24"/>
                <w:szCs w:val="24"/>
              </w:rPr>
              <w:t>Иной тип документа</w:t>
            </w:r>
          </w:p>
          <w:p w:rsidR="00A502E1" w:rsidRPr="00A502E1" w:rsidRDefault="00A502E1" w:rsidP="00A502E1">
            <w:pPr>
              <w:spacing w:after="0" w:line="240" w:lineRule="auto"/>
              <w:rPr>
                <w:sz w:val="24"/>
                <w:szCs w:val="24"/>
              </w:rPr>
            </w:pPr>
            <w:r w:rsidRPr="00A502E1">
              <w:rPr>
                <w:sz w:val="24"/>
                <w:szCs w:val="24"/>
              </w:rPr>
              <w:t>Информационная справка</w:t>
            </w:r>
          </w:p>
          <w:p w:rsidR="00A502E1" w:rsidRPr="00A502E1" w:rsidRDefault="00A502E1" w:rsidP="00A502E1">
            <w:pPr>
              <w:spacing w:after="0" w:line="240" w:lineRule="auto"/>
              <w:rPr>
                <w:sz w:val="24"/>
                <w:szCs w:val="24"/>
              </w:rPr>
            </w:pPr>
          </w:p>
        </w:tc>
        <w:tc>
          <w:tcPr>
            <w:tcW w:w="3261" w:type="dxa"/>
          </w:tcPr>
          <w:p w:rsidR="00A502E1" w:rsidRPr="00A502E1" w:rsidRDefault="00A502E1" w:rsidP="00A502E1">
            <w:pPr>
              <w:spacing w:after="0" w:line="240" w:lineRule="auto"/>
              <w:rPr>
                <w:sz w:val="24"/>
                <w:szCs w:val="24"/>
              </w:rPr>
            </w:pPr>
            <w:r w:rsidRPr="00A502E1">
              <w:rPr>
                <w:sz w:val="24"/>
                <w:szCs w:val="24"/>
              </w:rPr>
              <w:t>начальник производственного отдела Муниципального казенного учреждения «Отдел капитального строительства» Никулин М.В.</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lastRenderedPageBreak/>
              <w:t>2.2.</w:t>
            </w:r>
          </w:p>
        </w:tc>
        <w:tc>
          <w:tcPr>
            <w:tcW w:w="4394" w:type="dxa"/>
          </w:tcPr>
          <w:p w:rsidR="00A502E1" w:rsidRDefault="00A502E1" w:rsidP="00A502E1">
            <w:pPr>
              <w:spacing w:after="0" w:line="240" w:lineRule="auto"/>
              <w:rPr>
                <w:sz w:val="24"/>
                <w:szCs w:val="24"/>
              </w:rPr>
            </w:pPr>
            <w:r w:rsidRPr="00A502E1">
              <w:rPr>
                <w:sz w:val="24"/>
                <w:szCs w:val="24"/>
              </w:rPr>
              <w:t xml:space="preserve">Мероприятия (результат) 2. </w:t>
            </w:r>
          </w:p>
          <w:p w:rsidR="00A502E1" w:rsidRPr="00A502E1" w:rsidRDefault="00A502E1" w:rsidP="00A502E1">
            <w:pPr>
              <w:spacing w:after="0" w:line="240" w:lineRule="auto"/>
              <w:rPr>
                <w:sz w:val="24"/>
                <w:szCs w:val="24"/>
              </w:rPr>
            </w:pPr>
            <w:r w:rsidRPr="00A502E1">
              <w:rPr>
                <w:sz w:val="24"/>
                <w:szCs w:val="24"/>
              </w:rPr>
              <w:t>«Проведены мероприятия по рекультивации объектов размещения отходов, в том числе твердых коммунальных отходов»</w:t>
            </w:r>
          </w:p>
        </w:tc>
        <w:tc>
          <w:tcPr>
            <w:tcW w:w="1549" w:type="dxa"/>
          </w:tcPr>
          <w:p w:rsidR="00A502E1" w:rsidRPr="00A502E1" w:rsidRDefault="00A502E1" w:rsidP="007E3DE3">
            <w:pPr>
              <w:widowControl w:val="0"/>
              <w:tabs>
                <w:tab w:val="left" w:pos="11057"/>
              </w:tabs>
              <w:spacing w:after="0" w:line="240" w:lineRule="auto"/>
              <w:jc w:val="center"/>
              <w:rPr>
                <w:sz w:val="24"/>
                <w:szCs w:val="24"/>
              </w:rPr>
            </w:pPr>
            <w:r w:rsidRPr="00A502E1">
              <w:rPr>
                <w:sz w:val="24"/>
                <w:szCs w:val="24"/>
              </w:rPr>
              <w:t>Х</w:t>
            </w:r>
          </w:p>
        </w:tc>
        <w:tc>
          <w:tcPr>
            <w:tcW w:w="156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условных единиц</w:t>
            </w:r>
          </w:p>
          <w:p w:rsidR="00A502E1" w:rsidRPr="00A502E1" w:rsidRDefault="00A502E1" w:rsidP="007E3DE3">
            <w:pPr>
              <w:widowControl w:val="0"/>
              <w:spacing w:after="0" w:line="240" w:lineRule="auto"/>
              <w:jc w:val="center"/>
              <w:rPr>
                <w:sz w:val="24"/>
                <w:szCs w:val="24"/>
              </w:rPr>
            </w:pP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0</w:t>
            </w:r>
          </w:p>
        </w:tc>
        <w:tc>
          <w:tcPr>
            <w:tcW w:w="5528" w:type="dxa"/>
          </w:tcPr>
          <w:p w:rsidR="00A502E1" w:rsidRPr="00A502E1" w:rsidRDefault="00A502E1" w:rsidP="00901E31">
            <w:pPr>
              <w:spacing w:after="0" w:line="240" w:lineRule="auto"/>
              <w:jc w:val="center"/>
              <w:rPr>
                <w:sz w:val="24"/>
                <w:szCs w:val="24"/>
              </w:rPr>
            </w:pPr>
            <w:r w:rsidRPr="00A502E1">
              <w:rPr>
                <w:sz w:val="24"/>
                <w:szCs w:val="24"/>
              </w:rPr>
              <w:t>0</w:t>
            </w:r>
          </w:p>
        </w:tc>
        <w:tc>
          <w:tcPr>
            <w:tcW w:w="3261" w:type="dxa"/>
          </w:tcPr>
          <w:p w:rsidR="00A502E1" w:rsidRPr="00A502E1" w:rsidRDefault="00A502E1" w:rsidP="00A502E1">
            <w:pPr>
              <w:spacing w:after="0" w:line="240" w:lineRule="auto"/>
              <w:rPr>
                <w:sz w:val="24"/>
                <w:szCs w:val="24"/>
              </w:rPr>
            </w:pPr>
            <w:r w:rsidRPr="00A502E1">
              <w:rPr>
                <w:sz w:val="24"/>
                <w:szCs w:val="24"/>
              </w:rPr>
              <w:t>заместитель главы Администрации Красносулинского района по вопросам жилищно-коммунального хозяйства, транспорта и благоустройства</w:t>
            </w:r>
          </w:p>
        </w:tc>
        <w:tc>
          <w:tcPr>
            <w:tcW w:w="1984" w:type="dxa"/>
          </w:tcPr>
          <w:p w:rsidR="00A502E1" w:rsidRPr="00A502E1" w:rsidRDefault="00A502E1" w:rsidP="007E3DE3">
            <w:pPr>
              <w:widowControl w:val="0"/>
              <w:spacing w:after="0" w:line="240" w:lineRule="auto"/>
              <w:rPr>
                <w:sz w:val="24"/>
                <w:szCs w:val="24"/>
              </w:rPr>
            </w:pPr>
            <w:r w:rsidRPr="00A502E1">
              <w:rPr>
                <w:sz w:val="24"/>
                <w:szCs w:val="24"/>
              </w:rPr>
              <w:t>мероприятие не реализовывалось по причине отсутствия финансового обеспечения за счет средств областного бюджета</w:t>
            </w:r>
          </w:p>
        </w:tc>
      </w:tr>
      <w:tr w:rsidR="00A502E1" w:rsidRPr="00A502E1" w:rsidTr="00A502E1">
        <w:trPr>
          <w:trHeight w:val="20"/>
        </w:trPr>
        <w:tc>
          <w:tcPr>
            <w:tcW w:w="21546" w:type="dxa"/>
            <w:gridSpan w:val="10"/>
          </w:tcPr>
          <w:p w:rsidR="00A502E1" w:rsidRPr="00A502E1" w:rsidRDefault="007E3DE3" w:rsidP="007E3DE3">
            <w:pPr>
              <w:spacing w:after="0" w:line="240" w:lineRule="auto"/>
              <w:jc w:val="center"/>
              <w:rPr>
                <w:sz w:val="24"/>
                <w:szCs w:val="24"/>
              </w:rPr>
            </w:pPr>
            <w:r>
              <w:rPr>
                <w:sz w:val="24"/>
                <w:szCs w:val="24"/>
              </w:rPr>
              <w:t>3. </w:t>
            </w:r>
            <w:r w:rsidR="00A502E1" w:rsidRPr="00A502E1">
              <w:rPr>
                <w:sz w:val="24"/>
                <w:szCs w:val="24"/>
              </w:rPr>
              <w:t>Комплекс процессных мероприятий «Экологическое образование и формирование экологической культуры населения»</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3.1</w:t>
            </w:r>
          </w:p>
        </w:tc>
        <w:tc>
          <w:tcPr>
            <w:tcW w:w="4394" w:type="dxa"/>
          </w:tcPr>
          <w:p w:rsidR="00A502E1" w:rsidRPr="00A502E1" w:rsidRDefault="00A502E1" w:rsidP="00A502E1">
            <w:pPr>
              <w:widowControl w:val="0"/>
              <w:spacing w:after="0" w:line="240" w:lineRule="auto"/>
              <w:outlineLvl w:val="2"/>
              <w:rPr>
                <w:sz w:val="24"/>
                <w:szCs w:val="24"/>
              </w:rPr>
            </w:pPr>
            <w:r w:rsidRPr="00A502E1">
              <w:rPr>
                <w:sz w:val="24"/>
                <w:szCs w:val="24"/>
              </w:rPr>
              <w:t>Мероприятие (результат) 1. «Организованы и проведены мероприятия в рамках экологического образования и просвещения населения»</w:t>
            </w:r>
          </w:p>
        </w:tc>
        <w:tc>
          <w:tcPr>
            <w:tcW w:w="1549" w:type="dxa"/>
          </w:tcPr>
          <w:p w:rsidR="00A502E1" w:rsidRPr="00A502E1" w:rsidRDefault="00A502E1" w:rsidP="007E3DE3">
            <w:pPr>
              <w:widowControl w:val="0"/>
              <w:spacing w:after="0" w:line="240" w:lineRule="auto"/>
              <w:jc w:val="center"/>
              <w:rPr>
                <w:sz w:val="24"/>
                <w:szCs w:val="24"/>
              </w:rPr>
            </w:pPr>
            <w:r w:rsidRPr="00A502E1">
              <w:rPr>
                <w:sz w:val="24"/>
                <w:szCs w:val="24"/>
              </w:rPr>
              <w:t>25.11.2025</w:t>
            </w:r>
          </w:p>
        </w:tc>
        <w:tc>
          <w:tcPr>
            <w:tcW w:w="156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25.11.2025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условных единиц</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1</w:t>
            </w:r>
          </w:p>
        </w:tc>
        <w:tc>
          <w:tcPr>
            <w:tcW w:w="5528" w:type="dxa"/>
          </w:tcPr>
          <w:p w:rsidR="00A502E1" w:rsidRPr="00A502E1" w:rsidRDefault="00A502E1" w:rsidP="00901E31">
            <w:pPr>
              <w:widowControl w:val="0"/>
              <w:spacing w:after="0" w:line="240" w:lineRule="auto"/>
              <w:jc w:val="center"/>
              <w:rPr>
                <w:sz w:val="24"/>
                <w:szCs w:val="24"/>
              </w:rPr>
            </w:pPr>
            <w:r w:rsidRPr="00A502E1">
              <w:rPr>
                <w:sz w:val="24"/>
                <w:szCs w:val="24"/>
              </w:rPr>
              <w:t>1</w:t>
            </w:r>
          </w:p>
        </w:tc>
        <w:tc>
          <w:tcPr>
            <w:tcW w:w="3261" w:type="dxa"/>
          </w:tcPr>
          <w:p w:rsidR="00A502E1" w:rsidRPr="00A502E1" w:rsidRDefault="00A502E1" w:rsidP="00A502E1">
            <w:pPr>
              <w:spacing w:after="0" w:line="240" w:lineRule="auto"/>
              <w:rPr>
                <w:sz w:val="24"/>
                <w:szCs w:val="24"/>
              </w:rPr>
            </w:pPr>
            <w:r w:rsidRPr="00A502E1">
              <w:rPr>
                <w:sz w:val="24"/>
                <w:szCs w:val="24"/>
              </w:rPr>
              <w:t>начальник управления образования Красносулинского района, Дремина Мирослава Петровна</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3.1.1.</w:t>
            </w:r>
          </w:p>
        </w:tc>
        <w:tc>
          <w:tcPr>
            <w:tcW w:w="4394" w:type="dxa"/>
          </w:tcPr>
          <w:p w:rsidR="00A502E1" w:rsidRDefault="00A502E1" w:rsidP="00A502E1">
            <w:pPr>
              <w:spacing w:after="0" w:line="240" w:lineRule="auto"/>
              <w:rPr>
                <w:sz w:val="24"/>
                <w:szCs w:val="24"/>
              </w:rPr>
            </w:pPr>
            <w:r w:rsidRPr="00A502E1">
              <w:rPr>
                <w:sz w:val="24"/>
                <w:szCs w:val="24"/>
              </w:rPr>
              <w:t xml:space="preserve">Контрольная точка 1.1. </w:t>
            </w:r>
          </w:p>
          <w:p w:rsidR="00A502E1" w:rsidRDefault="00A502E1" w:rsidP="00A502E1">
            <w:pPr>
              <w:spacing w:after="0" w:line="240" w:lineRule="auto"/>
              <w:rPr>
                <w:sz w:val="24"/>
                <w:szCs w:val="24"/>
              </w:rPr>
            </w:pPr>
            <w:r w:rsidRPr="00A502E1">
              <w:rPr>
                <w:sz w:val="24"/>
                <w:szCs w:val="24"/>
              </w:rPr>
              <w:t xml:space="preserve">«Проведены конкурсы в рамках Всемирного дня водных ресурсов </w:t>
            </w:r>
            <w:r>
              <w:rPr>
                <w:sz w:val="24"/>
                <w:szCs w:val="24"/>
              </w:rPr>
              <w:t>–</w:t>
            </w:r>
            <w:r w:rsidRPr="00A502E1">
              <w:rPr>
                <w:sz w:val="24"/>
                <w:szCs w:val="24"/>
              </w:rPr>
              <w:t xml:space="preserve"> </w:t>
            </w:r>
          </w:p>
          <w:p w:rsidR="00A502E1" w:rsidRPr="00A502E1" w:rsidRDefault="00A502E1" w:rsidP="00A502E1">
            <w:pPr>
              <w:spacing w:after="0" w:line="240" w:lineRule="auto"/>
              <w:rPr>
                <w:sz w:val="24"/>
                <w:szCs w:val="24"/>
              </w:rPr>
            </w:pPr>
            <w:r w:rsidRPr="00A502E1">
              <w:rPr>
                <w:sz w:val="24"/>
                <w:szCs w:val="24"/>
              </w:rPr>
              <w:t>Дня воды»</w:t>
            </w:r>
          </w:p>
        </w:tc>
        <w:tc>
          <w:tcPr>
            <w:tcW w:w="1549" w:type="dxa"/>
          </w:tcPr>
          <w:p w:rsidR="00A502E1" w:rsidRPr="00A502E1" w:rsidRDefault="00A502E1" w:rsidP="007E3DE3">
            <w:pPr>
              <w:spacing w:after="0" w:line="240" w:lineRule="auto"/>
              <w:jc w:val="center"/>
              <w:rPr>
                <w:sz w:val="24"/>
                <w:szCs w:val="24"/>
              </w:rPr>
            </w:pPr>
            <w:r w:rsidRPr="00A502E1">
              <w:rPr>
                <w:sz w:val="24"/>
                <w:szCs w:val="24"/>
              </w:rPr>
              <w:t>25.03.2025</w:t>
            </w:r>
          </w:p>
        </w:tc>
        <w:tc>
          <w:tcPr>
            <w:tcW w:w="156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25.03.2025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A502E1">
            <w:pPr>
              <w:spacing w:after="0" w:line="240" w:lineRule="auto"/>
              <w:rPr>
                <w:sz w:val="24"/>
                <w:szCs w:val="24"/>
              </w:rPr>
            </w:pPr>
            <w:r w:rsidRPr="00A502E1">
              <w:rPr>
                <w:sz w:val="24"/>
                <w:szCs w:val="24"/>
              </w:rPr>
              <w:t>Иной тип документа</w:t>
            </w:r>
          </w:p>
          <w:p w:rsidR="00A502E1" w:rsidRPr="00A502E1" w:rsidRDefault="00A502E1" w:rsidP="00A502E1">
            <w:pPr>
              <w:pStyle w:val="a3"/>
              <w:rPr>
                <w:rFonts w:ascii="Times New Roman" w:hAnsi="Times New Roman"/>
                <w:sz w:val="24"/>
                <w:szCs w:val="24"/>
              </w:rPr>
            </w:pPr>
            <w:r w:rsidRPr="00A502E1">
              <w:rPr>
                <w:rFonts w:ascii="Times New Roman" w:hAnsi="Times New Roman"/>
                <w:sz w:val="24"/>
                <w:szCs w:val="24"/>
              </w:rPr>
              <w:t>Информационная справка</w:t>
            </w:r>
          </w:p>
        </w:tc>
        <w:tc>
          <w:tcPr>
            <w:tcW w:w="3261" w:type="dxa"/>
          </w:tcPr>
          <w:p w:rsidR="00A502E1" w:rsidRPr="00A502E1" w:rsidRDefault="00A502E1" w:rsidP="00A502E1">
            <w:pPr>
              <w:spacing w:after="0" w:line="240" w:lineRule="auto"/>
              <w:rPr>
                <w:sz w:val="24"/>
                <w:szCs w:val="24"/>
              </w:rPr>
            </w:pPr>
            <w:r w:rsidRPr="00A502E1">
              <w:rPr>
                <w:sz w:val="24"/>
                <w:szCs w:val="24"/>
              </w:rPr>
              <w:t xml:space="preserve">заместитель начальника управления образования Красносулинского района, </w:t>
            </w:r>
          </w:p>
          <w:p w:rsidR="00A502E1" w:rsidRPr="00A502E1" w:rsidRDefault="00A502E1" w:rsidP="00A502E1">
            <w:pPr>
              <w:spacing w:after="0" w:line="240" w:lineRule="auto"/>
              <w:rPr>
                <w:sz w:val="24"/>
                <w:szCs w:val="24"/>
              </w:rPr>
            </w:pPr>
            <w:r w:rsidRPr="00A502E1">
              <w:rPr>
                <w:sz w:val="24"/>
                <w:szCs w:val="24"/>
              </w:rPr>
              <w:t>Евтюхова В.С.</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3.1.2.</w:t>
            </w:r>
          </w:p>
        </w:tc>
        <w:tc>
          <w:tcPr>
            <w:tcW w:w="4394" w:type="dxa"/>
          </w:tcPr>
          <w:p w:rsidR="007E3DE3" w:rsidRDefault="00A502E1" w:rsidP="00A502E1">
            <w:pPr>
              <w:spacing w:after="0" w:line="240" w:lineRule="auto"/>
              <w:rPr>
                <w:sz w:val="24"/>
                <w:szCs w:val="24"/>
              </w:rPr>
            </w:pPr>
            <w:r w:rsidRPr="00A502E1">
              <w:rPr>
                <w:sz w:val="24"/>
                <w:szCs w:val="24"/>
              </w:rPr>
              <w:t xml:space="preserve">Контрольная точка 1.2. </w:t>
            </w:r>
          </w:p>
          <w:p w:rsidR="00A502E1" w:rsidRPr="00A502E1" w:rsidRDefault="00A502E1" w:rsidP="00A502E1">
            <w:pPr>
              <w:spacing w:after="0" w:line="240" w:lineRule="auto"/>
              <w:rPr>
                <w:sz w:val="24"/>
                <w:szCs w:val="24"/>
              </w:rPr>
            </w:pPr>
            <w:r w:rsidRPr="00A502E1">
              <w:rPr>
                <w:sz w:val="24"/>
                <w:szCs w:val="24"/>
              </w:rPr>
              <w:t>«Проведены мероприятия в рамках экологического праздника «День птиц»</w:t>
            </w:r>
          </w:p>
        </w:tc>
        <w:tc>
          <w:tcPr>
            <w:tcW w:w="1549" w:type="dxa"/>
          </w:tcPr>
          <w:p w:rsidR="00A502E1" w:rsidRPr="00A502E1" w:rsidRDefault="00A502E1" w:rsidP="007E3DE3">
            <w:pPr>
              <w:spacing w:after="0" w:line="240" w:lineRule="auto"/>
              <w:jc w:val="center"/>
              <w:rPr>
                <w:sz w:val="24"/>
                <w:szCs w:val="24"/>
              </w:rPr>
            </w:pPr>
            <w:r w:rsidRPr="00A502E1">
              <w:rPr>
                <w:sz w:val="24"/>
                <w:szCs w:val="24"/>
              </w:rPr>
              <w:t>25.04.2025</w:t>
            </w:r>
          </w:p>
        </w:tc>
        <w:tc>
          <w:tcPr>
            <w:tcW w:w="156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25.04.2025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A502E1">
            <w:pPr>
              <w:spacing w:after="0" w:line="240" w:lineRule="auto"/>
              <w:rPr>
                <w:sz w:val="24"/>
                <w:szCs w:val="24"/>
              </w:rPr>
            </w:pPr>
            <w:r w:rsidRPr="00A502E1">
              <w:rPr>
                <w:sz w:val="24"/>
                <w:szCs w:val="24"/>
              </w:rPr>
              <w:t>Иной тип документа</w:t>
            </w:r>
          </w:p>
          <w:p w:rsidR="00A502E1" w:rsidRPr="00A502E1" w:rsidRDefault="00A502E1" w:rsidP="00A502E1">
            <w:pPr>
              <w:pStyle w:val="a3"/>
              <w:rPr>
                <w:rFonts w:ascii="Times New Roman" w:hAnsi="Times New Roman"/>
                <w:sz w:val="24"/>
                <w:szCs w:val="24"/>
              </w:rPr>
            </w:pPr>
            <w:r w:rsidRPr="00A502E1">
              <w:rPr>
                <w:rFonts w:ascii="Times New Roman" w:hAnsi="Times New Roman"/>
                <w:sz w:val="24"/>
                <w:szCs w:val="24"/>
              </w:rPr>
              <w:t>Информационная справка</w:t>
            </w:r>
          </w:p>
        </w:tc>
        <w:tc>
          <w:tcPr>
            <w:tcW w:w="3261" w:type="dxa"/>
          </w:tcPr>
          <w:p w:rsidR="00A502E1" w:rsidRPr="00A502E1" w:rsidRDefault="00A502E1" w:rsidP="00A502E1">
            <w:pPr>
              <w:spacing w:after="0" w:line="240" w:lineRule="auto"/>
              <w:rPr>
                <w:sz w:val="24"/>
                <w:szCs w:val="24"/>
              </w:rPr>
            </w:pPr>
            <w:r w:rsidRPr="00A502E1">
              <w:rPr>
                <w:sz w:val="24"/>
                <w:szCs w:val="24"/>
              </w:rPr>
              <w:t xml:space="preserve">заместитель начальника управления образования Красносулинского района, </w:t>
            </w:r>
          </w:p>
          <w:p w:rsidR="00A502E1" w:rsidRPr="00A502E1" w:rsidRDefault="00A502E1" w:rsidP="00A502E1">
            <w:pPr>
              <w:spacing w:after="0" w:line="240" w:lineRule="auto"/>
              <w:rPr>
                <w:sz w:val="24"/>
                <w:szCs w:val="24"/>
              </w:rPr>
            </w:pPr>
            <w:r w:rsidRPr="00A502E1">
              <w:rPr>
                <w:sz w:val="24"/>
                <w:szCs w:val="24"/>
              </w:rPr>
              <w:t>Евтюхова В.С.</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3.1.3.</w:t>
            </w:r>
          </w:p>
        </w:tc>
        <w:tc>
          <w:tcPr>
            <w:tcW w:w="4394" w:type="dxa"/>
          </w:tcPr>
          <w:p w:rsidR="007E3DE3" w:rsidRDefault="00A502E1" w:rsidP="00A502E1">
            <w:pPr>
              <w:spacing w:after="0" w:line="240" w:lineRule="auto"/>
              <w:rPr>
                <w:sz w:val="24"/>
                <w:szCs w:val="24"/>
              </w:rPr>
            </w:pPr>
            <w:r w:rsidRPr="00A502E1">
              <w:rPr>
                <w:sz w:val="24"/>
                <w:szCs w:val="24"/>
              </w:rPr>
              <w:t xml:space="preserve">Контрольная точка 1.3. </w:t>
            </w:r>
          </w:p>
          <w:p w:rsidR="00A502E1" w:rsidRPr="00A502E1" w:rsidRDefault="00A502E1" w:rsidP="00A502E1">
            <w:pPr>
              <w:spacing w:after="0" w:line="240" w:lineRule="auto"/>
              <w:rPr>
                <w:sz w:val="24"/>
                <w:szCs w:val="24"/>
              </w:rPr>
            </w:pPr>
            <w:r w:rsidRPr="00A502E1">
              <w:rPr>
                <w:sz w:val="24"/>
                <w:szCs w:val="24"/>
              </w:rPr>
              <w:t>«Проведены мероприятия в рамках Всероссийской акции «День Эколят, молодых защитников природы»</w:t>
            </w:r>
          </w:p>
        </w:tc>
        <w:tc>
          <w:tcPr>
            <w:tcW w:w="1549" w:type="dxa"/>
          </w:tcPr>
          <w:p w:rsidR="00A502E1" w:rsidRPr="00A502E1" w:rsidRDefault="00A502E1" w:rsidP="007E3DE3">
            <w:pPr>
              <w:spacing w:after="0" w:line="240" w:lineRule="auto"/>
              <w:jc w:val="center"/>
              <w:rPr>
                <w:sz w:val="24"/>
                <w:szCs w:val="24"/>
              </w:rPr>
            </w:pPr>
            <w:r w:rsidRPr="00A502E1">
              <w:rPr>
                <w:sz w:val="24"/>
                <w:szCs w:val="24"/>
              </w:rPr>
              <w:t>30.04.2025</w:t>
            </w:r>
          </w:p>
        </w:tc>
        <w:tc>
          <w:tcPr>
            <w:tcW w:w="156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30.04.2025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A502E1">
            <w:pPr>
              <w:spacing w:after="0" w:line="240" w:lineRule="auto"/>
              <w:rPr>
                <w:sz w:val="24"/>
                <w:szCs w:val="24"/>
              </w:rPr>
            </w:pPr>
            <w:r w:rsidRPr="00A502E1">
              <w:rPr>
                <w:sz w:val="24"/>
                <w:szCs w:val="24"/>
              </w:rPr>
              <w:t>Иной тип документа</w:t>
            </w:r>
          </w:p>
          <w:p w:rsidR="00A502E1" w:rsidRPr="00A502E1" w:rsidRDefault="00A502E1" w:rsidP="00A502E1">
            <w:pPr>
              <w:pStyle w:val="a3"/>
              <w:rPr>
                <w:rFonts w:ascii="Times New Roman" w:hAnsi="Times New Roman"/>
                <w:sz w:val="24"/>
                <w:szCs w:val="24"/>
              </w:rPr>
            </w:pPr>
            <w:r w:rsidRPr="00A502E1">
              <w:rPr>
                <w:rFonts w:ascii="Times New Roman" w:hAnsi="Times New Roman"/>
                <w:sz w:val="24"/>
                <w:szCs w:val="24"/>
              </w:rPr>
              <w:t>Информационная справка</w:t>
            </w:r>
          </w:p>
        </w:tc>
        <w:tc>
          <w:tcPr>
            <w:tcW w:w="3261" w:type="dxa"/>
          </w:tcPr>
          <w:p w:rsidR="00A502E1" w:rsidRPr="00A502E1" w:rsidRDefault="00A502E1" w:rsidP="00A502E1">
            <w:pPr>
              <w:spacing w:after="0" w:line="240" w:lineRule="auto"/>
              <w:rPr>
                <w:sz w:val="24"/>
                <w:szCs w:val="24"/>
              </w:rPr>
            </w:pPr>
            <w:r w:rsidRPr="00A502E1">
              <w:rPr>
                <w:sz w:val="24"/>
                <w:szCs w:val="24"/>
              </w:rPr>
              <w:t xml:space="preserve">заместитель начальника управления образования Красносулинского района, </w:t>
            </w:r>
          </w:p>
          <w:p w:rsidR="00A502E1" w:rsidRPr="00A502E1" w:rsidRDefault="00A502E1" w:rsidP="00A502E1">
            <w:pPr>
              <w:spacing w:after="0" w:line="240" w:lineRule="auto"/>
              <w:rPr>
                <w:sz w:val="24"/>
                <w:szCs w:val="24"/>
              </w:rPr>
            </w:pPr>
            <w:r w:rsidRPr="00A502E1">
              <w:rPr>
                <w:sz w:val="24"/>
                <w:szCs w:val="24"/>
              </w:rPr>
              <w:t>Евтюхова В.С.</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r w:rsidR="00A502E1" w:rsidRPr="00A502E1" w:rsidTr="00A502E1">
        <w:trPr>
          <w:trHeight w:val="20"/>
        </w:trPr>
        <w:tc>
          <w:tcPr>
            <w:tcW w:w="709" w:type="dxa"/>
          </w:tcPr>
          <w:p w:rsidR="00A502E1" w:rsidRPr="00A502E1" w:rsidRDefault="00A502E1" w:rsidP="007E3DE3">
            <w:pPr>
              <w:widowControl w:val="0"/>
              <w:spacing w:after="0" w:line="240" w:lineRule="auto"/>
              <w:jc w:val="center"/>
              <w:rPr>
                <w:sz w:val="24"/>
                <w:szCs w:val="24"/>
              </w:rPr>
            </w:pPr>
            <w:r w:rsidRPr="00A502E1">
              <w:rPr>
                <w:sz w:val="24"/>
                <w:szCs w:val="24"/>
              </w:rPr>
              <w:t>3.1.4.</w:t>
            </w:r>
          </w:p>
        </w:tc>
        <w:tc>
          <w:tcPr>
            <w:tcW w:w="4394" w:type="dxa"/>
          </w:tcPr>
          <w:p w:rsidR="007E3DE3" w:rsidRDefault="00A502E1" w:rsidP="00A502E1">
            <w:pPr>
              <w:spacing w:after="0" w:line="240" w:lineRule="auto"/>
              <w:rPr>
                <w:sz w:val="24"/>
                <w:szCs w:val="24"/>
              </w:rPr>
            </w:pPr>
            <w:r w:rsidRPr="00A502E1">
              <w:rPr>
                <w:sz w:val="24"/>
                <w:szCs w:val="24"/>
              </w:rPr>
              <w:t xml:space="preserve">Контрольная точка 1.4. </w:t>
            </w:r>
          </w:p>
          <w:p w:rsidR="00A502E1" w:rsidRPr="00A502E1" w:rsidRDefault="00A502E1" w:rsidP="00A502E1">
            <w:pPr>
              <w:spacing w:after="0" w:line="240" w:lineRule="auto"/>
              <w:rPr>
                <w:sz w:val="24"/>
                <w:szCs w:val="24"/>
              </w:rPr>
            </w:pPr>
            <w:r w:rsidRPr="00A502E1">
              <w:rPr>
                <w:sz w:val="24"/>
                <w:szCs w:val="24"/>
              </w:rPr>
              <w:t>«Обеспечено участие школьников в областном конкурсе «Тепло твоих рук»</w:t>
            </w:r>
          </w:p>
        </w:tc>
        <w:tc>
          <w:tcPr>
            <w:tcW w:w="1549" w:type="dxa"/>
          </w:tcPr>
          <w:p w:rsidR="00A502E1" w:rsidRPr="00A502E1" w:rsidRDefault="00A502E1" w:rsidP="007E3DE3">
            <w:pPr>
              <w:spacing w:after="0" w:line="240" w:lineRule="auto"/>
              <w:jc w:val="center"/>
              <w:rPr>
                <w:sz w:val="24"/>
                <w:szCs w:val="24"/>
              </w:rPr>
            </w:pPr>
            <w:r w:rsidRPr="00A502E1">
              <w:rPr>
                <w:sz w:val="24"/>
                <w:szCs w:val="24"/>
              </w:rPr>
              <w:t>25.11.2025</w:t>
            </w:r>
          </w:p>
        </w:tc>
        <w:tc>
          <w:tcPr>
            <w:tcW w:w="1569" w:type="dxa"/>
            <w:gridSpan w:val="2"/>
          </w:tcPr>
          <w:p w:rsidR="00A502E1" w:rsidRPr="00A502E1" w:rsidRDefault="00A502E1" w:rsidP="007E3DE3">
            <w:pPr>
              <w:widowControl w:val="0"/>
              <w:spacing w:after="0" w:line="240" w:lineRule="auto"/>
              <w:jc w:val="center"/>
              <w:rPr>
                <w:sz w:val="24"/>
                <w:szCs w:val="24"/>
              </w:rPr>
            </w:pPr>
            <w:r w:rsidRPr="00A502E1">
              <w:rPr>
                <w:sz w:val="24"/>
                <w:szCs w:val="24"/>
              </w:rPr>
              <w:t>25.11.2025</w:t>
            </w:r>
          </w:p>
        </w:tc>
        <w:tc>
          <w:tcPr>
            <w:tcW w:w="1418"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1134" w:type="dxa"/>
          </w:tcPr>
          <w:p w:rsidR="00A502E1" w:rsidRPr="00A502E1" w:rsidRDefault="00A502E1" w:rsidP="007E3DE3">
            <w:pPr>
              <w:widowControl w:val="0"/>
              <w:spacing w:after="0" w:line="240" w:lineRule="auto"/>
              <w:jc w:val="center"/>
              <w:rPr>
                <w:sz w:val="24"/>
                <w:szCs w:val="24"/>
              </w:rPr>
            </w:pPr>
            <w:r w:rsidRPr="00A502E1">
              <w:rPr>
                <w:sz w:val="24"/>
                <w:szCs w:val="24"/>
              </w:rPr>
              <w:t>Х</w:t>
            </w:r>
          </w:p>
        </w:tc>
        <w:tc>
          <w:tcPr>
            <w:tcW w:w="5528" w:type="dxa"/>
          </w:tcPr>
          <w:p w:rsidR="00A502E1" w:rsidRPr="00A502E1" w:rsidRDefault="00A502E1" w:rsidP="00A502E1">
            <w:pPr>
              <w:spacing w:after="0" w:line="240" w:lineRule="auto"/>
              <w:rPr>
                <w:sz w:val="24"/>
                <w:szCs w:val="24"/>
              </w:rPr>
            </w:pPr>
            <w:r w:rsidRPr="00A502E1">
              <w:rPr>
                <w:sz w:val="24"/>
                <w:szCs w:val="24"/>
              </w:rPr>
              <w:t>Иной тип документа</w:t>
            </w:r>
          </w:p>
          <w:p w:rsidR="00A502E1" w:rsidRPr="00A502E1" w:rsidRDefault="00A502E1" w:rsidP="00A502E1">
            <w:pPr>
              <w:pStyle w:val="a3"/>
              <w:rPr>
                <w:rFonts w:ascii="Times New Roman" w:hAnsi="Times New Roman"/>
                <w:sz w:val="24"/>
                <w:szCs w:val="24"/>
              </w:rPr>
            </w:pPr>
            <w:r w:rsidRPr="00A502E1">
              <w:rPr>
                <w:rFonts w:ascii="Times New Roman" w:hAnsi="Times New Roman"/>
                <w:sz w:val="24"/>
                <w:szCs w:val="24"/>
              </w:rPr>
              <w:t>Информационная справка</w:t>
            </w:r>
          </w:p>
        </w:tc>
        <w:tc>
          <w:tcPr>
            <w:tcW w:w="3261" w:type="dxa"/>
          </w:tcPr>
          <w:p w:rsidR="00A502E1" w:rsidRPr="00A502E1" w:rsidRDefault="00A502E1" w:rsidP="00A502E1">
            <w:pPr>
              <w:spacing w:after="0" w:line="240" w:lineRule="auto"/>
              <w:rPr>
                <w:sz w:val="24"/>
                <w:szCs w:val="24"/>
              </w:rPr>
            </w:pPr>
            <w:r w:rsidRPr="00A502E1">
              <w:rPr>
                <w:sz w:val="24"/>
                <w:szCs w:val="24"/>
              </w:rPr>
              <w:t xml:space="preserve">заместитель начальника управления образования Красносулинского района, </w:t>
            </w:r>
          </w:p>
          <w:p w:rsidR="00A502E1" w:rsidRPr="00A502E1" w:rsidRDefault="00A502E1" w:rsidP="00A502E1">
            <w:pPr>
              <w:spacing w:after="0" w:line="240" w:lineRule="auto"/>
              <w:rPr>
                <w:sz w:val="24"/>
                <w:szCs w:val="24"/>
              </w:rPr>
            </w:pPr>
            <w:r w:rsidRPr="00A502E1">
              <w:rPr>
                <w:sz w:val="24"/>
                <w:szCs w:val="24"/>
              </w:rPr>
              <w:t>Евтюхова В.С.</w:t>
            </w:r>
          </w:p>
        </w:tc>
        <w:tc>
          <w:tcPr>
            <w:tcW w:w="1984" w:type="dxa"/>
          </w:tcPr>
          <w:p w:rsidR="00A502E1" w:rsidRPr="00A502E1" w:rsidRDefault="00A502E1" w:rsidP="007E3DE3">
            <w:pPr>
              <w:widowControl w:val="0"/>
              <w:spacing w:after="0" w:line="240" w:lineRule="auto"/>
              <w:jc w:val="center"/>
              <w:rPr>
                <w:sz w:val="24"/>
                <w:szCs w:val="24"/>
              </w:rPr>
            </w:pPr>
            <w:r w:rsidRPr="00A502E1">
              <w:rPr>
                <w:sz w:val="24"/>
                <w:szCs w:val="24"/>
              </w:rPr>
              <w:t>-</w:t>
            </w:r>
          </w:p>
        </w:tc>
      </w:tr>
    </w:tbl>
    <w:p w:rsidR="00F471FA" w:rsidRPr="00695109" w:rsidRDefault="00F471FA" w:rsidP="00695109">
      <w:pPr>
        <w:spacing w:after="0" w:line="240" w:lineRule="auto"/>
        <w:rPr>
          <w:rFonts w:ascii="Times New Roman" w:hAnsi="Times New Roman"/>
          <w:sz w:val="28"/>
          <w:szCs w:val="28"/>
        </w:rPr>
      </w:pPr>
      <w:bookmarkStart w:id="0" w:name="Par1596"/>
      <w:bookmarkEnd w:id="0"/>
    </w:p>
    <w:p w:rsidR="00F471FA" w:rsidRPr="00695109" w:rsidRDefault="00F471FA" w:rsidP="00695109">
      <w:pPr>
        <w:spacing w:after="0" w:line="240" w:lineRule="auto"/>
        <w:rPr>
          <w:rFonts w:ascii="Times New Roman" w:hAnsi="Times New Roman"/>
          <w:sz w:val="28"/>
          <w:szCs w:val="28"/>
        </w:rPr>
      </w:pPr>
    </w:p>
    <w:p w:rsidR="00F471FA" w:rsidRPr="00695109" w:rsidRDefault="00F471FA" w:rsidP="00695109">
      <w:pPr>
        <w:spacing w:after="0" w:line="240" w:lineRule="auto"/>
        <w:rPr>
          <w:rFonts w:ascii="Times New Roman" w:hAnsi="Times New Roman"/>
          <w:sz w:val="28"/>
          <w:szCs w:val="28"/>
        </w:rPr>
      </w:pPr>
    </w:p>
    <w:p w:rsidR="00F471FA" w:rsidRPr="00695109" w:rsidRDefault="00F471FA" w:rsidP="00695109">
      <w:pPr>
        <w:spacing w:after="0" w:line="240" w:lineRule="auto"/>
        <w:rPr>
          <w:rFonts w:ascii="Times New Roman" w:hAnsi="Times New Roman"/>
          <w:sz w:val="28"/>
          <w:szCs w:val="28"/>
        </w:rPr>
      </w:pPr>
    </w:p>
    <w:p w:rsidR="007E3DE3" w:rsidRDefault="007E3DE3" w:rsidP="00695109">
      <w:pPr>
        <w:spacing w:after="0" w:line="240" w:lineRule="auto"/>
        <w:rPr>
          <w:rFonts w:ascii="Times New Roman" w:hAnsi="Times New Roman"/>
          <w:sz w:val="28"/>
          <w:szCs w:val="28"/>
        </w:rPr>
        <w:sectPr w:rsidR="007E3DE3" w:rsidSect="00A502E1">
          <w:headerReference w:type="first" r:id="rId12"/>
          <w:footerReference w:type="first" r:id="rId13"/>
          <w:pgSz w:w="23814" w:h="16839" w:orient="landscape" w:code="8"/>
          <w:pgMar w:top="1701" w:right="1134" w:bottom="567" w:left="1134" w:header="1587" w:footer="0" w:gutter="0"/>
          <w:cols w:space="720"/>
          <w:docGrid w:linePitch="299"/>
        </w:sectPr>
      </w:pPr>
    </w:p>
    <w:p w:rsidR="00F471FA" w:rsidRPr="00695109" w:rsidRDefault="00695109" w:rsidP="00901E31">
      <w:pPr>
        <w:spacing w:after="0" w:line="240" w:lineRule="auto"/>
        <w:ind w:left="7938"/>
        <w:jc w:val="center"/>
        <w:rPr>
          <w:rFonts w:ascii="Times New Roman" w:hAnsi="Times New Roman"/>
          <w:sz w:val="28"/>
          <w:szCs w:val="28"/>
        </w:rPr>
      </w:pPr>
      <w:r w:rsidRPr="00695109">
        <w:rPr>
          <w:rFonts w:ascii="Times New Roman" w:hAnsi="Times New Roman"/>
          <w:sz w:val="28"/>
          <w:szCs w:val="28"/>
        </w:rPr>
        <w:lastRenderedPageBreak/>
        <w:t>Приложение № 2</w:t>
      </w:r>
    </w:p>
    <w:p w:rsidR="00F471FA" w:rsidRPr="00695109" w:rsidRDefault="00695109" w:rsidP="00901E31">
      <w:pPr>
        <w:spacing w:after="0" w:line="240" w:lineRule="auto"/>
        <w:ind w:left="7938"/>
        <w:jc w:val="center"/>
        <w:rPr>
          <w:rFonts w:ascii="Times New Roman" w:hAnsi="Times New Roman"/>
          <w:sz w:val="28"/>
          <w:szCs w:val="28"/>
        </w:rPr>
      </w:pPr>
      <w:r w:rsidRPr="00695109">
        <w:rPr>
          <w:rFonts w:ascii="Times New Roman" w:hAnsi="Times New Roman"/>
          <w:sz w:val="28"/>
          <w:szCs w:val="28"/>
        </w:rPr>
        <w:t>к отчету о реализации муниципальной</w:t>
      </w:r>
    </w:p>
    <w:p w:rsidR="00F471FA" w:rsidRPr="00695109" w:rsidRDefault="00695109" w:rsidP="00901E31">
      <w:pPr>
        <w:spacing w:after="0" w:line="240" w:lineRule="auto"/>
        <w:ind w:left="7938"/>
        <w:jc w:val="center"/>
        <w:rPr>
          <w:rFonts w:ascii="Times New Roman" w:hAnsi="Times New Roman"/>
          <w:sz w:val="28"/>
          <w:szCs w:val="28"/>
        </w:rPr>
      </w:pPr>
      <w:r w:rsidRPr="00695109">
        <w:rPr>
          <w:rFonts w:ascii="Times New Roman" w:hAnsi="Times New Roman"/>
          <w:sz w:val="28"/>
          <w:szCs w:val="28"/>
        </w:rPr>
        <w:t>программы Красносулинского района</w:t>
      </w:r>
    </w:p>
    <w:p w:rsidR="00F471FA" w:rsidRPr="00695109" w:rsidRDefault="00695109" w:rsidP="00901E31">
      <w:pPr>
        <w:spacing w:after="0" w:line="240" w:lineRule="auto"/>
        <w:ind w:left="7938"/>
        <w:jc w:val="center"/>
        <w:rPr>
          <w:rFonts w:ascii="Times New Roman" w:hAnsi="Times New Roman"/>
          <w:sz w:val="28"/>
          <w:szCs w:val="28"/>
        </w:rPr>
      </w:pPr>
      <w:r w:rsidRPr="00695109">
        <w:rPr>
          <w:rFonts w:ascii="Times New Roman" w:hAnsi="Times New Roman"/>
          <w:sz w:val="28"/>
          <w:szCs w:val="28"/>
        </w:rPr>
        <w:t>«Охрана окружающей среды и рациональное природопользование», утвержденной постановлением Администрации Красносулинского района</w:t>
      </w:r>
    </w:p>
    <w:p w:rsidR="00F471FA" w:rsidRPr="00695109" w:rsidRDefault="00695109" w:rsidP="00901E31">
      <w:pPr>
        <w:spacing w:after="0" w:line="240" w:lineRule="auto"/>
        <w:ind w:left="7938"/>
        <w:jc w:val="center"/>
        <w:rPr>
          <w:rFonts w:ascii="Times New Roman" w:hAnsi="Times New Roman"/>
          <w:sz w:val="28"/>
          <w:szCs w:val="28"/>
        </w:rPr>
      </w:pPr>
      <w:r w:rsidRPr="00695109">
        <w:rPr>
          <w:rFonts w:ascii="Times New Roman" w:hAnsi="Times New Roman"/>
          <w:sz w:val="28"/>
          <w:szCs w:val="28"/>
        </w:rPr>
        <w:t>от 20.12.2018 № 1445, за 2025 год</w:t>
      </w:r>
    </w:p>
    <w:p w:rsidR="00F471FA" w:rsidRPr="00695109" w:rsidRDefault="00F471FA" w:rsidP="00901E31">
      <w:pPr>
        <w:widowControl w:val="0"/>
        <w:spacing w:after="0" w:line="240" w:lineRule="auto"/>
        <w:ind w:left="7938"/>
        <w:rPr>
          <w:rFonts w:ascii="Times New Roman" w:hAnsi="Times New Roman"/>
          <w:sz w:val="28"/>
          <w:szCs w:val="28"/>
        </w:rPr>
      </w:pPr>
    </w:p>
    <w:p w:rsidR="00F471FA" w:rsidRPr="00695109" w:rsidRDefault="00695109" w:rsidP="00901E31">
      <w:pPr>
        <w:widowControl w:val="0"/>
        <w:spacing w:after="0" w:line="240" w:lineRule="auto"/>
        <w:jc w:val="center"/>
        <w:rPr>
          <w:rFonts w:ascii="Times New Roman" w:hAnsi="Times New Roman"/>
          <w:sz w:val="28"/>
          <w:szCs w:val="28"/>
        </w:rPr>
      </w:pPr>
      <w:r w:rsidRPr="00695109">
        <w:rPr>
          <w:rFonts w:ascii="Times New Roman" w:hAnsi="Times New Roman"/>
          <w:sz w:val="28"/>
          <w:szCs w:val="28"/>
        </w:rPr>
        <w:t>СВЕДЕНИЯ</w:t>
      </w:r>
    </w:p>
    <w:p w:rsidR="00F471FA" w:rsidRPr="00695109" w:rsidRDefault="00695109" w:rsidP="00901E31">
      <w:pPr>
        <w:widowControl w:val="0"/>
        <w:spacing w:after="0" w:line="240" w:lineRule="auto"/>
        <w:jc w:val="center"/>
        <w:rPr>
          <w:rFonts w:ascii="Times New Roman" w:hAnsi="Times New Roman"/>
          <w:sz w:val="28"/>
          <w:szCs w:val="28"/>
        </w:rPr>
      </w:pPr>
      <w:r w:rsidRPr="00695109">
        <w:rPr>
          <w:rFonts w:ascii="Times New Roman" w:hAnsi="Times New Roman"/>
          <w:sz w:val="28"/>
          <w:szCs w:val="28"/>
        </w:rPr>
        <w:t>об использовании бюджетных ассигнований и внебюджетных средств на реализацию</w:t>
      </w:r>
    </w:p>
    <w:p w:rsidR="00F471FA" w:rsidRPr="00695109" w:rsidRDefault="00695109" w:rsidP="00901E31">
      <w:pPr>
        <w:widowControl w:val="0"/>
        <w:spacing w:after="0" w:line="240" w:lineRule="auto"/>
        <w:jc w:val="center"/>
        <w:rPr>
          <w:rFonts w:ascii="Times New Roman" w:hAnsi="Times New Roman"/>
          <w:sz w:val="28"/>
          <w:szCs w:val="28"/>
        </w:rPr>
      </w:pPr>
      <w:r w:rsidRPr="00695109">
        <w:rPr>
          <w:rFonts w:ascii="Times New Roman" w:hAnsi="Times New Roman"/>
          <w:sz w:val="28"/>
          <w:szCs w:val="28"/>
        </w:rPr>
        <w:t>муниципальной программы «Охрана окружающей среды и рациональное природопользование» за 2025 год</w:t>
      </w:r>
    </w:p>
    <w:p w:rsidR="00F471FA" w:rsidRPr="00695109" w:rsidRDefault="00F471FA" w:rsidP="00695109">
      <w:pPr>
        <w:widowControl w:val="0"/>
        <w:spacing w:after="0" w:line="240" w:lineRule="auto"/>
        <w:rPr>
          <w:rFonts w:ascii="Times New Roman" w:hAnsi="Times New Roman"/>
          <w:sz w:val="28"/>
          <w:szCs w:val="28"/>
        </w:rPr>
      </w:pPr>
    </w:p>
    <w:tbl>
      <w:tblPr>
        <w:tblStyle w:val="114"/>
        <w:tblW w:w="14601" w:type="dxa"/>
        <w:tblInd w:w="57" w:type="dxa"/>
        <w:tblLayout w:type="fixed"/>
        <w:tblCellMar>
          <w:left w:w="57" w:type="dxa"/>
          <w:right w:w="57" w:type="dxa"/>
        </w:tblCellMar>
        <w:tblLook w:val="04A0" w:firstRow="1" w:lastRow="0" w:firstColumn="1" w:lastColumn="0" w:noHBand="0" w:noVBand="1"/>
      </w:tblPr>
      <w:tblGrid>
        <w:gridCol w:w="3969"/>
        <w:gridCol w:w="2126"/>
        <w:gridCol w:w="1843"/>
        <w:gridCol w:w="1417"/>
        <w:gridCol w:w="1559"/>
        <w:gridCol w:w="2126"/>
        <w:gridCol w:w="1561"/>
      </w:tblGrid>
      <w:tr w:rsidR="00F471FA" w:rsidRPr="00901E31" w:rsidTr="00901E31">
        <w:trPr>
          <w:trHeight w:val="20"/>
        </w:trPr>
        <w:tc>
          <w:tcPr>
            <w:tcW w:w="3969"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Наименование муниципальной программы, структурного элемента муниципальной программы</w:t>
            </w:r>
          </w:p>
        </w:tc>
        <w:tc>
          <w:tcPr>
            <w:tcW w:w="2126"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Источники финансирования</w:t>
            </w:r>
          </w:p>
        </w:tc>
        <w:tc>
          <w:tcPr>
            <w:tcW w:w="3260" w:type="dxa"/>
            <w:gridSpan w:val="2"/>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Объем расходов (тыс. рублей), предусмотренных</w:t>
            </w:r>
          </w:p>
        </w:tc>
        <w:tc>
          <w:tcPr>
            <w:tcW w:w="1559" w:type="dxa"/>
            <w:vMerge w:val="restart"/>
          </w:tcPr>
          <w:p w:rsid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 xml:space="preserve">Фактические </w:t>
            </w:r>
            <w:r w:rsidRPr="00901E31">
              <w:rPr>
                <w:rFonts w:ascii="Times New Roman" w:hAnsi="Times New Roman"/>
                <w:sz w:val="24"/>
                <w:szCs w:val="24"/>
              </w:rPr>
              <w:br/>
              <w:t>расходы</w:t>
            </w:r>
          </w:p>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(тыс. рублей)</w:t>
            </w:r>
          </w:p>
        </w:tc>
        <w:tc>
          <w:tcPr>
            <w:tcW w:w="2126"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Процент освоения бюджетных средств с учетом сложившейся экономии, %</w:t>
            </w:r>
          </w:p>
        </w:tc>
        <w:tc>
          <w:tcPr>
            <w:tcW w:w="1561"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Примечания (экономия, тыс. рублей)</w:t>
            </w:r>
          </w:p>
        </w:tc>
      </w:tr>
      <w:tr w:rsidR="00F471FA" w:rsidRPr="00901E31" w:rsidTr="00901E31">
        <w:trPr>
          <w:trHeight w:val="20"/>
        </w:trPr>
        <w:tc>
          <w:tcPr>
            <w:tcW w:w="3969" w:type="dxa"/>
            <w:vMerge/>
          </w:tcPr>
          <w:p w:rsidR="00F471FA" w:rsidRPr="00901E31" w:rsidRDefault="00F471FA" w:rsidP="00901E31">
            <w:pPr>
              <w:spacing w:after="0" w:line="240" w:lineRule="auto"/>
              <w:jc w:val="center"/>
              <w:rPr>
                <w:rFonts w:ascii="Times New Roman" w:hAnsi="Times New Roman"/>
                <w:sz w:val="24"/>
                <w:szCs w:val="24"/>
              </w:rPr>
            </w:pPr>
          </w:p>
        </w:tc>
        <w:tc>
          <w:tcPr>
            <w:tcW w:w="2126" w:type="dxa"/>
            <w:vMerge/>
          </w:tcPr>
          <w:p w:rsidR="00F471FA" w:rsidRPr="00901E31" w:rsidRDefault="00F471FA" w:rsidP="00901E31">
            <w:pPr>
              <w:spacing w:after="0" w:line="240" w:lineRule="auto"/>
              <w:jc w:val="center"/>
              <w:rPr>
                <w:rFonts w:ascii="Times New Roman" w:hAnsi="Times New Roman"/>
                <w:sz w:val="24"/>
                <w:szCs w:val="24"/>
              </w:rPr>
            </w:pP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муниципальной программой</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сводной бюджетной росписью</w:t>
            </w:r>
          </w:p>
        </w:tc>
        <w:tc>
          <w:tcPr>
            <w:tcW w:w="1559" w:type="dxa"/>
            <w:vMerge/>
          </w:tcPr>
          <w:p w:rsidR="00F471FA" w:rsidRPr="00901E31" w:rsidRDefault="00F471FA" w:rsidP="00901E31">
            <w:pPr>
              <w:spacing w:after="0" w:line="240" w:lineRule="auto"/>
              <w:jc w:val="center"/>
              <w:rPr>
                <w:rFonts w:ascii="Times New Roman" w:hAnsi="Times New Roman"/>
                <w:sz w:val="24"/>
                <w:szCs w:val="24"/>
              </w:rPr>
            </w:pPr>
          </w:p>
        </w:tc>
        <w:tc>
          <w:tcPr>
            <w:tcW w:w="2126" w:type="dxa"/>
            <w:vMerge/>
          </w:tcPr>
          <w:p w:rsidR="00F471FA" w:rsidRPr="00901E31" w:rsidRDefault="00F471FA" w:rsidP="00901E31">
            <w:pPr>
              <w:spacing w:after="0" w:line="240" w:lineRule="auto"/>
              <w:jc w:val="center"/>
              <w:rPr>
                <w:rFonts w:ascii="Times New Roman" w:hAnsi="Times New Roman"/>
                <w:sz w:val="24"/>
                <w:szCs w:val="24"/>
              </w:rPr>
            </w:pPr>
          </w:p>
        </w:tc>
        <w:tc>
          <w:tcPr>
            <w:tcW w:w="1561" w:type="dxa"/>
            <w:vMerge/>
          </w:tcPr>
          <w:p w:rsidR="00F471FA" w:rsidRPr="00901E31" w:rsidRDefault="00F471FA" w:rsidP="00901E31">
            <w:pPr>
              <w:spacing w:after="0" w:line="240" w:lineRule="auto"/>
              <w:jc w:val="center"/>
              <w:rPr>
                <w:rFonts w:ascii="Times New Roman" w:hAnsi="Times New Roman"/>
                <w:sz w:val="24"/>
                <w:szCs w:val="24"/>
              </w:rPr>
            </w:pPr>
          </w:p>
        </w:tc>
      </w:tr>
    </w:tbl>
    <w:p w:rsidR="00901E31" w:rsidRPr="00901E31" w:rsidRDefault="00901E31" w:rsidP="00901E31">
      <w:pPr>
        <w:spacing w:after="0"/>
        <w:rPr>
          <w:sz w:val="2"/>
          <w:szCs w:val="2"/>
        </w:rPr>
      </w:pPr>
    </w:p>
    <w:tbl>
      <w:tblPr>
        <w:tblStyle w:val="114"/>
        <w:tblW w:w="14601" w:type="dxa"/>
        <w:tblInd w:w="57" w:type="dxa"/>
        <w:tblLayout w:type="fixed"/>
        <w:tblCellMar>
          <w:left w:w="57" w:type="dxa"/>
          <w:right w:w="57" w:type="dxa"/>
        </w:tblCellMar>
        <w:tblLook w:val="04A0" w:firstRow="1" w:lastRow="0" w:firstColumn="1" w:lastColumn="0" w:noHBand="0" w:noVBand="1"/>
      </w:tblPr>
      <w:tblGrid>
        <w:gridCol w:w="3969"/>
        <w:gridCol w:w="2126"/>
        <w:gridCol w:w="1843"/>
        <w:gridCol w:w="1417"/>
        <w:gridCol w:w="1559"/>
        <w:gridCol w:w="2126"/>
        <w:gridCol w:w="1561"/>
      </w:tblGrid>
      <w:tr w:rsidR="00F471FA" w:rsidRPr="00901E31" w:rsidTr="00901E31">
        <w:trPr>
          <w:trHeight w:val="20"/>
          <w:tblHeader/>
        </w:trPr>
        <w:tc>
          <w:tcPr>
            <w:tcW w:w="396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1</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2</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4</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6</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7</w:t>
            </w:r>
          </w:p>
        </w:tc>
      </w:tr>
      <w:tr w:rsidR="00F471FA" w:rsidRPr="00901E31" w:rsidTr="00901E31">
        <w:trPr>
          <w:trHeight w:val="20"/>
        </w:trPr>
        <w:tc>
          <w:tcPr>
            <w:tcW w:w="3969" w:type="dxa"/>
            <w:vMerge w:val="restart"/>
          </w:tcPr>
          <w:p w:rsidR="00901E31" w:rsidRDefault="00695109" w:rsidP="00695109">
            <w:pPr>
              <w:widowControl w:val="0"/>
              <w:spacing w:after="0" w:line="240" w:lineRule="auto"/>
              <w:rPr>
                <w:rFonts w:ascii="Times New Roman" w:hAnsi="Times New Roman"/>
                <w:sz w:val="24"/>
                <w:szCs w:val="24"/>
              </w:rPr>
            </w:pPr>
            <w:r w:rsidRPr="00901E31">
              <w:rPr>
                <w:rFonts w:ascii="Times New Roman" w:hAnsi="Times New Roman"/>
                <w:sz w:val="24"/>
                <w:szCs w:val="24"/>
              </w:rPr>
              <w:t xml:space="preserve">Муниципальная программа Красносулинского района </w:t>
            </w:r>
          </w:p>
          <w:p w:rsidR="00F471FA" w:rsidRPr="00901E31" w:rsidRDefault="00695109" w:rsidP="00695109">
            <w:pPr>
              <w:widowControl w:val="0"/>
              <w:spacing w:after="0" w:line="240" w:lineRule="auto"/>
              <w:rPr>
                <w:rFonts w:ascii="Times New Roman" w:hAnsi="Times New Roman"/>
                <w:sz w:val="24"/>
                <w:szCs w:val="24"/>
              </w:rPr>
            </w:pPr>
            <w:r w:rsidRPr="00901E31">
              <w:rPr>
                <w:rFonts w:ascii="Times New Roman" w:hAnsi="Times New Roman"/>
                <w:sz w:val="24"/>
                <w:szCs w:val="24"/>
              </w:rPr>
              <w:t>«Охрана окружающей среды и рациональное природопользование»</w:t>
            </w: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всего</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56959,5</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56640,7</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47409,2</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Х</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Х</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федеральный бюджет</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областной бюджет</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3187,2</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3187,2</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3187,2</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100,0</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бюджет района</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53453,5</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53453,5</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43903,5</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82,1</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9550,0</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бюджет поселений</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318,8</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Х</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318,5</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99,9</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0,3</w:t>
            </w:r>
          </w:p>
        </w:tc>
      </w:tr>
      <w:tr w:rsidR="00F471FA" w:rsidRPr="00901E31" w:rsidTr="00901E31">
        <w:trPr>
          <w:trHeight w:val="20"/>
        </w:trPr>
        <w:tc>
          <w:tcPr>
            <w:tcW w:w="3969" w:type="dxa"/>
            <w:vMerge w:val="restart"/>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Иной муниципальный проект «Ликвидация объектов накопленного вреда на территории муниципальных образований в Ростовской области» (Красносулинский район)</w:t>
            </w: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всего</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3506,0</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3187,2</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3505,7</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100,0</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0,3</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федеральный бюджет</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областной бюджет</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3187,2</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3187,2</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3187,2</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100,0</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 xml:space="preserve">бюджет района </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бюджет поселений</w:t>
            </w:r>
          </w:p>
          <w:p w:rsidR="00901E31" w:rsidRPr="00901E31" w:rsidRDefault="00901E31" w:rsidP="00695109">
            <w:pPr>
              <w:spacing w:after="0" w:line="240" w:lineRule="auto"/>
              <w:rPr>
                <w:rFonts w:ascii="Times New Roman" w:hAnsi="Times New Roman"/>
                <w:sz w:val="24"/>
                <w:szCs w:val="24"/>
              </w:rPr>
            </w:pP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318,8</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Х</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318,5</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99,9</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0,3</w:t>
            </w:r>
          </w:p>
        </w:tc>
      </w:tr>
      <w:tr w:rsidR="00F471FA" w:rsidRPr="00901E31" w:rsidTr="00901E31">
        <w:trPr>
          <w:trHeight w:val="20"/>
        </w:trPr>
        <w:tc>
          <w:tcPr>
            <w:tcW w:w="3969" w:type="dxa"/>
            <w:vMerge w:val="restart"/>
          </w:tcPr>
          <w:p w:rsidR="00F471FA" w:rsidRPr="00901E31" w:rsidRDefault="00695109" w:rsidP="00695109">
            <w:pPr>
              <w:widowControl w:val="0"/>
              <w:spacing w:after="0" w:line="240" w:lineRule="auto"/>
              <w:rPr>
                <w:rFonts w:ascii="Times New Roman" w:hAnsi="Times New Roman"/>
                <w:sz w:val="24"/>
                <w:szCs w:val="24"/>
              </w:rPr>
            </w:pPr>
            <w:r w:rsidRPr="00901E31">
              <w:rPr>
                <w:rFonts w:ascii="Times New Roman" w:hAnsi="Times New Roman"/>
                <w:sz w:val="24"/>
                <w:szCs w:val="24"/>
              </w:rPr>
              <w:lastRenderedPageBreak/>
              <w:t>Комплекс процессных мероприятий «Охрана окружающей среды в Красносулинском районе»</w:t>
            </w: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всего</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53403,5</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53403,5</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43853,5</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82,1</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9550,0</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федеральный бюджет</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областной бюджет</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559" w:type="dxa"/>
          </w:tcPr>
          <w:p w:rsidR="00F471FA" w:rsidRPr="00901E31" w:rsidRDefault="00695109" w:rsidP="00901E31">
            <w:pPr>
              <w:widowControl w:val="0"/>
              <w:tabs>
                <w:tab w:val="left" w:pos="343"/>
                <w:tab w:val="center" w:pos="634"/>
              </w:tabs>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r>
      <w:tr w:rsidR="00F471FA" w:rsidRPr="00901E31" w:rsidTr="00901E31">
        <w:trPr>
          <w:trHeight w:val="322"/>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vMerge w:val="restart"/>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 xml:space="preserve">бюджет района </w:t>
            </w:r>
          </w:p>
        </w:tc>
        <w:tc>
          <w:tcPr>
            <w:tcW w:w="1843"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53403,5</w:t>
            </w:r>
          </w:p>
        </w:tc>
        <w:tc>
          <w:tcPr>
            <w:tcW w:w="1417"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53403,5</w:t>
            </w:r>
          </w:p>
        </w:tc>
        <w:tc>
          <w:tcPr>
            <w:tcW w:w="1559"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43853,5</w:t>
            </w:r>
          </w:p>
        </w:tc>
        <w:tc>
          <w:tcPr>
            <w:tcW w:w="2126"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82,1</w:t>
            </w:r>
          </w:p>
        </w:tc>
        <w:tc>
          <w:tcPr>
            <w:tcW w:w="1561"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9550,0</w:t>
            </w:r>
          </w:p>
        </w:tc>
      </w:tr>
      <w:tr w:rsidR="00F471FA" w:rsidRPr="00901E31" w:rsidTr="00901E31">
        <w:trPr>
          <w:trHeight w:val="322"/>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vMerge/>
          </w:tcPr>
          <w:p w:rsidR="00F471FA" w:rsidRPr="00901E31" w:rsidRDefault="00F471FA" w:rsidP="00695109">
            <w:pPr>
              <w:spacing w:after="0" w:line="240" w:lineRule="auto"/>
              <w:rPr>
                <w:rFonts w:ascii="Times New Roman" w:hAnsi="Times New Roman"/>
                <w:sz w:val="24"/>
                <w:szCs w:val="24"/>
              </w:rPr>
            </w:pPr>
          </w:p>
        </w:tc>
        <w:tc>
          <w:tcPr>
            <w:tcW w:w="1843" w:type="dxa"/>
            <w:vMerge/>
          </w:tcPr>
          <w:p w:rsidR="00F471FA" w:rsidRPr="00901E31" w:rsidRDefault="00F471FA" w:rsidP="00901E31">
            <w:pPr>
              <w:spacing w:after="0" w:line="240" w:lineRule="auto"/>
              <w:jc w:val="center"/>
              <w:rPr>
                <w:rFonts w:ascii="Times New Roman" w:hAnsi="Times New Roman"/>
                <w:sz w:val="24"/>
                <w:szCs w:val="24"/>
              </w:rPr>
            </w:pPr>
          </w:p>
        </w:tc>
        <w:tc>
          <w:tcPr>
            <w:tcW w:w="1417" w:type="dxa"/>
            <w:vMerge/>
          </w:tcPr>
          <w:p w:rsidR="00F471FA" w:rsidRPr="00901E31" w:rsidRDefault="00F471FA" w:rsidP="00901E31">
            <w:pPr>
              <w:spacing w:after="0" w:line="240" w:lineRule="auto"/>
              <w:jc w:val="center"/>
              <w:rPr>
                <w:rFonts w:ascii="Times New Roman" w:hAnsi="Times New Roman"/>
                <w:sz w:val="24"/>
                <w:szCs w:val="24"/>
              </w:rPr>
            </w:pPr>
          </w:p>
        </w:tc>
        <w:tc>
          <w:tcPr>
            <w:tcW w:w="1559" w:type="dxa"/>
            <w:vMerge/>
          </w:tcPr>
          <w:p w:rsidR="00F471FA" w:rsidRPr="00901E31" w:rsidRDefault="00F471FA" w:rsidP="00901E31">
            <w:pPr>
              <w:spacing w:after="0" w:line="240" w:lineRule="auto"/>
              <w:jc w:val="center"/>
              <w:rPr>
                <w:rFonts w:ascii="Times New Roman" w:hAnsi="Times New Roman"/>
                <w:sz w:val="24"/>
                <w:szCs w:val="24"/>
              </w:rPr>
            </w:pPr>
          </w:p>
        </w:tc>
        <w:tc>
          <w:tcPr>
            <w:tcW w:w="2126" w:type="dxa"/>
            <w:vMerge/>
          </w:tcPr>
          <w:p w:rsidR="00F471FA" w:rsidRPr="00901E31" w:rsidRDefault="00F471FA" w:rsidP="00901E31">
            <w:pPr>
              <w:spacing w:after="0" w:line="240" w:lineRule="auto"/>
              <w:jc w:val="center"/>
              <w:rPr>
                <w:rFonts w:ascii="Times New Roman" w:hAnsi="Times New Roman"/>
                <w:sz w:val="24"/>
                <w:szCs w:val="24"/>
              </w:rPr>
            </w:pPr>
          </w:p>
        </w:tc>
        <w:tc>
          <w:tcPr>
            <w:tcW w:w="1561" w:type="dxa"/>
            <w:vMerge/>
          </w:tcPr>
          <w:p w:rsidR="00F471FA" w:rsidRPr="00901E31" w:rsidRDefault="00F471FA" w:rsidP="00901E31">
            <w:pPr>
              <w:spacing w:after="0" w:line="240" w:lineRule="auto"/>
              <w:jc w:val="center"/>
              <w:rPr>
                <w:rFonts w:ascii="Times New Roman" w:hAnsi="Times New Roman"/>
                <w:sz w:val="24"/>
                <w:szCs w:val="24"/>
              </w:rPr>
            </w:pPr>
          </w:p>
        </w:tc>
      </w:tr>
      <w:tr w:rsidR="00F471FA" w:rsidRPr="00901E31" w:rsidTr="00901E31">
        <w:trPr>
          <w:trHeight w:val="20"/>
        </w:trPr>
        <w:tc>
          <w:tcPr>
            <w:tcW w:w="3969" w:type="dxa"/>
            <w:vMerge w:val="restart"/>
          </w:tcPr>
          <w:p w:rsidR="00F471FA" w:rsidRPr="00901E31" w:rsidRDefault="00695109" w:rsidP="00695109">
            <w:pPr>
              <w:widowControl w:val="0"/>
              <w:spacing w:after="0" w:line="240" w:lineRule="auto"/>
              <w:rPr>
                <w:rFonts w:ascii="Times New Roman" w:hAnsi="Times New Roman"/>
                <w:sz w:val="24"/>
                <w:szCs w:val="24"/>
              </w:rPr>
            </w:pPr>
            <w:r w:rsidRPr="00901E31">
              <w:rPr>
                <w:rFonts w:ascii="Times New Roman" w:hAnsi="Times New Roman"/>
                <w:sz w:val="24"/>
                <w:szCs w:val="24"/>
              </w:rPr>
              <w:t>Комплекс процессных мероприятий «Экологическое образование и формирование экологической культуры населения»</w:t>
            </w: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всего</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50,0</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50,0</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50,0</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100,0</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федеральный бюджет</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r>
      <w:tr w:rsidR="00F471FA" w:rsidRPr="00901E31" w:rsidTr="00901E31">
        <w:trPr>
          <w:trHeight w:val="20"/>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областной бюджет</w:t>
            </w:r>
          </w:p>
        </w:tc>
        <w:tc>
          <w:tcPr>
            <w:tcW w:w="1843"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417"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1559"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c>
          <w:tcPr>
            <w:tcW w:w="2126"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c>
          <w:tcPr>
            <w:tcW w:w="1561" w:type="dxa"/>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w:t>
            </w:r>
          </w:p>
        </w:tc>
      </w:tr>
      <w:tr w:rsidR="00F471FA" w:rsidRPr="00901E31" w:rsidTr="00901E31">
        <w:trPr>
          <w:trHeight w:val="322"/>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vMerge w:val="restart"/>
          </w:tcPr>
          <w:p w:rsidR="00F471FA" w:rsidRPr="00901E31" w:rsidRDefault="00695109" w:rsidP="00695109">
            <w:pPr>
              <w:spacing w:after="0" w:line="240" w:lineRule="auto"/>
              <w:rPr>
                <w:rFonts w:ascii="Times New Roman" w:hAnsi="Times New Roman"/>
                <w:sz w:val="24"/>
                <w:szCs w:val="24"/>
              </w:rPr>
            </w:pPr>
            <w:r w:rsidRPr="00901E31">
              <w:rPr>
                <w:rFonts w:ascii="Times New Roman" w:hAnsi="Times New Roman"/>
                <w:sz w:val="24"/>
                <w:szCs w:val="24"/>
              </w:rPr>
              <w:t xml:space="preserve">бюджет района </w:t>
            </w:r>
          </w:p>
        </w:tc>
        <w:tc>
          <w:tcPr>
            <w:tcW w:w="1843"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50,0</w:t>
            </w:r>
          </w:p>
        </w:tc>
        <w:tc>
          <w:tcPr>
            <w:tcW w:w="1417"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50,0</w:t>
            </w:r>
          </w:p>
        </w:tc>
        <w:tc>
          <w:tcPr>
            <w:tcW w:w="1559"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50,0</w:t>
            </w:r>
          </w:p>
        </w:tc>
        <w:tc>
          <w:tcPr>
            <w:tcW w:w="2126"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100,0</w:t>
            </w:r>
          </w:p>
        </w:tc>
        <w:tc>
          <w:tcPr>
            <w:tcW w:w="1561" w:type="dxa"/>
            <w:vMerge w:val="restart"/>
          </w:tcPr>
          <w:p w:rsidR="00F471FA" w:rsidRPr="00901E31" w:rsidRDefault="00695109" w:rsidP="00901E31">
            <w:pPr>
              <w:widowControl w:val="0"/>
              <w:spacing w:after="0" w:line="240" w:lineRule="auto"/>
              <w:jc w:val="center"/>
              <w:rPr>
                <w:rFonts w:ascii="Times New Roman" w:hAnsi="Times New Roman"/>
                <w:sz w:val="24"/>
                <w:szCs w:val="24"/>
              </w:rPr>
            </w:pPr>
            <w:r w:rsidRPr="00901E31">
              <w:rPr>
                <w:rFonts w:ascii="Times New Roman" w:hAnsi="Times New Roman"/>
                <w:sz w:val="24"/>
                <w:szCs w:val="24"/>
              </w:rPr>
              <w:t>0,0</w:t>
            </w:r>
          </w:p>
        </w:tc>
      </w:tr>
      <w:tr w:rsidR="00F471FA" w:rsidRPr="00901E31" w:rsidTr="00901E31">
        <w:trPr>
          <w:trHeight w:val="322"/>
        </w:trPr>
        <w:tc>
          <w:tcPr>
            <w:tcW w:w="3969" w:type="dxa"/>
            <w:vMerge/>
          </w:tcPr>
          <w:p w:rsidR="00F471FA" w:rsidRPr="00901E31" w:rsidRDefault="00F471FA" w:rsidP="00695109">
            <w:pPr>
              <w:spacing w:after="0" w:line="240" w:lineRule="auto"/>
              <w:rPr>
                <w:rFonts w:ascii="Times New Roman" w:hAnsi="Times New Roman"/>
                <w:sz w:val="24"/>
                <w:szCs w:val="24"/>
              </w:rPr>
            </w:pPr>
          </w:p>
        </w:tc>
        <w:tc>
          <w:tcPr>
            <w:tcW w:w="2126" w:type="dxa"/>
            <w:vMerge/>
          </w:tcPr>
          <w:p w:rsidR="00F471FA" w:rsidRPr="00901E31" w:rsidRDefault="00F471FA" w:rsidP="00695109">
            <w:pPr>
              <w:spacing w:after="0" w:line="240" w:lineRule="auto"/>
              <w:rPr>
                <w:rFonts w:ascii="Times New Roman" w:hAnsi="Times New Roman"/>
                <w:sz w:val="24"/>
                <w:szCs w:val="24"/>
              </w:rPr>
            </w:pPr>
          </w:p>
        </w:tc>
        <w:tc>
          <w:tcPr>
            <w:tcW w:w="1843" w:type="dxa"/>
            <w:vMerge/>
          </w:tcPr>
          <w:p w:rsidR="00F471FA" w:rsidRPr="00901E31" w:rsidRDefault="00F471FA" w:rsidP="00901E31">
            <w:pPr>
              <w:spacing w:after="0" w:line="240" w:lineRule="auto"/>
              <w:jc w:val="center"/>
              <w:rPr>
                <w:rFonts w:ascii="Times New Roman" w:hAnsi="Times New Roman"/>
                <w:sz w:val="24"/>
                <w:szCs w:val="24"/>
              </w:rPr>
            </w:pPr>
          </w:p>
        </w:tc>
        <w:tc>
          <w:tcPr>
            <w:tcW w:w="1417" w:type="dxa"/>
            <w:vMerge/>
          </w:tcPr>
          <w:p w:rsidR="00F471FA" w:rsidRPr="00901E31" w:rsidRDefault="00F471FA" w:rsidP="00901E31">
            <w:pPr>
              <w:spacing w:after="0" w:line="240" w:lineRule="auto"/>
              <w:jc w:val="center"/>
              <w:rPr>
                <w:rFonts w:ascii="Times New Roman" w:hAnsi="Times New Roman"/>
                <w:sz w:val="24"/>
                <w:szCs w:val="24"/>
              </w:rPr>
            </w:pPr>
          </w:p>
        </w:tc>
        <w:tc>
          <w:tcPr>
            <w:tcW w:w="1559" w:type="dxa"/>
            <w:vMerge/>
          </w:tcPr>
          <w:p w:rsidR="00F471FA" w:rsidRPr="00901E31" w:rsidRDefault="00F471FA" w:rsidP="00901E31">
            <w:pPr>
              <w:spacing w:after="0" w:line="240" w:lineRule="auto"/>
              <w:jc w:val="center"/>
              <w:rPr>
                <w:rFonts w:ascii="Times New Roman" w:hAnsi="Times New Roman"/>
                <w:sz w:val="24"/>
                <w:szCs w:val="24"/>
              </w:rPr>
            </w:pPr>
          </w:p>
        </w:tc>
        <w:tc>
          <w:tcPr>
            <w:tcW w:w="2126" w:type="dxa"/>
            <w:vMerge/>
          </w:tcPr>
          <w:p w:rsidR="00F471FA" w:rsidRPr="00901E31" w:rsidRDefault="00F471FA" w:rsidP="00901E31">
            <w:pPr>
              <w:spacing w:after="0" w:line="240" w:lineRule="auto"/>
              <w:jc w:val="center"/>
              <w:rPr>
                <w:rFonts w:ascii="Times New Roman" w:hAnsi="Times New Roman"/>
                <w:sz w:val="24"/>
                <w:szCs w:val="24"/>
              </w:rPr>
            </w:pPr>
          </w:p>
        </w:tc>
        <w:tc>
          <w:tcPr>
            <w:tcW w:w="1561" w:type="dxa"/>
            <w:vMerge/>
          </w:tcPr>
          <w:p w:rsidR="00F471FA" w:rsidRPr="00901E31" w:rsidRDefault="00F471FA" w:rsidP="00901E31">
            <w:pPr>
              <w:spacing w:after="0" w:line="240" w:lineRule="auto"/>
              <w:jc w:val="center"/>
              <w:rPr>
                <w:rFonts w:ascii="Times New Roman" w:hAnsi="Times New Roman"/>
                <w:sz w:val="24"/>
                <w:szCs w:val="24"/>
              </w:rPr>
            </w:pPr>
          </w:p>
        </w:tc>
      </w:tr>
    </w:tbl>
    <w:p w:rsidR="00F471FA" w:rsidRDefault="00F471FA" w:rsidP="00695109">
      <w:pPr>
        <w:spacing w:after="0" w:line="240" w:lineRule="auto"/>
        <w:rPr>
          <w:rFonts w:ascii="Times New Roman" w:hAnsi="Times New Roman"/>
          <w:sz w:val="28"/>
          <w:szCs w:val="28"/>
        </w:rPr>
      </w:pPr>
    </w:p>
    <w:p w:rsidR="00901E31" w:rsidRDefault="00901E31" w:rsidP="00695109">
      <w:pPr>
        <w:spacing w:after="0" w:line="240" w:lineRule="auto"/>
        <w:rPr>
          <w:rFonts w:ascii="Times New Roman" w:hAnsi="Times New Roman"/>
          <w:sz w:val="28"/>
          <w:szCs w:val="28"/>
        </w:rPr>
      </w:pPr>
    </w:p>
    <w:p w:rsidR="00901E31" w:rsidRDefault="00901E31" w:rsidP="00695109">
      <w:pPr>
        <w:spacing w:after="0" w:line="240" w:lineRule="auto"/>
        <w:rPr>
          <w:rFonts w:ascii="Times New Roman" w:hAnsi="Times New Roman"/>
          <w:sz w:val="28"/>
          <w:szCs w:val="28"/>
        </w:rPr>
      </w:pPr>
    </w:p>
    <w:p w:rsidR="00901E31" w:rsidRPr="00695109" w:rsidRDefault="00901E31" w:rsidP="00695109">
      <w:pPr>
        <w:spacing w:after="0" w:line="240" w:lineRule="auto"/>
        <w:rPr>
          <w:rFonts w:ascii="Times New Roman" w:hAnsi="Times New Roman"/>
          <w:sz w:val="28"/>
          <w:szCs w:val="28"/>
        </w:rPr>
        <w:sectPr w:rsidR="00901E31" w:rsidRPr="00695109" w:rsidSect="00901E31">
          <w:pgSz w:w="16839" w:h="11907" w:orient="landscape" w:code="9"/>
          <w:pgMar w:top="1701" w:right="1134" w:bottom="567" w:left="1134" w:header="1587" w:footer="0" w:gutter="0"/>
          <w:cols w:space="720"/>
          <w:docGrid w:linePitch="299"/>
        </w:sectPr>
      </w:pPr>
    </w:p>
    <w:p w:rsidR="00F471FA" w:rsidRPr="00695109" w:rsidRDefault="00695109" w:rsidP="00901E31">
      <w:pPr>
        <w:spacing w:after="0" w:line="240" w:lineRule="auto"/>
        <w:ind w:left="14742"/>
        <w:jc w:val="center"/>
        <w:rPr>
          <w:rFonts w:ascii="Times New Roman" w:hAnsi="Times New Roman"/>
          <w:sz w:val="28"/>
          <w:szCs w:val="28"/>
        </w:rPr>
      </w:pPr>
      <w:bookmarkStart w:id="1" w:name="Par1422"/>
      <w:bookmarkEnd w:id="1"/>
      <w:r w:rsidRPr="00695109">
        <w:rPr>
          <w:rFonts w:ascii="Times New Roman" w:hAnsi="Times New Roman"/>
          <w:sz w:val="28"/>
          <w:szCs w:val="28"/>
        </w:rPr>
        <w:lastRenderedPageBreak/>
        <w:t>Приложение № 3</w:t>
      </w:r>
    </w:p>
    <w:p w:rsidR="00F471FA" w:rsidRPr="00695109" w:rsidRDefault="00695109" w:rsidP="00901E31">
      <w:pPr>
        <w:spacing w:after="0" w:line="240" w:lineRule="auto"/>
        <w:ind w:left="14742"/>
        <w:jc w:val="center"/>
        <w:rPr>
          <w:rFonts w:ascii="Times New Roman" w:hAnsi="Times New Roman"/>
          <w:sz w:val="28"/>
          <w:szCs w:val="28"/>
        </w:rPr>
      </w:pPr>
      <w:r w:rsidRPr="00695109">
        <w:rPr>
          <w:rFonts w:ascii="Times New Roman" w:hAnsi="Times New Roman"/>
          <w:sz w:val="28"/>
          <w:szCs w:val="28"/>
        </w:rPr>
        <w:t>к отчету о реализации муниципальной</w:t>
      </w:r>
    </w:p>
    <w:p w:rsidR="00F471FA" w:rsidRPr="00695109" w:rsidRDefault="00695109" w:rsidP="00901E31">
      <w:pPr>
        <w:spacing w:after="0" w:line="240" w:lineRule="auto"/>
        <w:ind w:left="14742"/>
        <w:jc w:val="center"/>
        <w:rPr>
          <w:rFonts w:ascii="Times New Roman" w:hAnsi="Times New Roman"/>
          <w:sz w:val="28"/>
          <w:szCs w:val="28"/>
        </w:rPr>
      </w:pPr>
      <w:r w:rsidRPr="00695109">
        <w:rPr>
          <w:rFonts w:ascii="Times New Roman" w:hAnsi="Times New Roman"/>
          <w:sz w:val="28"/>
          <w:szCs w:val="28"/>
        </w:rPr>
        <w:t>программы Красносулинского района</w:t>
      </w:r>
    </w:p>
    <w:p w:rsidR="00F471FA" w:rsidRPr="00695109" w:rsidRDefault="00695109" w:rsidP="00901E31">
      <w:pPr>
        <w:spacing w:after="0" w:line="240" w:lineRule="auto"/>
        <w:ind w:left="14742"/>
        <w:jc w:val="center"/>
        <w:rPr>
          <w:rFonts w:ascii="Times New Roman" w:hAnsi="Times New Roman"/>
          <w:sz w:val="28"/>
          <w:szCs w:val="28"/>
        </w:rPr>
      </w:pPr>
      <w:r w:rsidRPr="00695109">
        <w:rPr>
          <w:rFonts w:ascii="Times New Roman" w:hAnsi="Times New Roman"/>
          <w:sz w:val="28"/>
          <w:szCs w:val="28"/>
        </w:rPr>
        <w:t>«Охрана окружающей среды и рациональное природопользование», утвержденной постановлением Администрации Красносулинского района</w:t>
      </w:r>
    </w:p>
    <w:p w:rsidR="00F471FA" w:rsidRPr="00695109" w:rsidRDefault="00695109" w:rsidP="00901E31">
      <w:pPr>
        <w:spacing w:after="0" w:line="240" w:lineRule="auto"/>
        <w:ind w:left="14742"/>
        <w:jc w:val="center"/>
        <w:rPr>
          <w:rFonts w:ascii="Times New Roman" w:hAnsi="Times New Roman"/>
          <w:sz w:val="28"/>
          <w:szCs w:val="28"/>
        </w:rPr>
      </w:pPr>
      <w:r w:rsidRPr="00695109">
        <w:rPr>
          <w:rFonts w:ascii="Times New Roman" w:hAnsi="Times New Roman"/>
          <w:sz w:val="28"/>
          <w:szCs w:val="28"/>
        </w:rPr>
        <w:t>от 20.12.2018 № 1445, за 2025 год</w:t>
      </w:r>
    </w:p>
    <w:p w:rsidR="00901E31" w:rsidRDefault="00901E31" w:rsidP="00695109">
      <w:pPr>
        <w:widowControl w:val="0"/>
        <w:spacing w:after="0" w:line="240" w:lineRule="auto"/>
        <w:rPr>
          <w:rFonts w:ascii="Times New Roman" w:hAnsi="Times New Roman"/>
          <w:sz w:val="28"/>
          <w:szCs w:val="28"/>
        </w:rPr>
      </w:pPr>
    </w:p>
    <w:p w:rsidR="00F471FA" w:rsidRPr="00695109" w:rsidRDefault="00695109" w:rsidP="00901E31">
      <w:pPr>
        <w:widowControl w:val="0"/>
        <w:spacing w:after="0" w:line="240" w:lineRule="auto"/>
        <w:jc w:val="center"/>
        <w:rPr>
          <w:rFonts w:ascii="Times New Roman" w:hAnsi="Times New Roman"/>
          <w:sz w:val="28"/>
          <w:szCs w:val="28"/>
        </w:rPr>
      </w:pPr>
      <w:r w:rsidRPr="00695109">
        <w:rPr>
          <w:rFonts w:ascii="Times New Roman" w:hAnsi="Times New Roman"/>
          <w:sz w:val="28"/>
          <w:szCs w:val="28"/>
        </w:rPr>
        <w:t>СВЕДЕНИЯ</w:t>
      </w:r>
    </w:p>
    <w:p w:rsidR="00F471FA" w:rsidRPr="00695109" w:rsidRDefault="00695109" w:rsidP="00901E31">
      <w:pPr>
        <w:widowControl w:val="0"/>
        <w:spacing w:after="0" w:line="240" w:lineRule="auto"/>
        <w:jc w:val="center"/>
        <w:rPr>
          <w:rFonts w:ascii="Times New Roman" w:hAnsi="Times New Roman"/>
          <w:sz w:val="28"/>
          <w:szCs w:val="28"/>
        </w:rPr>
      </w:pPr>
      <w:r w:rsidRPr="00695109">
        <w:rPr>
          <w:rFonts w:ascii="Times New Roman" w:hAnsi="Times New Roman"/>
          <w:sz w:val="28"/>
          <w:szCs w:val="28"/>
        </w:rPr>
        <w:t>о достижении значений показателей</w:t>
      </w:r>
    </w:p>
    <w:p w:rsidR="00F471FA" w:rsidRPr="00695109" w:rsidRDefault="00F471FA" w:rsidP="00695109">
      <w:pPr>
        <w:widowControl w:val="0"/>
        <w:spacing w:after="0" w:line="240" w:lineRule="auto"/>
        <w:rPr>
          <w:rFonts w:ascii="Times New Roman" w:hAnsi="Times New Roman"/>
          <w:sz w:val="28"/>
          <w:szCs w:val="28"/>
        </w:rPr>
      </w:pPr>
    </w:p>
    <w:tbl>
      <w:tblPr>
        <w:tblStyle w:val="1ffffc"/>
        <w:tblW w:w="21547" w:type="dxa"/>
        <w:tblInd w:w="57" w:type="dxa"/>
        <w:tblLayout w:type="fixed"/>
        <w:tblCellMar>
          <w:left w:w="57" w:type="dxa"/>
          <w:right w:w="57" w:type="dxa"/>
        </w:tblCellMar>
        <w:tblLook w:val="04A0" w:firstRow="1" w:lastRow="0" w:firstColumn="1" w:lastColumn="0" w:noHBand="0" w:noVBand="1"/>
      </w:tblPr>
      <w:tblGrid>
        <w:gridCol w:w="567"/>
        <w:gridCol w:w="6521"/>
        <w:gridCol w:w="1418"/>
        <w:gridCol w:w="1842"/>
        <w:gridCol w:w="2410"/>
        <w:gridCol w:w="1559"/>
        <w:gridCol w:w="1560"/>
        <w:gridCol w:w="1559"/>
        <w:gridCol w:w="1276"/>
        <w:gridCol w:w="2835"/>
      </w:tblGrid>
      <w:tr w:rsidR="00126174" w:rsidRPr="00126174" w:rsidTr="00126174">
        <w:trPr>
          <w:trHeight w:val="20"/>
        </w:trPr>
        <w:tc>
          <w:tcPr>
            <w:tcW w:w="567" w:type="dxa"/>
            <w:vMerge w:val="restart"/>
          </w:tcPr>
          <w:p w:rsidR="00126174" w:rsidRPr="00126174" w:rsidRDefault="00126174" w:rsidP="00126174">
            <w:pPr>
              <w:widowControl w:val="0"/>
              <w:spacing w:after="0" w:line="240" w:lineRule="auto"/>
              <w:jc w:val="center"/>
              <w:rPr>
                <w:sz w:val="24"/>
                <w:szCs w:val="24"/>
              </w:rPr>
            </w:pPr>
            <w:r w:rsidRPr="00126174">
              <w:rPr>
                <w:sz w:val="24"/>
                <w:szCs w:val="24"/>
              </w:rPr>
              <w:t>№ п/п</w:t>
            </w:r>
          </w:p>
        </w:tc>
        <w:tc>
          <w:tcPr>
            <w:tcW w:w="6521" w:type="dxa"/>
            <w:vMerge w:val="restart"/>
          </w:tcPr>
          <w:p w:rsidR="00126174" w:rsidRPr="00126174" w:rsidRDefault="00126174" w:rsidP="00126174">
            <w:pPr>
              <w:widowControl w:val="0"/>
              <w:spacing w:after="0" w:line="240" w:lineRule="auto"/>
              <w:jc w:val="center"/>
              <w:rPr>
                <w:sz w:val="24"/>
                <w:szCs w:val="24"/>
              </w:rPr>
            </w:pPr>
            <w:r w:rsidRPr="00126174">
              <w:rPr>
                <w:sz w:val="24"/>
                <w:szCs w:val="24"/>
              </w:rPr>
              <w:t>Номер и наименование</w:t>
            </w:r>
          </w:p>
          <w:p w:rsidR="00126174" w:rsidRPr="00126174" w:rsidRDefault="00126174" w:rsidP="00126174">
            <w:pPr>
              <w:widowControl w:val="0"/>
              <w:spacing w:after="0" w:line="240" w:lineRule="auto"/>
              <w:jc w:val="center"/>
              <w:rPr>
                <w:sz w:val="24"/>
                <w:szCs w:val="24"/>
              </w:rPr>
            </w:pPr>
          </w:p>
        </w:tc>
        <w:tc>
          <w:tcPr>
            <w:tcW w:w="1418" w:type="dxa"/>
            <w:vMerge w:val="restart"/>
          </w:tcPr>
          <w:p w:rsidR="00126174" w:rsidRPr="00126174" w:rsidRDefault="00126174" w:rsidP="00126174">
            <w:pPr>
              <w:widowControl w:val="0"/>
              <w:spacing w:after="0" w:line="240" w:lineRule="auto"/>
              <w:jc w:val="center"/>
              <w:rPr>
                <w:sz w:val="24"/>
                <w:szCs w:val="24"/>
              </w:rPr>
            </w:pPr>
            <w:r w:rsidRPr="00126174">
              <w:rPr>
                <w:sz w:val="24"/>
                <w:szCs w:val="24"/>
              </w:rPr>
              <w:t>Единица</w:t>
            </w:r>
          </w:p>
          <w:p w:rsidR="00126174" w:rsidRPr="00126174" w:rsidRDefault="00126174" w:rsidP="00126174">
            <w:pPr>
              <w:widowControl w:val="0"/>
              <w:spacing w:after="0" w:line="240" w:lineRule="auto"/>
              <w:jc w:val="center"/>
              <w:rPr>
                <w:sz w:val="24"/>
                <w:szCs w:val="24"/>
              </w:rPr>
            </w:pPr>
            <w:r w:rsidRPr="00126174">
              <w:rPr>
                <w:sz w:val="24"/>
                <w:szCs w:val="24"/>
              </w:rPr>
              <w:t>измерения</w:t>
            </w:r>
          </w:p>
        </w:tc>
        <w:tc>
          <w:tcPr>
            <w:tcW w:w="1842" w:type="dxa"/>
            <w:vMerge w:val="restart"/>
          </w:tcPr>
          <w:p w:rsidR="00126174" w:rsidRPr="00126174" w:rsidRDefault="00126174" w:rsidP="00126174">
            <w:pPr>
              <w:widowControl w:val="0"/>
              <w:spacing w:after="0" w:line="240" w:lineRule="auto"/>
              <w:jc w:val="center"/>
              <w:rPr>
                <w:sz w:val="24"/>
                <w:szCs w:val="24"/>
              </w:rPr>
            </w:pPr>
            <w:r w:rsidRPr="00126174">
              <w:rPr>
                <w:sz w:val="24"/>
                <w:szCs w:val="24"/>
              </w:rPr>
              <w:t>Критерий</w:t>
            </w:r>
          </w:p>
          <w:p w:rsidR="00126174" w:rsidRPr="00126174" w:rsidRDefault="00126174" w:rsidP="00126174">
            <w:pPr>
              <w:widowControl w:val="0"/>
              <w:spacing w:after="0" w:line="240" w:lineRule="auto"/>
              <w:jc w:val="center"/>
              <w:rPr>
                <w:sz w:val="24"/>
                <w:szCs w:val="24"/>
              </w:rPr>
            </w:pPr>
            <w:r w:rsidRPr="00126174">
              <w:rPr>
                <w:sz w:val="24"/>
                <w:szCs w:val="24"/>
              </w:rPr>
              <w:t>наследуемости</w:t>
            </w:r>
            <w:r w:rsidRPr="00126174">
              <w:rPr>
                <w:sz w:val="24"/>
                <w:szCs w:val="24"/>
              </w:rPr>
              <w:t>/</w:t>
            </w:r>
          </w:p>
          <w:p w:rsidR="00126174" w:rsidRPr="00126174" w:rsidRDefault="00126174" w:rsidP="00126174">
            <w:pPr>
              <w:widowControl w:val="0"/>
              <w:spacing w:after="0" w:line="240" w:lineRule="auto"/>
              <w:jc w:val="center"/>
              <w:rPr>
                <w:sz w:val="24"/>
                <w:szCs w:val="24"/>
              </w:rPr>
            </w:pPr>
            <w:r w:rsidRPr="00126174">
              <w:rPr>
                <w:sz w:val="24"/>
                <w:szCs w:val="24"/>
              </w:rPr>
              <w:t>динамики</w:t>
            </w:r>
          </w:p>
        </w:tc>
        <w:tc>
          <w:tcPr>
            <w:tcW w:w="2410" w:type="dxa"/>
            <w:vMerge w:val="restart"/>
          </w:tcPr>
          <w:p w:rsidR="00126174" w:rsidRPr="00126174" w:rsidRDefault="00126174" w:rsidP="00126174">
            <w:pPr>
              <w:widowControl w:val="0"/>
              <w:spacing w:after="0" w:line="240" w:lineRule="auto"/>
              <w:jc w:val="center"/>
              <w:rPr>
                <w:sz w:val="24"/>
                <w:szCs w:val="24"/>
              </w:rPr>
            </w:pPr>
            <w:r w:rsidRPr="00126174">
              <w:rPr>
                <w:sz w:val="24"/>
                <w:szCs w:val="24"/>
              </w:rPr>
              <w:t>Признак</w:t>
            </w:r>
            <w:r>
              <w:rPr>
                <w:sz w:val="24"/>
                <w:szCs w:val="24"/>
              </w:rPr>
              <w:t xml:space="preserve"> </w:t>
            </w:r>
            <w:r w:rsidRPr="00126174">
              <w:rPr>
                <w:sz w:val="24"/>
                <w:szCs w:val="24"/>
              </w:rPr>
              <w:t>положительной</w:t>
            </w:r>
            <w:r>
              <w:rPr>
                <w:sz w:val="24"/>
                <w:szCs w:val="24"/>
              </w:rPr>
              <w:t xml:space="preserve"> </w:t>
            </w:r>
            <w:r w:rsidRPr="00126174">
              <w:rPr>
                <w:sz w:val="24"/>
                <w:szCs w:val="24"/>
              </w:rPr>
              <w:t>тенденции (возрастающий/</w:t>
            </w:r>
            <w:r>
              <w:rPr>
                <w:sz w:val="24"/>
                <w:szCs w:val="24"/>
              </w:rPr>
              <w:t xml:space="preserve"> </w:t>
            </w:r>
            <w:r w:rsidRPr="00126174">
              <w:rPr>
                <w:sz w:val="24"/>
                <w:szCs w:val="24"/>
              </w:rPr>
              <w:t>убывающий)</w:t>
            </w:r>
          </w:p>
        </w:tc>
        <w:tc>
          <w:tcPr>
            <w:tcW w:w="4678" w:type="dxa"/>
            <w:gridSpan w:val="3"/>
          </w:tcPr>
          <w:p w:rsidR="00126174" w:rsidRPr="00126174" w:rsidRDefault="00126174" w:rsidP="00126174">
            <w:pPr>
              <w:widowControl w:val="0"/>
              <w:spacing w:after="0" w:line="240" w:lineRule="auto"/>
              <w:jc w:val="center"/>
              <w:rPr>
                <w:sz w:val="24"/>
                <w:szCs w:val="24"/>
              </w:rPr>
            </w:pPr>
            <w:r w:rsidRPr="00126174">
              <w:rPr>
                <w:sz w:val="24"/>
                <w:szCs w:val="24"/>
              </w:rPr>
              <w:t>Значения показателей</w:t>
            </w:r>
            <w:r w:rsidRPr="00126174">
              <w:rPr>
                <w:sz w:val="24"/>
                <w:szCs w:val="24"/>
              </w:rPr>
              <w:br/>
              <w:t>муниципальной программы,</w:t>
            </w:r>
            <w:r w:rsidRPr="00126174">
              <w:rPr>
                <w:sz w:val="24"/>
                <w:szCs w:val="24"/>
              </w:rPr>
              <w:br/>
              <w:t>структурного элемента муниципальной программы</w:t>
            </w:r>
          </w:p>
        </w:tc>
        <w:tc>
          <w:tcPr>
            <w:tcW w:w="1276" w:type="dxa"/>
            <w:vMerge w:val="restart"/>
          </w:tcPr>
          <w:p w:rsidR="00126174" w:rsidRPr="00126174" w:rsidRDefault="00126174" w:rsidP="00126174">
            <w:pPr>
              <w:widowControl w:val="0"/>
              <w:spacing w:after="0" w:line="240" w:lineRule="auto"/>
              <w:jc w:val="center"/>
              <w:rPr>
                <w:sz w:val="24"/>
                <w:szCs w:val="24"/>
              </w:rPr>
            </w:pPr>
            <w:r w:rsidRPr="00126174">
              <w:rPr>
                <w:sz w:val="24"/>
                <w:szCs w:val="24"/>
              </w:rPr>
              <w:t>Оценка</w:t>
            </w:r>
          </w:p>
          <w:p w:rsidR="00126174" w:rsidRPr="00126174" w:rsidRDefault="00126174" w:rsidP="00126174">
            <w:pPr>
              <w:widowControl w:val="0"/>
              <w:spacing w:after="0" w:line="240" w:lineRule="auto"/>
              <w:jc w:val="center"/>
              <w:rPr>
                <w:sz w:val="24"/>
                <w:szCs w:val="24"/>
              </w:rPr>
            </w:pPr>
            <w:r w:rsidRPr="00126174">
              <w:rPr>
                <w:sz w:val="24"/>
                <w:szCs w:val="24"/>
              </w:rPr>
              <w:t>динамики прироста</w:t>
            </w:r>
          </w:p>
        </w:tc>
        <w:tc>
          <w:tcPr>
            <w:tcW w:w="2835" w:type="dxa"/>
            <w:vMerge w:val="restart"/>
          </w:tcPr>
          <w:p w:rsidR="00126174" w:rsidRPr="00126174" w:rsidRDefault="00126174" w:rsidP="00126174">
            <w:pPr>
              <w:widowControl w:val="0"/>
              <w:spacing w:after="0" w:line="240" w:lineRule="auto"/>
              <w:jc w:val="center"/>
              <w:rPr>
                <w:sz w:val="24"/>
                <w:szCs w:val="24"/>
              </w:rPr>
            </w:pPr>
            <w:r w:rsidRPr="00126174">
              <w:rPr>
                <w:sz w:val="24"/>
                <w:szCs w:val="24"/>
              </w:rPr>
              <w:t>Обоснование отклонений</w:t>
            </w:r>
            <w:r w:rsidRPr="00126174">
              <w:rPr>
                <w:sz w:val="24"/>
                <w:szCs w:val="24"/>
              </w:rPr>
              <w:br/>
              <w:t xml:space="preserve"> значений показателя</w:t>
            </w:r>
            <w:r w:rsidRPr="00126174">
              <w:rPr>
                <w:sz w:val="24"/>
                <w:szCs w:val="24"/>
              </w:rPr>
              <w:br/>
              <w:t>на конец отчетного года</w:t>
            </w:r>
          </w:p>
          <w:p w:rsidR="00126174" w:rsidRPr="00126174" w:rsidRDefault="00126174" w:rsidP="00126174">
            <w:pPr>
              <w:widowControl w:val="0"/>
              <w:spacing w:after="0" w:line="240" w:lineRule="auto"/>
              <w:jc w:val="center"/>
              <w:rPr>
                <w:sz w:val="24"/>
                <w:szCs w:val="24"/>
              </w:rPr>
            </w:pPr>
            <w:r w:rsidRPr="00126174">
              <w:rPr>
                <w:sz w:val="24"/>
                <w:szCs w:val="24"/>
              </w:rPr>
              <w:t>(при наличии)</w:t>
            </w:r>
          </w:p>
        </w:tc>
      </w:tr>
      <w:tr w:rsidR="00126174" w:rsidRPr="00126174" w:rsidTr="00126174">
        <w:trPr>
          <w:trHeight w:val="20"/>
        </w:trPr>
        <w:tc>
          <w:tcPr>
            <w:tcW w:w="567" w:type="dxa"/>
            <w:vMerge/>
          </w:tcPr>
          <w:p w:rsidR="00126174" w:rsidRPr="00126174" w:rsidRDefault="00126174" w:rsidP="00126174">
            <w:pPr>
              <w:widowControl w:val="0"/>
              <w:spacing w:after="0" w:line="240" w:lineRule="auto"/>
              <w:jc w:val="center"/>
              <w:rPr>
                <w:sz w:val="24"/>
                <w:szCs w:val="24"/>
              </w:rPr>
            </w:pPr>
          </w:p>
        </w:tc>
        <w:tc>
          <w:tcPr>
            <w:tcW w:w="6521" w:type="dxa"/>
            <w:vMerge/>
          </w:tcPr>
          <w:p w:rsidR="00126174" w:rsidRPr="00126174" w:rsidRDefault="00126174" w:rsidP="00126174">
            <w:pPr>
              <w:widowControl w:val="0"/>
              <w:spacing w:after="0" w:line="240" w:lineRule="auto"/>
              <w:jc w:val="center"/>
              <w:rPr>
                <w:sz w:val="24"/>
                <w:szCs w:val="24"/>
              </w:rPr>
            </w:pPr>
          </w:p>
        </w:tc>
        <w:tc>
          <w:tcPr>
            <w:tcW w:w="1418" w:type="dxa"/>
            <w:vMerge/>
          </w:tcPr>
          <w:p w:rsidR="00126174" w:rsidRPr="00126174" w:rsidRDefault="00126174" w:rsidP="00126174">
            <w:pPr>
              <w:widowControl w:val="0"/>
              <w:spacing w:after="0" w:line="240" w:lineRule="auto"/>
              <w:jc w:val="center"/>
              <w:rPr>
                <w:sz w:val="24"/>
                <w:szCs w:val="24"/>
              </w:rPr>
            </w:pPr>
          </w:p>
        </w:tc>
        <w:tc>
          <w:tcPr>
            <w:tcW w:w="1842" w:type="dxa"/>
            <w:vMerge/>
          </w:tcPr>
          <w:p w:rsidR="00126174" w:rsidRPr="00126174" w:rsidRDefault="00126174" w:rsidP="00126174">
            <w:pPr>
              <w:widowControl w:val="0"/>
              <w:spacing w:after="0" w:line="240" w:lineRule="auto"/>
              <w:jc w:val="center"/>
              <w:rPr>
                <w:sz w:val="24"/>
                <w:szCs w:val="24"/>
              </w:rPr>
            </w:pPr>
          </w:p>
        </w:tc>
        <w:tc>
          <w:tcPr>
            <w:tcW w:w="2410" w:type="dxa"/>
            <w:vMerge/>
          </w:tcPr>
          <w:p w:rsidR="00126174" w:rsidRPr="00126174" w:rsidRDefault="00126174" w:rsidP="00126174">
            <w:pPr>
              <w:widowControl w:val="0"/>
              <w:spacing w:after="0" w:line="240" w:lineRule="auto"/>
              <w:jc w:val="center"/>
              <w:rPr>
                <w:sz w:val="24"/>
                <w:szCs w:val="24"/>
              </w:rPr>
            </w:pPr>
          </w:p>
        </w:tc>
        <w:tc>
          <w:tcPr>
            <w:tcW w:w="1559" w:type="dxa"/>
            <w:vMerge w:val="restart"/>
          </w:tcPr>
          <w:p w:rsidR="00126174" w:rsidRPr="00126174" w:rsidRDefault="00126174" w:rsidP="00126174">
            <w:pPr>
              <w:widowControl w:val="0"/>
              <w:spacing w:after="0" w:line="240" w:lineRule="auto"/>
              <w:jc w:val="center"/>
              <w:rPr>
                <w:sz w:val="24"/>
                <w:szCs w:val="24"/>
              </w:rPr>
            </w:pPr>
            <w:r w:rsidRPr="00126174">
              <w:rPr>
                <w:sz w:val="24"/>
                <w:szCs w:val="24"/>
              </w:rPr>
              <w:t>2024 год</w:t>
            </w:r>
          </w:p>
        </w:tc>
        <w:tc>
          <w:tcPr>
            <w:tcW w:w="3119" w:type="dxa"/>
            <w:gridSpan w:val="2"/>
          </w:tcPr>
          <w:p w:rsidR="00126174" w:rsidRPr="00126174" w:rsidRDefault="00126174" w:rsidP="00126174">
            <w:pPr>
              <w:widowControl w:val="0"/>
              <w:spacing w:after="0" w:line="240" w:lineRule="auto"/>
              <w:jc w:val="center"/>
              <w:rPr>
                <w:sz w:val="24"/>
                <w:szCs w:val="24"/>
              </w:rPr>
            </w:pPr>
            <w:r w:rsidRPr="00126174">
              <w:rPr>
                <w:sz w:val="24"/>
                <w:szCs w:val="24"/>
              </w:rPr>
              <w:t>2025 год</w:t>
            </w:r>
          </w:p>
        </w:tc>
        <w:tc>
          <w:tcPr>
            <w:tcW w:w="1276" w:type="dxa"/>
            <w:vMerge/>
          </w:tcPr>
          <w:p w:rsidR="00126174" w:rsidRPr="00126174" w:rsidRDefault="00126174" w:rsidP="00126174">
            <w:pPr>
              <w:widowControl w:val="0"/>
              <w:spacing w:after="0" w:line="240" w:lineRule="auto"/>
              <w:jc w:val="center"/>
              <w:rPr>
                <w:sz w:val="24"/>
                <w:szCs w:val="24"/>
              </w:rPr>
            </w:pPr>
          </w:p>
        </w:tc>
        <w:tc>
          <w:tcPr>
            <w:tcW w:w="2835" w:type="dxa"/>
            <w:vMerge/>
          </w:tcPr>
          <w:p w:rsidR="00126174" w:rsidRPr="00126174" w:rsidRDefault="00126174" w:rsidP="00126174">
            <w:pPr>
              <w:widowControl w:val="0"/>
              <w:spacing w:after="0" w:line="240" w:lineRule="auto"/>
              <w:jc w:val="center"/>
              <w:rPr>
                <w:sz w:val="24"/>
                <w:szCs w:val="24"/>
              </w:rPr>
            </w:pPr>
          </w:p>
        </w:tc>
      </w:tr>
      <w:tr w:rsidR="00126174" w:rsidRPr="00126174" w:rsidTr="00126174">
        <w:trPr>
          <w:trHeight w:val="20"/>
        </w:trPr>
        <w:tc>
          <w:tcPr>
            <w:tcW w:w="567" w:type="dxa"/>
            <w:vMerge/>
          </w:tcPr>
          <w:p w:rsidR="00126174" w:rsidRPr="00126174" w:rsidRDefault="00126174" w:rsidP="00126174">
            <w:pPr>
              <w:widowControl w:val="0"/>
              <w:spacing w:after="0" w:line="240" w:lineRule="auto"/>
              <w:jc w:val="center"/>
              <w:rPr>
                <w:sz w:val="24"/>
                <w:szCs w:val="24"/>
              </w:rPr>
            </w:pPr>
          </w:p>
        </w:tc>
        <w:tc>
          <w:tcPr>
            <w:tcW w:w="6521" w:type="dxa"/>
            <w:vMerge/>
          </w:tcPr>
          <w:p w:rsidR="00126174" w:rsidRPr="00126174" w:rsidRDefault="00126174" w:rsidP="00126174">
            <w:pPr>
              <w:widowControl w:val="0"/>
              <w:spacing w:after="0" w:line="240" w:lineRule="auto"/>
              <w:jc w:val="center"/>
              <w:rPr>
                <w:sz w:val="24"/>
                <w:szCs w:val="24"/>
              </w:rPr>
            </w:pPr>
          </w:p>
        </w:tc>
        <w:tc>
          <w:tcPr>
            <w:tcW w:w="1418" w:type="dxa"/>
            <w:vMerge/>
          </w:tcPr>
          <w:p w:rsidR="00126174" w:rsidRPr="00126174" w:rsidRDefault="00126174" w:rsidP="00126174">
            <w:pPr>
              <w:widowControl w:val="0"/>
              <w:spacing w:after="0" w:line="240" w:lineRule="auto"/>
              <w:jc w:val="center"/>
              <w:rPr>
                <w:sz w:val="24"/>
                <w:szCs w:val="24"/>
              </w:rPr>
            </w:pPr>
          </w:p>
        </w:tc>
        <w:tc>
          <w:tcPr>
            <w:tcW w:w="1842" w:type="dxa"/>
            <w:vMerge/>
          </w:tcPr>
          <w:p w:rsidR="00126174" w:rsidRPr="00126174" w:rsidRDefault="00126174" w:rsidP="00126174">
            <w:pPr>
              <w:widowControl w:val="0"/>
              <w:spacing w:after="0" w:line="240" w:lineRule="auto"/>
              <w:jc w:val="center"/>
              <w:rPr>
                <w:sz w:val="24"/>
                <w:szCs w:val="24"/>
              </w:rPr>
            </w:pPr>
          </w:p>
        </w:tc>
        <w:tc>
          <w:tcPr>
            <w:tcW w:w="2410" w:type="dxa"/>
            <w:vMerge/>
          </w:tcPr>
          <w:p w:rsidR="00126174" w:rsidRPr="00126174" w:rsidRDefault="00126174" w:rsidP="00126174">
            <w:pPr>
              <w:widowControl w:val="0"/>
              <w:spacing w:after="0" w:line="240" w:lineRule="auto"/>
              <w:jc w:val="center"/>
              <w:rPr>
                <w:sz w:val="24"/>
                <w:szCs w:val="24"/>
              </w:rPr>
            </w:pPr>
          </w:p>
        </w:tc>
        <w:tc>
          <w:tcPr>
            <w:tcW w:w="1559" w:type="dxa"/>
            <w:vMerge/>
          </w:tcPr>
          <w:p w:rsidR="00126174" w:rsidRPr="00126174" w:rsidRDefault="00126174" w:rsidP="00126174">
            <w:pPr>
              <w:widowControl w:val="0"/>
              <w:spacing w:after="0" w:line="240" w:lineRule="auto"/>
              <w:jc w:val="center"/>
              <w:rPr>
                <w:sz w:val="24"/>
                <w:szCs w:val="24"/>
              </w:rPr>
            </w:pPr>
          </w:p>
        </w:tc>
        <w:tc>
          <w:tcPr>
            <w:tcW w:w="1560" w:type="dxa"/>
          </w:tcPr>
          <w:p w:rsidR="00126174" w:rsidRPr="00126174" w:rsidRDefault="00126174" w:rsidP="00126174">
            <w:pPr>
              <w:widowControl w:val="0"/>
              <w:spacing w:after="0" w:line="240" w:lineRule="auto"/>
              <w:jc w:val="center"/>
              <w:rPr>
                <w:sz w:val="24"/>
                <w:szCs w:val="24"/>
              </w:rPr>
            </w:pPr>
            <w:r w:rsidRPr="00126174">
              <w:rPr>
                <w:sz w:val="24"/>
                <w:szCs w:val="24"/>
              </w:rPr>
              <w:t>план</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факт</w:t>
            </w:r>
          </w:p>
        </w:tc>
        <w:tc>
          <w:tcPr>
            <w:tcW w:w="1276" w:type="dxa"/>
            <w:vMerge/>
          </w:tcPr>
          <w:p w:rsidR="00126174" w:rsidRPr="00126174" w:rsidRDefault="00126174" w:rsidP="00126174">
            <w:pPr>
              <w:widowControl w:val="0"/>
              <w:spacing w:after="0" w:line="240" w:lineRule="auto"/>
              <w:jc w:val="center"/>
              <w:rPr>
                <w:sz w:val="24"/>
                <w:szCs w:val="24"/>
              </w:rPr>
            </w:pPr>
          </w:p>
        </w:tc>
        <w:tc>
          <w:tcPr>
            <w:tcW w:w="2835" w:type="dxa"/>
            <w:vMerge/>
          </w:tcPr>
          <w:p w:rsidR="00126174" w:rsidRPr="00126174" w:rsidRDefault="00126174" w:rsidP="00126174">
            <w:pPr>
              <w:widowControl w:val="0"/>
              <w:spacing w:after="0" w:line="240" w:lineRule="auto"/>
              <w:jc w:val="center"/>
              <w:rPr>
                <w:sz w:val="24"/>
                <w:szCs w:val="24"/>
              </w:rPr>
            </w:pPr>
          </w:p>
        </w:tc>
      </w:tr>
      <w:tr w:rsidR="00126174" w:rsidRPr="00126174" w:rsidTr="00126174">
        <w:trPr>
          <w:trHeight w:val="20"/>
        </w:trPr>
        <w:tc>
          <w:tcPr>
            <w:tcW w:w="17436" w:type="dxa"/>
            <w:gridSpan w:val="8"/>
          </w:tcPr>
          <w:p w:rsidR="00126174" w:rsidRPr="00126174" w:rsidRDefault="00126174" w:rsidP="00126174">
            <w:pPr>
              <w:widowControl w:val="0"/>
              <w:spacing w:after="0" w:line="240" w:lineRule="auto"/>
              <w:jc w:val="center"/>
              <w:rPr>
                <w:sz w:val="24"/>
                <w:szCs w:val="24"/>
              </w:rPr>
            </w:pPr>
            <w:r w:rsidRPr="00126174">
              <w:rPr>
                <w:sz w:val="24"/>
                <w:szCs w:val="24"/>
              </w:rPr>
              <w:t>Муниципальная программа Красносулинского района</w:t>
            </w:r>
            <w:r>
              <w:rPr>
                <w:sz w:val="24"/>
                <w:szCs w:val="24"/>
              </w:rPr>
              <w:t xml:space="preserve"> </w:t>
            </w:r>
            <w:r w:rsidRPr="00126174">
              <w:rPr>
                <w:sz w:val="24"/>
                <w:szCs w:val="24"/>
              </w:rPr>
              <w:t>«Охрана окружающей среды и рациональное природопользование»</w:t>
            </w:r>
          </w:p>
        </w:tc>
        <w:tc>
          <w:tcPr>
            <w:tcW w:w="1276" w:type="dxa"/>
          </w:tcPr>
          <w:p w:rsidR="00126174" w:rsidRPr="00126174" w:rsidRDefault="00126174" w:rsidP="00126174">
            <w:pPr>
              <w:widowControl w:val="0"/>
              <w:spacing w:after="0" w:line="240" w:lineRule="auto"/>
              <w:jc w:val="center"/>
              <w:rPr>
                <w:sz w:val="24"/>
                <w:szCs w:val="24"/>
              </w:rPr>
            </w:pPr>
            <w:r w:rsidRPr="00126174">
              <w:rPr>
                <w:sz w:val="24"/>
                <w:szCs w:val="24"/>
              </w:rPr>
              <w:t>100,0</w:t>
            </w:r>
          </w:p>
        </w:tc>
        <w:tc>
          <w:tcPr>
            <w:tcW w:w="2835" w:type="dxa"/>
          </w:tcPr>
          <w:p w:rsidR="00126174" w:rsidRPr="00126174" w:rsidRDefault="00126174" w:rsidP="00126174">
            <w:pPr>
              <w:widowControl w:val="0"/>
              <w:spacing w:after="0" w:line="240" w:lineRule="auto"/>
              <w:jc w:val="center"/>
              <w:rPr>
                <w:sz w:val="24"/>
                <w:szCs w:val="24"/>
              </w:rPr>
            </w:pPr>
            <w:r w:rsidRPr="00126174">
              <w:rPr>
                <w:sz w:val="24"/>
                <w:szCs w:val="24"/>
              </w:rPr>
              <w:t>Х</w:t>
            </w:r>
          </w:p>
        </w:tc>
      </w:tr>
      <w:tr w:rsidR="00126174" w:rsidRPr="00126174" w:rsidTr="00126174">
        <w:trPr>
          <w:trHeight w:val="20"/>
        </w:trPr>
        <w:tc>
          <w:tcPr>
            <w:tcW w:w="17436" w:type="dxa"/>
            <w:gridSpan w:val="8"/>
          </w:tcPr>
          <w:p w:rsidR="00126174" w:rsidRPr="00126174" w:rsidRDefault="00126174" w:rsidP="00126174">
            <w:pPr>
              <w:widowControl w:val="0"/>
              <w:spacing w:after="0" w:line="240" w:lineRule="auto"/>
              <w:jc w:val="center"/>
              <w:rPr>
                <w:sz w:val="24"/>
                <w:szCs w:val="24"/>
              </w:rPr>
            </w:pPr>
            <w:r w:rsidRPr="00126174">
              <w:rPr>
                <w:sz w:val="24"/>
                <w:szCs w:val="24"/>
              </w:rPr>
              <w:t>Показатели муниципальной программы</w:t>
            </w:r>
          </w:p>
        </w:tc>
        <w:tc>
          <w:tcPr>
            <w:tcW w:w="1276" w:type="dxa"/>
          </w:tcPr>
          <w:p w:rsidR="00126174" w:rsidRPr="00126174" w:rsidRDefault="00126174" w:rsidP="00126174">
            <w:pPr>
              <w:widowControl w:val="0"/>
              <w:spacing w:after="0" w:line="240" w:lineRule="auto"/>
              <w:jc w:val="center"/>
              <w:rPr>
                <w:sz w:val="24"/>
                <w:szCs w:val="24"/>
              </w:rPr>
            </w:pPr>
            <w:r w:rsidRPr="00126174">
              <w:rPr>
                <w:sz w:val="24"/>
                <w:szCs w:val="24"/>
              </w:rPr>
              <w:t>100,0</w:t>
            </w:r>
          </w:p>
        </w:tc>
        <w:tc>
          <w:tcPr>
            <w:tcW w:w="2835" w:type="dxa"/>
          </w:tcPr>
          <w:p w:rsidR="00126174" w:rsidRPr="00126174" w:rsidRDefault="00126174" w:rsidP="00126174">
            <w:pPr>
              <w:widowControl w:val="0"/>
              <w:spacing w:after="0" w:line="240" w:lineRule="auto"/>
              <w:jc w:val="center"/>
              <w:rPr>
                <w:sz w:val="24"/>
                <w:szCs w:val="24"/>
              </w:rPr>
            </w:pPr>
            <w:r w:rsidRPr="00126174">
              <w:rPr>
                <w:sz w:val="24"/>
                <w:szCs w:val="24"/>
              </w:rPr>
              <w:t>Х</w:t>
            </w:r>
          </w:p>
        </w:tc>
      </w:tr>
      <w:tr w:rsidR="00126174" w:rsidRPr="00126174" w:rsidTr="00126174">
        <w:trPr>
          <w:trHeight w:val="20"/>
        </w:trPr>
        <w:tc>
          <w:tcPr>
            <w:tcW w:w="567" w:type="dxa"/>
          </w:tcPr>
          <w:p w:rsidR="00126174" w:rsidRPr="00126174" w:rsidRDefault="00126174" w:rsidP="00126174">
            <w:pPr>
              <w:widowControl w:val="0"/>
              <w:spacing w:after="0" w:line="240" w:lineRule="auto"/>
              <w:jc w:val="center"/>
              <w:rPr>
                <w:sz w:val="24"/>
                <w:szCs w:val="24"/>
              </w:rPr>
            </w:pPr>
            <w:r w:rsidRPr="00126174">
              <w:rPr>
                <w:sz w:val="24"/>
                <w:szCs w:val="24"/>
              </w:rPr>
              <w:t>1.1.</w:t>
            </w:r>
          </w:p>
        </w:tc>
        <w:tc>
          <w:tcPr>
            <w:tcW w:w="6521" w:type="dxa"/>
          </w:tcPr>
          <w:p w:rsidR="00126174" w:rsidRPr="00126174" w:rsidRDefault="00126174" w:rsidP="00126174">
            <w:pPr>
              <w:widowControl w:val="0"/>
              <w:spacing w:after="0" w:line="240" w:lineRule="auto"/>
              <w:rPr>
                <w:sz w:val="24"/>
                <w:szCs w:val="24"/>
              </w:rPr>
            </w:pPr>
            <w:r w:rsidRPr="00126174">
              <w:rPr>
                <w:sz w:val="24"/>
                <w:szCs w:val="24"/>
              </w:rPr>
              <w:t>Показатель «Доля утилизированных (использованных) твёрдых коммунальных отходов в общем объёме образовавшихся твёрдых коммунальных отходов»</w:t>
            </w:r>
          </w:p>
        </w:tc>
        <w:tc>
          <w:tcPr>
            <w:tcW w:w="1418" w:type="dxa"/>
          </w:tcPr>
          <w:p w:rsidR="00126174" w:rsidRPr="00126174" w:rsidRDefault="00126174" w:rsidP="00126174">
            <w:pPr>
              <w:widowControl w:val="0"/>
              <w:spacing w:after="0" w:line="240" w:lineRule="auto"/>
              <w:jc w:val="center"/>
              <w:rPr>
                <w:sz w:val="24"/>
                <w:szCs w:val="24"/>
              </w:rPr>
            </w:pPr>
            <w:r w:rsidRPr="00126174">
              <w:rPr>
                <w:sz w:val="24"/>
                <w:szCs w:val="24"/>
              </w:rPr>
              <w:t>процентов</w:t>
            </w:r>
          </w:p>
        </w:tc>
        <w:tc>
          <w:tcPr>
            <w:tcW w:w="1842" w:type="dxa"/>
          </w:tcPr>
          <w:p w:rsidR="00126174" w:rsidRPr="00126174" w:rsidRDefault="00126174" w:rsidP="00126174">
            <w:pPr>
              <w:widowControl w:val="0"/>
              <w:spacing w:after="0" w:line="240" w:lineRule="auto"/>
              <w:jc w:val="center"/>
              <w:rPr>
                <w:sz w:val="24"/>
                <w:szCs w:val="24"/>
              </w:rPr>
            </w:pPr>
            <w:r w:rsidRPr="00126174">
              <w:rPr>
                <w:sz w:val="24"/>
                <w:szCs w:val="24"/>
              </w:rPr>
              <w:t>ненаследуемый</w:t>
            </w:r>
          </w:p>
        </w:tc>
        <w:tc>
          <w:tcPr>
            <w:tcW w:w="2410" w:type="dxa"/>
          </w:tcPr>
          <w:p w:rsidR="00126174" w:rsidRPr="00126174" w:rsidRDefault="00126174" w:rsidP="00126174">
            <w:pPr>
              <w:widowControl w:val="0"/>
              <w:spacing w:after="0" w:line="240" w:lineRule="auto"/>
              <w:jc w:val="center"/>
              <w:rPr>
                <w:sz w:val="24"/>
                <w:szCs w:val="24"/>
              </w:rPr>
            </w:pPr>
            <w:r w:rsidRPr="00126174">
              <w:rPr>
                <w:sz w:val="24"/>
                <w:szCs w:val="24"/>
              </w:rPr>
              <w:t>возрастающий</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35,0</w:t>
            </w:r>
          </w:p>
        </w:tc>
        <w:tc>
          <w:tcPr>
            <w:tcW w:w="1560" w:type="dxa"/>
          </w:tcPr>
          <w:p w:rsidR="00126174" w:rsidRPr="00126174" w:rsidRDefault="00126174" w:rsidP="00126174">
            <w:pPr>
              <w:widowControl w:val="0"/>
              <w:spacing w:after="0" w:line="240" w:lineRule="auto"/>
              <w:jc w:val="center"/>
              <w:rPr>
                <w:sz w:val="24"/>
                <w:szCs w:val="24"/>
              </w:rPr>
            </w:pPr>
            <w:r w:rsidRPr="00126174">
              <w:rPr>
                <w:sz w:val="24"/>
                <w:szCs w:val="24"/>
              </w:rPr>
              <w:t>35,0</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35,0</w:t>
            </w:r>
          </w:p>
        </w:tc>
        <w:tc>
          <w:tcPr>
            <w:tcW w:w="1276" w:type="dxa"/>
          </w:tcPr>
          <w:p w:rsidR="00126174" w:rsidRPr="00126174" w:rsidRDefault="00126174" w:rsidP="00126174">
            <w:pPr>
              <w:widowControl w:val="0"/>
              <w:spacing w:after="0" w:line="240" w:lineRule="auto"/>
              <w:jc w:val="center"/>
              <w:rPr>
                <w:sz w:val="24"/>
                <w:szCs w:val="24"/>
              </w:rPr>
            </w:pPr>
            <w:r w:rsidRPr="00126174">
              <w:rPr>
                <w:sz w:val="24"/>
                <w:szCs w:val="24"/>
              </w:rPr>
              <w:t>100,0</w:t>
            </w:r>
          </w:p>
        </w:tc>
        <w:tc>
          <w:tcPr>
            <w:tcW w:w="2835" w:type="dxa"/>
          </w:tcPr>
          <w:p w:rsidR="00126174" w:rsidRPr="00126174" w:rsidRDefault="00126174" w:rsidP="00126174">
            <w:pPr>
              <w:widowControl w:val="0"/>
              <w:spacing w:after="0" w:line="240" w:lineRule="auto"/>
              <w:jc w:val="center"/>
              <w:rPr>
                <w:sz w:val="24"/>
                <w:szCs w:val="24"/>
              </w:rPr>
            </w:pPr>
            <w:r w:rsidRPr="00126174">
              <w:rPr>
                <w:sz w:val="24"/>
                <w:szCs w:val="24"/>
              </w:rPr>
              <w:t>-</w:t>
            </w:r>
          </w:p>
        </w:tc>
      </w:tr>
      <w:tr w:rsidR="00126174" w:rsidRPr="00126174" w:rsidTr="00126174">
        <w:trPr>
          <w:trHeight w:val="20"/>
        </w:trPr>
        <w:tc>
          <w:tcPr>
            <w:tcW w:w="567" w:type="dxa"/>
          </w:tcPr>
          <w:p w:rsidR="00126174" w:rsidRPr="00126174" w:rsidRDefault="00126174" w:rsidP="00126174">
            <w:pPr>
              <w:widowControl w:val="0"/>
              <w:spacing w:after="0" w:line="240" w:lineRule="auto"/>
              <w:jc w:val="center"/>
              <w:rPr>
                <w:sz w:val="24"/>
                <w:szCs w:val="24"/>
              </w:rPr>
            </w:pPr>
            <w:r w:rsidRPr="00126174">
              <w:rPr>
                <w:sz w:val="24"/>
                <w:szCs w:val="24"/>
              </w:rPr>
              <w:t>1.2.</w:t>
            </w:r>
          </w:p>
        </w:tc>
        <w:tc>
          <w:tcPr>
            <w:tcW w:w="6521" w:type="dxa"/>
          </w:tcPr>
          <w:p w:rsidR="00126174" w:rsidRPr="00126174" w:rsidRDefault="00126174" w:rsidP="00126174">
            <w:pPr>
              <w:widowControl w:val="0"/>
              <w:spacing w:after="0" w:line="240" w:lineRule="auto"/>
              <w:rPr>
                <w:sz w:val="24"/>
                <w:szCs w:val="24"/>
              </w:rPr>
            </w:pPr>
            <w:r w:rsidRPr="00126174">
              <w:rPr>
                <w:sz w:val="24"/>
                <w:szCs w:val="24"/>
              </w:rPr>
              <w:t>Показатель «Удельный вес площади особо охраняемых природных территорий Красносулинского района к общей площади Ростовской области»</w:t>
            </w:r>
          </w:p>
        </w:tc>
        <w:tc>
          <w:tcPr>
            <w:tcW w:w="1418" w:type="dxa"/>
          </w:tcPr>
          <w:p w:rsidR="00126174" w:rsidRPr="00126174" w:rsidRDefault="00126174" w:rsidP="00126174">
            <w:pPr>
              <w:widowControl w:val="0"/>
              <w:spacing w:after="0" w:line="240" w:lineRule="auto"/>
              <w:jc w:val="center"/>
              <w:rPr>
                <w:sz w:val="24"/>
                <w:szCs w:val="24"/>
              </w:rPr>
            </w:pPr>
            <w:r w:rsidRPr="00126174">
              <w:rPr>
                <w:sz w:val="24"/>
                <w:szCs w:val="24"/>
              </w:rPr>
              <w:t>процентов</w:t>
            </w:r>
          </w:p>
        </w:tc>
        <w:tc>
          <w:tcPr>
            <w:tcW w:w="1842" w:type="dxa"/>
          </w:tcPr>
          <w:p w:rsidR="00126174" w:rsidRPr="00126174" w:rsidRDefault="00126174" w:rsidP="00126174">
            <w:pPr>
              <w:widowControl w:val="0"/>
              <w:spacing w:after="0" w:line="240" w:lineRule="auto"/>
              <w:jc w:val="center"/>
              <w:rPr>
                <w:sz w:val="24"/>
                <w:szCs w:val="24"/>
              </w:rPr>
            </w:pPr>
            <w:r w:rsidRPr="00126174">
              <w:rPr>
                <w:sz w:val="24"/>
                <w:szCs w:val="24"/>
              </w:rPr>
              <w:t>ненаследуемый</w:t>
            </w:r>
          </w:p>
        </w:tc>
        <w:tc>
          <w:tcPr>
            <w:tcW w:w="2410" w:type="dxa"/>
          </w:tcPr>
          <w:p w:rsidR="00126174" w:rsidRPr="00126174" w:rsidRDefault="00126174" w:rsidP="00126174">
            <w:pPr>
              <w:widowControl w:val="0"/>
              <w:spacing w:after="0" w:line="240" w:lineRule="auto"/>
              <w:jc w:val="center"/>
              <w:rPr>
                <w:sz w:val="24"/>
                <w:szCs w:val="24"/>
              </w:rPr>
            </w:pPr>
            <w:r w:rsidRPr="00126174">
              <w:rPr>
                <w:sz w:val="24"/>
                <w:szCs w:val="24"/>
              </w:rPr>
              <w:t>возрастаю</w:t>
            </w:r>
            <w:bookmarkStart w:id="2" w:name="_GoBack"/>
            <w:bookmarkEnd w:id="2"/>
            <w:r w:rsidRPr="00126174">
              <w:rPr>
                <w:sz w:val="24"/>
                <w:szCs w:val="24"/>
              </w:rPr>
              <w:t>щий</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0,085463086</w:t>
            </w:r>
          </w:p>
        </w:tc>
        <w:tc>
          <w:tcPr>
            <w:tcW w:w="1560" w:type="dxa"/>
          </w:tcPr>
          <w:p w:rsidR="00126174" w:rsidRPr="00126174" w:rsidRDefault="00126174" w:rsidP="00126174">
            <w:pPr>
              <w:widowControl w:val="0"/>
              <w:spacing w:after="0" w:line="240" w:lineRule="auto"/>
              <w:jc w:val="center"/>
              <w:rPr>
                <w:sz w:val="24"/>
                <w:szCs w:val="24"/>
              </w:rPr>
            </w:pPr>
            <w:r w:rsidRPr="00126174">
              <w:rPr>
                <w:sz w:val="24"/>
                <w:szCs w:val="24"/>
              </w:rPr>
              <w:t>0,085463086</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0,085463086</w:t>
            </w:r>
          </w:p>
        </w:tc>
        <w:tc>
          <w:tcPr>
            <w:tcW w:w="1276" w:type="dxa"/>
          </w:tcPr>
          <w:p w:rsidR="00126174" w:rsidRPr="00126174" w:rsidRDefault="00126174" w:rsidP="00126174">
            <w:pPr>
              <w:widowControl w:val="0"/>
              <w:spacing w:after="0" w:line="240" w:lineRule="auto"/>
              <w:jc w:val="center"/>
              <w:rPr>
                <w:sz w:val="24"/>
                <w:szCs w:val="24"/>
              </w:rPr>
            </w:pPr>
            <w:r w:rsidRPr="00126174">
              <w:rPr>
                <w:sz w:val="24"/>
                <w:szCs w:val="24"/>
              </w:rPr>
              <w:t>100,0</w:t>
            </w:r>
          </w:p>
        </w:tc>
        <w:tc>
          <w:tcPr>
            <w:tcW w:w="2835" w:type="dxa"/>
          </w:tcPr>
          <w:p w:rsidR="00126174" w:rsidRPr="00126174" w:rsidRDefault="00126174" w:rsidP="00126174">
            <w:pPr>
              <w:widowControl w:val="0"/>
              <w:spacing w:after="0" w:line="240" w:lineRule="auto"/>
              <w:jc w:val="center"/>
              <w:rPr>
                <w:sz w:val="24"/>
                <w:szCs w:val="24"/>
              </w:rPr>
            </w:pPr>
            <w:r w:rsidRPr="00126174">
              <w:rPr>
                <w:sz w:val="24"/>
                <w:szCs w:val="24"/>
              </w:rPr>
              <w:t>-</w:t>
            </w:r>
          </w:p>
        </w:tc>
      </w:tr>
      <w:tr w:rsidR="00126174" w:rsidRPr="00126174" w:rsidTr="00126174">
        <w:trPr>
          <w:trHeight w:val="20"/>
        </w:trPr>
        <w:tc>
          <w:tcPr>
            <w:tcW w:w="17436" w:type="dxa"/>
            <w:gridSpan w:val="8"/>
          </w:tcPr>
          <w:p w:rsidR="00126174" w:rsidRPr="00126174" w:rsidRDefault="00126174" w:rsidP="00126174">
            <w:pPr>
              <w:widowControl w:val="0"/>
              <w:spacing w:after="0" w:line="240" w:lineRule="auto"/>
              <w:jc w:val="center"/>
              <w:rPr>
                <w:sz w:val="24"/>
                <w:szCs w:val="24"/>
              </w:rPr>
            </w:pPr>
            <w:r w:rsidRPr="00126174">
              <w:rPr>
                <w:sz w:val="24"/>
                <w:szCs w:val="24"/>
              </w:rPr>
              <w:t>Показатели структурных элементов муниципальной программы</w:t>
            </w:r>
          </w:p>
        </w:tc>
        <w:tc>
          <w:tcPr>
            <w:tcW w:w="1276" w:type="dxa"/>
          </w:tcPr>
          <w:p w:rsidR="00126174" w:rsidRPr="00126174" w:rsidRDefault="00126174" w:rsidP="00126174">
            <w:pPr>
              <w:widowControl w:val="0"/>
              <w:spacing w:after="0" w:line="240" w:lineRule="auto"/>
              <w:jc w:val="center"/>
              <w:rPr>
                <w:sz w:val="24"/>
                <w:szCs w:val="24"/>
              </w:rPr>
            </w:pPr>
            <w:r w:rsidRPr="00126174">
              <w:rPr>
                <w:sz w:val="24"/>
                <w:szCs w:val="24"/>
              </w:rPr>
              <w:t>100,0</w:t>
            </w:r>
          </w:p>
        </w:tc>
        <w:tc>
          <w:tcPr>
            <w:tcW w:w="2835" w:type="dxa"/>
          </w:tcPr>
          <w:p w:rsidR="00126174" w:rsidRPr="00126174" w:rsidRDefault="00126174" w:rsidP="00126174">
            <w:pPr>
              <w:widowControl w:val="0"/>
              <w:spacing w:after="0" w:line="240" w:lineRule="auto"/>
              <w:jc w:val="center"/>
              <w:rPr>
                <w:sz w:val="24"/>
                <w:szCs w:val="24"/>
              </w:rPr>
            </w:pPr>
            <w:r w:rsidRPr="00126174">
              <w:rPr>
                <w:sz w:val="24"/>
                <w:szCs w:val="24"/>
              </w:rPr>
              <w:t>Х</w:t>
            </w:r>
          </w:p>
        </w:tc>
      </w:tr>
      <w:tr w:rsidR="00126174" w:rsidRPr="00126174" w:rsidTr="00126174">
        <w:trPr>
          <w:trHeight w:val="20"/>
        </w:trPr>
        <w:tc>
          <w:tcPr>
            <w:tcW w:w="21547" w:type="dxa"/>
            <w:gridSpan w:val="10"/>
          </w:tcPr>
          <w:p w:rsidR="00126174" w:rsidRPr="00126174" w:rsidRDefault="00126174" w:rsidP="00126174">
            <w:pPr>
              <w:widowControl w:val="0"/>
              <w:spacing w:after="0" w:line="240" w:lineRule="auto"/>
              <w:jc w:val="center"/>
              <w:rPr>
                <w:sz w:val="24"/>
                <w:szCs w:val="24"/>
              </w:rPr>
            </w:pPr>
            <w:r w:rsidRPr="00126174">
              <w:rPr>
                <w:sz w:val="24"/>
                <w:szCs w:val="24"/>
              </w:rPr>
              <w:t>Иной муниципальный проект «Ликвидация объектов</w:t>
            </w:r>
            <w:r>
              <w:rPr>
                <w:sz w:val="24"/>
                <w:szCs w:val="24"/>
              </w:rPr>
              <w:t xml:space="preserve"> </w:t>
            </w:r>
            <w:r w:rsidRPr="00126174">
              <w:rPr>
                <w:sz w:val="24"/>
                <w:szCs w:val="24"/>
              </w:rPr>
              <w:t>накопленного вреда на территории муниципальных образований в Ростовской области» (Красносулинский район)</w:t>
            </w:r>
          </w:p>
        </w:tc>
      </w:tr>
      <w:tr w:rsidR="00126174" w:rsidRPr="00126174" w:rsidTr="00126174">
        <w:trPr>
          <w:trHeight w:val="20"/>
        </w:trPr>
        <w:tc>
          <w:tcPr>
            <w:tcW w:w="567" w:type="dxa"/>
          </w:tcPr>
          <w:p w:rsidR="00126174" w:rsidRPr="00126174" w:rsidRDefault="00126174" w:rsidP="00126174">
            <w:pPr>
              <w:widowControl w:val="0"/>
              <w:spacing w:after="0" w:line="240" w:lineRule="auto"/>
              <w:jc w:val="center"/>
              <w:rPr>
                <w:sz w:val="24"/>
                <w:szCs w:val="24"/>
              </w:rPr>
            </w:pPr>
            <w:r w:rsidRPr="00126174">
              <w:rPr>
                <w:sz w:val="24"/>
                <w:szCs w:val="24"/>
              </w:rPr>
              <w:t>2.1.</w:t>
            </w:r>
          </w:p>
        </w:tc>
        <w:tc>
          <w:tcPr>
            <w:tcW w:w="6521" w:type="dxa"/>
          </w:tcPr>
          <w:p w:rsidR="00126174" w:rsidRPr="00126174" w:rsidRDefault="00126174" w:rsidP="00695109">
            <w:pPr>
              <w:spacing w:after="0" w:line="240" w:lineRule="auto"/>
              <w:rPr>
                <w:sz w:val="24"/>
                <w:szCs w:val="24"/>
              </w:rPr>
            </w:pPr>
            <w:r w:rsidRPr="00126174">
              <w:rPr>
                <w:sz w:val="24"/>
                <w:szCs w:val="24"/>
              </w:rPr>
              <w:t xml:space="preserve">Показатель «Количество приобретенных контейнеров для накопления твердых коммунальных отходов» </w:t>
            </w:r>
          </w:p>
        </w:tc>
        <w:tc>
          <w:tcPr>
            <w:tcW w:w="1418" w:type="dxa"/>
          </w:tcPr>
          <w:p w:rsidR="00126174" w:rsidRPr="00126174" w:rsidRDefault="00126174" w:rsidP="00126174">
            <w:pPr>
              <w:widowControl w:val="0"/>
              <w:spacing w:after="0" w:line="240" w:lineRule="auto"/>
              <w:jc w:val="center"/>
              <w:rPr>
                <w:sz w:val="24"/>
                <w:szCs w:val="24"/>
              </w:rPr>
            </w:pPr>
            <w:r w:rsidRPr="00126174">
              <w:rPr>
                <w:sz w:val="24"/>
                <w:szCs w:val="24"/>
              </w:rPr>
              <w:t>единиц</w:t>
            </w:r>
          </w:p>
        </w:tc>
        <w:tc>
          <w:tcPr>
            <w:tcW w:w="1842" w:type="dxa"/>
          </w:tcPr>
          <w:p w:rsidR="00126174" w:rsidRPr="00126174" w:rsidRDefault="00126174" w:rsidP="00126174">
            <w:pPr>
              <w:spacing w:after="0" w:line="240" w:lineRule="auto"/>
              <w:jc w:val="center"/>
              <w:rPr>
                <w:sz w:val="24"/>
                <w:szCs w:val="24"/>
              </w:rPr>
            </w:pPr>
            <w:r w:rsidRPr="00126174">
              <w:rPr>
                <w:sz w:val="24"/>
                <w:szCs w:val="24"/>
              </w:rPr>
              <w:t>ненаследуемый</w:t>
            </w:r>
          </w:p>
        </w:tc>
        <w:tc>
          <w:tcPr>
            <w:tcW w:w="2410" w:type="dxa"/>
          </w:tcPr>
          <w:p w:rsidR="00126174" w:rsidRPr="00126174" w:rsidRDefault="00126174" w:rsidP="00126174">
            <w:pPr>
              <w:spacing w:after="0" w:line="240" w:lineRule="auto"/>
              <w:jc w:val="center"/>
              <w:rPr>
                <w:sz w:val="24"/>
                <w:szCs w:val="24"/>
              </w:rPr>
            </w:pPr>
            <w:r w:rsidRPr="00126174">
              <w:rPr>
                <w:sz w:val="24"/>
                <w:szCs w:val="24"/>
              </w:rPr>
              <w:t>возрастающий</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w:t>
            </w:r>
          </w:p>
        </w:tc>
        <w:tc>
          <w:tcPr>
            <w:tcW w:w="1560" w:type="dxa"/>
          </w:tcPr>
          <w:p w:rsidR="00126174" w:rsidRPr="00126174" w:rsidRDefault="00126174" w:rsidP="00126174">
            <w:pPr>
              <w:spacing w:after="0" w:line="240" w:lineRule="auto"/>
              <w:jc w:val="center"/>
              <w:rPr>
                <w:sz w:val="24"/>
                <w:szCs w:val="24"/>
              </w:rPr>
            </w:pPr>
            <w:r w:rsidRPr="00126174">
              <w:rPr>
                <w:sz w:val="24"/>
                <w:szCs w:val="24"/>
              </w:rPr>
              <w:t>350,0</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350,0</w:t>
            </w:r>
          </w:p>
        </w:tc>
        <w:tc>
          <w:tcPr>
            <w:tcW w:w="1276" w:type="dxa"/>
          </w:tcPr>
          <w:p w:rsidR="00126174" w:rsidRPr="00126174" w:rsidRDefault="00126174" w:rsidP="00126174">
            <w:pPr>
              <w:widowControl w:val="0"/>
              <w:spacing w:after="0" w:line="240" w:lineRule="auto"/>
              <w:jc w:val="center"/>
              <w:rPr>
                <w:sz w:val="24"/>
                <w:szCs w:val="24"/>
              </w:rPr>
            </w:pPr>
            <w:r w:rsidRPr="00126174">
              <w:rPr>
                <w:sz w:val="24"/>
                <w:szCs w:val="24"/>
              </w:rPr>
              <w:t>Х</w:t>
            </w:r>
          </w:p>
        </w:tc>
        <w:tc>
          <w:tcPr>
            <w:tcW w:w="2835" w:type="dxa"/>
          </w:tcPr>
          <w:p w:rsidR="00126174" w:rsidRPr="00126174" w:rsidRDefault="00126174" w:rsidP="00126174">
            <w:pPr>
              <w:widowControl w:val="0"/>
              <w:spacing w:after="0" w:line="240" w:lineRule="auto"/>
              <w:jc w:val="center"/>
              <w:rPr>
                <w:sz w:val="24"/>
                <w:szCs w:val="24"/>
              </w:rPr>
            </w:pPr>
            <w:r w:rsidRPr="00126174">
              <w:rPr>
                <w:sz w:val="24"/>
                <w:szCs w:val="24"/>
              </w:rPr>
              <w:t>-</w:t>
            </w:r>
          </w:p>
        </w:tc>
      </w:tr>
      <w:tr w:rsidR="00126174" w:rsidRPr="00126174" w:rsidTr="00126174">
        <w:trPr>
          <w:trHeight w:val="20"/>
        </w:trPr>
        <w:tc>
          <w:tcPr>
            <w:tcW w:w="21547" w:type="dxa"/>
            <w:gridSpan w:val="10"/>
          </w:tcPr>
          <w:p w:rsidR="00126174" w:rsidRPr="00126174" w:rsidRDefault="00126174" w:rsidP="00126174">
            <w:pPr>
              <w:widowControl w:val="0"/>
              <w:spacing w:after="0" w:line="240" w:lineRule="auto"/>
              <w:jc w:val="center"/>
              <w:rPr>
                <w:sz w:val="24"/>
                <w:szCs w:val="24"/>
              </w:rPr>
            </w:pPr>
            <w:r w:rsidRPr="00126174">
              <w:rPr>
                <w:sz w:val="24"/>
                <w:szCs w:val="24"/>
              </w:rPr>
              <w:t>Комплекс процессных мероприятий «Охрана окружающей среды в Красносулинском районе»</w:t>
            </w:r>
          </w:p>
        </w:tc>
      </w:tr>
      <w:tr w:rsidR="00126174" w:rsidRPr="00126174" w:rsidTr="00126174">
        <w:trPr>
          <w:trHeight w:val="20"/>
        </w:trPr>
        <w:tc>
          <w:tcPr>
            <w:tcW w:w="567" w:type="dxa"/>
          </w:tcPr>
          <w:p w:rsidR="00126174" w:rsidRPr="00126174" w:rsidRDefault="00126174" w:rsidP="00126174">
            <w:pPr>
              <w:widowControl w:val="0"/>
              <w:spacing w:after="0" w:line="240" w:lineRule="auto"/>
              <w:jc w:val="center"/>
              <w:rPr>
                <w:sz w:val="24"/>
                <w:szCs w:val="24"/>
              </w:rPr>
            </w:pPr>
            <w:r w:rsidRPr="00126174">
              <w:rPr>
                <w:sz w:val="24"/>
                <w:szCs w:val="24"/>
              </w:rPr>
              <w:t>3.1.</w:t>
            </w:r>
          </w:p>
        </w:tc>
        <w:tc>
          <w:tcPr>
            <w:tcW w:w="6521" w:type="dxa"/>
          </w:tcPr>
          <w:p w:rsidR="00126174" w:rsidRPr="00126174" w:rsidRDefault="00126174" w:rsidP="00695109">
            <w:pPr>
              <w:widowControl w:val="0"/>
              <w:spacing w:after="0" w:line="240" w:lineRule="auto"/>
              <w:outlineLvl w:val="2"/>
              <w:rPr>
                <w:sz w:val="24"/>
                <w:szCs w:val="24"/>
              </w:rPr>
            </w:pPr>
            <w:r w:rsidRPr="00126174">
              <w:rPr>
                <w:sz w:val="24"/>
                <w:szCs w:val="24"/>
              </w:rPr>
              <w:t>Показатель «Норма поддержания уровня шахтных вод»</w:t>
            </w:r>
          </w:p>
        </w:tc>
        <w:tc>
          <w:tcPr>
            <w:tcW w:w="1418" w:type="dxa"/>
          </w:tcPr>
          <w:p w:rsidR="00126174" w:rsidRPr="00126174" w:rsidRDefault="00126174" w:rsidP="00126174">
            <w:pPr>
              <w:widowControl w:val="0"/>
              <w:spacing w:after="0" w:line="240" w:lineRule="auto"/>
              <w:jc w:val="center"/>
              <w:outlineLvl w:val="2"/>
              <w:rPr>
                <w:sz w:val="24"/>
                <w:szCs w:val="24"/>
              </w:rPr>
            </w:pPr>
            <w:r w:rsidRPr="00126174">
              <w:rPr>
                <w:sz w:val="24"/>
                <w:szCs w:val="24"/>
              </w:rPr>
              <w:t>процентов</w:t>
            </w:r>
          </w:p>
        </w:tc>
        <w:tc>
          <w:tcPr>
            <w:tcW w:w="1842" w:type="dxa"/>
          </w:tcPr>
          <w:p w:rsidR="00126174" w:rsidRPr="00126174" w:rsidRDefault="00126174" w:rsidP="00126174">
            <w:pPr>
              <w:spacing w:after="0" w:line="240" w:lineRule="auto"/>
              <w:jc w:val="center"/>
              <w:rPr>
                <w:sz w:val="24"/>
                <w:szCs w:val="24"/>
              </w:rPr>
            </w:pPr>
            <w:r w:rsidRPr="00126174">
              <w:rPr>
                <w:sz w:val="24"/>
                <w:szCs w:val="24"/>
              </w:rPr>
              <w:t>ненаследуемый</w:t>
            </w:r>
          </w:p>
        </w:tc>
        <w:tc>
          <w:tcPr>
            <w:tcW w:w="2410" w:type="dxa"/>
          </w:tcPr>
          <w:p w:rsidR="00126174" w:rsidRPr="00126174" w:rsidRDefault="00126174" w:rsidP="00126174">
            <w:pPr>
              <w:spacing w:after="0" w:line="240" w:lineRule="auto"/>
              <w:jc w:val="center"/>
              <w:rPr>
                <w:sz w:val="24"/>
                <w:szCs w:val="24"/>
              </w:rPr>
            </w:pPr>
            <w:r w:rsidRPr="00126174">
              <w:rPr>
                <w:sz w:val="24"/>
                <w:szCs w:val="24"/>
              </w:rPr>
              <w:t>возрастающий</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172,0</w:t>
            </w:r>
          </w:p>
        </w:tc>
        <w:tc>
          <w:tcPr>
            <w:tcW w:w="1560" w:type="dxa"/>
          </w:tcPr>
          <w:p w:rsidR="00126174" w:rsidRPr="00126174" w:rsidRDefault="00126174" w:rsidP="00126174">
            <w:pPr>
              <w:spacing w:after="0" w:line="240" w:lineRule="auto"/>
              <w:jc w:val="center"/>
              <w:rPr>
                <w:sz w:val="24"/>
                <w:szCs w:val="24"/>
              </w:rPr>
            </w:pPr>
            <w:r w:rsidRPr="00126174">
              <w:rPr>
                <w:sz w:val="24"/>
                <w:szCs w:val="24"/>
              </w:rPr>
              <w:t>172,0</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172,0</w:t>
            </w:r>
          </w:p>
        </w:tc>
        <w:tc>
          <w:tcPr>
            <w:tcW w:w="1276" w:type="dxa"/>
          </w:tcPr>
          <w:p w:rsidR="00126174" w:rsidRPr="00126174" w:rsidRDefault="00126174" w:rsidP="00126174">
            <w:pPr>
              <w:widowControl w:val="0"/>
              <w:spacing w:after="0" w:line="240" w:lineRule="auto"/>
              <w:jc w:val="center"/>
              <w:rPr>
                <w:sz w:val="24"/>
                <w:szCs w:val="24"/>
              </w:rPr>
            </w:pPr>
            <w:r w:rsidRPr="00126174">
              <w:rPr>
                <w:sz w:val="24"/>
                <w:szCs w:val="24"/>
              </w:rPr>
              <w:t>100,0</w:t>
            </w:r>
          </w:p>
        </w:tc>
        <w:tc>
          <w:tcPr>
            <w:tcW w:w="2835" w:type="dxa"/>
          </w:tcPr>
          <w:p w:rsidR="00126174" w:rsidRPr="00126174" w:rsidRDefault="00126174" w:rsidP="00126174">
            <w:pPr>
              <w:widowControl w:val="0"/>
              <w:spacing w:after="0" w:line="240" w:lineRule="auto"/>
              <w:jc w:val="center"/>
              <w:rPr>
                <w:sz w:val="24"/>
                <w:szCs w:val="24"/>
              </w:rPr>
            </w:pPr>
            <w:r w:rsidRPr="00126174">
              <w:rPr>
                <w:sz w:val="24"/>
                <w:szCs w:val="24"/>
              </w:rPr>
              <w:t>-</w:t>
            </w:r>
          </w:p>
        </w:tc>
      </w:tr>
      <w:tr w:rsidR="00126174" w:rsidRPr="00126174" w:rsidTr="00126174">
        <w:trPr>
          <w:trHeight w:val="20"/>
        </w:trPr>
        <w:tc>
          <w:tcPr>
            <w:tcW w:w="21547" w:type="dxa"/>
            <w:gridSpan w:val="10"/>
          </w:tcPr>
          <w:p w:rsidR="00126174" w:rsidRPr="00126174" w:rsidRDefault="00126174" w:rsidP="00126174">
            <w:pPr>
              <w:spacing w:after="0" w:line="240" w:lineRule="auto"/>
              <w:jc w:val="center"/>
              <w:rPr>
                <w:sz w:val="24"/>
                <w:szCs w:val="24"/>
              </w:rPr>
            </w:pPr>
            <w:r w:rsidRPr="00126174">
              <w:rPr>
                <w:sz w:val="24"/>
                <w:szCs w:val="24"/>
              </w:rPr>
              <w:t>Комплекс процессных мероприятий «Экологическое образование и формирование экологической культуры населения»</w:t>
            </w:r>
          </w:p>
        </w:tc>
      </w:tr>
      <w:tr w:rsidR="00126174" w:rsidRPr="00126174" w:rsidTr="00126174">
        <w:trPr>
          <w:trHeight w:val="20"/>
        </w:trPr>
        <w:tc>
          <w:tcPr>
            <w:tcW w:w="567" w:type="dxa"/>
          </w:tcPr>
          <w:p w:rsidR="00126174" w:rsidRPr="00126174" w:rsidRDefault="00126174" w:rsidP="00126174">
            <w:pPr>
              <w:widowControl w:val="0"/>
              <w:spacing w:after="0" w:line="240" w:lineRule="auto"/>
              <w:jc w:val="center"/>
              <w:rPr>
                <w:sz w:val="24"/>
                <w:szCs w:val="24"/>
              </w:rPr>
            </w:pPr>
            <w:r w:rsidRPr="00126174">
              <w:rPr>
                <w:sz w:val="24"/>
                <w:szCs w:val="24"/>
              </w:rPr>
              <w:t>4.1.</w:t>
            </w:r>
          </w:p>
        </w:tc>
        <w:tc>
          <w:tcPr>
            <w:tcW w:w="6521" w:type="dxa"/>
          </w:tcPr>
          <w:p w:rsidR="00126174" w:rsidRPr="00126174" w:rsidRDefault="00126174" w:rsidP="00695109">
            <w:pPr>
              <w:tabs>
                <w:tab w:val="left" w:pos="1200"/>
              </w:tabs>
              <w:spacing w:after="0" w:line="240" w:lineRule="auto"/>
              <w:rPr>
                <w:sz w:val="24"/>
                <w:szCs w:val="24"/>
              </w:rPr>
            </w:pPr>
            <w:r w:rsidRPr="00126174">
              <w:rPr>
                <w:sz w:val="24"/>
                <w:szCs w:val="24"/>
              </w:rPr>
              <w:t>Показатель «Количество мероприятий по охране окружающей среды на территории Красносулинского района»</w:t>
            </w:r>
          </w:p>
        </w:tc>
        <w:tc>
          <w:tcPr>
            <w:tcW w:w="1418" w:type="dxa"/>
          </w:tcPr>
          <w:p w:rsidR="00126174" w:rsidRPr="00126174" w:rsidRDefault="00126174" w:rsidP="00126174">
            <w:pPr>
              <w:spacing w:after="0" w:line="240" w:lineRule="auto"/>
              <w:jc w:val="center"/>
              <w:rPr>
                <w:sz w:val="24"/>
                <w:szCs w:val="24"/>
              </w:rPr>
            </w:pPr>
            <w:r w:rsidRPr="00126174">
              <w:rPr>
                <w:sz w:val="24"/>
                <w:szCs w:val="24"/>
              </w:rPr>
              <w:t>единиц</w:t>
            </w:r>
          </w:p>
        </w:tc>
        <w:tc>
          <w:tcPr>
            <w:tcW w:w="1842" w:type="dxa"/>
          </w:tcPr>
          <w:p w:rsidR="00126174" w:rsidRPr="00126174" w:rsidRDefault="00126174" w:rsidP="00126174">
            <w:pPr>
              <w:spacing w:after="0" w:line="240" w:lineRule="auto"/>
              <w:jc w:val="center"/>
              <w:rPr>
                <w:sz w:val="24"/>
                <w:szCs w:val="24"/>
              </w:rPr>
            </w:pPr>
            <w:r w:rsidRPr="00126174">
              <w:rPr>
                <w:sz w:val="24"/>
                <w:szCs w:val="24"/>
              </w:rPr>
              <w:t>ненаследуемый</w:t>
            </w:r>
          </w:p>
        </w:tc>
        <w:tc>
          <w:tcPr>
            <w:tcW w:w="2410" w:type="dxa"/>
          </w:tcPr>
          <w:p w:rsidR="00126174" w:rsidRPr="00126174" w:rsidRDefault="00126174" w:rsidP="00126174">
            <w:pPr>
              <w:spacing w:after="0" w:line="240" w:lineRule="auto"/>
              <w:jc w:val="center"/>
              <w:rPr>
                <w:sz w:val="24"/>
                <w:szCs w:val="24"/>
              </w:rPr>
            </w:pPr>
            <w:r w:rsidRPr="00126174">
              <w:rPr>
                <w:sz w:val="24"/>
                <w:szCs w:val="24"/>
              </w:rPr>
              <w:t>возрастающий</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14</w:t>
            </w:r>
          </w:p>
        </w:tc>
        <w:tc>
          <w:tcPr>
            <w:tcW w:w="1560" w:type="dxa"/>
          </w:tcPr>
          <w:p w:rsidR="00126174" w:rsidRPr="00126174" w:rsidRDefault="00126174" w:rsidP="00126174">
            <w:pPr>
              <w:spacing w:after="0" w:line="240" w:lineRule="auto"/>
              <w:jc w:val="center"/>
              <w:rPr>
                <w:sz w:val="24"/>
                <w:szCs w:val="24"/>
              </w:rPr>
            </w:pPr>
            <w:r w:rsidRPr="00126174">
              <w:rPr>
                <w:sz w:val="24"/>
                <w:szCs w:val="24"/>
              </w:rPr>
              <w:t>11</w:t>
            </w:r>
          </w:p>
        </w:tc>
        <w:tc>
          <w:tcPr>
            <w:tcW w:w="1559" w:type="dxa"/>
          </w:tcPr>
          <w:p w:rsidR="00126174" w:rsidRPr="00126174" w:rsidRDefault="00126174" w:rsidP="00126174">
            <w:pPr>
              <w:widowControl w:val="0"/>
              <w:spacing w:after="0" w:line="240" w:lineRule="auto"/>
              <w:jc w:val="center"/>
              <w:rPr>
                <w:sz w:val="24"/>
                <w:szCs w:val="24"/>
              </w:rPr>
            </w:pPr>
            <w:r w:rsidRPr="00126174">
              <w:rPr>
                <w:sz w:val="24"/>
                <w:szCs w:val="24"/>
              </w:rPr>
              <w:t>16</w:t>
            </w:r>
          </w:p>
        </w:tc>
        <w:tc>
          <w:tcPr>
            <w:tcW w:w="1276" w:type="dxa"/>
          </w:tcPr>
          <w:p w:rsidR="00126174" w:rsidRPr="00126174" w:rsidRDefault="00126174" w:rsidP="00126174">
            <w:pPr>
              <w:widowControl w:val="0"/>
              <w:spacing w:after="0" w:line="240" w:lineRule="auto"/>
              <w:jc w:val="center"/>
              <w:rPr>
                <w:sz w:val="24"/>
                <w:szCs w:val="24"/>
              </w:rPr>
            </w:pPr>
            <w:r w:rsidRPr="00126174">
              <w:rPr>
                <w:sz w:val="24"/>
                <w:szCs w:val="24"/>
              </w:rPr>
              <w:t>100,0</w:t>
            </w:r>
          </w:p>
        </w:tc>
        <w:tc>
          <w:tcPr>
            <w:tcW w:w="2835" w:type="dxa"/>
          </w:tcPr>
          <w:p w:rsidR="00126174" w:rsidRPr="00126174" w:rsidRDefault="00126174" w:rsidP="00126174">
            <w:pPr>
              <w:widowControl w:val="0"/>
              <w:spacing w:after="0" w:line="240" w:lineRule="auto"/>
              <w:jc w:val="center"/>
              <w:rPr>
                <w:sz w:val="24"/>
                <w:szCs w:val="24"/>
              </w:rPr>
            </w:pPr>
            <w:r w:rsidRPr="00126174">
              <w:rPr>
                <w:sz w:val="24"/>
                <w:szCs w:val="24"/>
              </w:rPr>
              <w:t>-</w:t>
            </w:r>
          </w:p>
        </w:tc>
      </w:tr>
    </w:tbl>
    <w:p w:rsidR="00F471FA" w:rsidRPr="00695109" w:rsidRDefault="00F471FA" w:rsidP="00695109">
      <w:pPr>
        <w:widowControl w:val="0"/>
        <w:spacing w:after="0" w:line="240" w:lineRule="auto"/>
        <w:rPr>
          <w:rFonts w:ascii="Times New Roman" w:hAnsi="Times New Roman"/>
          <w:i/>
          <w:sz w:val="28"/>
          <w:szCs w:val="28"/>
        </w:rPr>
      </w:pPr>
      <w:bookmarkStart w:id="3" w:name="Par1470"/>
      <w:bookmarkEnd w:id="3"/>
    </w:p>
    <w:sectPr w:rsidR="00F471FA" w:rsidRPr="00695109" w:rsidSect="00901E31">
      <w:headerReference w:type="first" r:id="rId14"/>
      <w:footerReference w:type="first" r:id="rId15"/>
      <w:pgSz w:w="23814" w:h="16839" w:orient="landscape" w:code="8"/>
      <w:pgMar w:top="1701" w:right="1134" w:bottom="567" w:left="1134" w:header="1588"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109" w:rsidRDefault="00695109">
      <w:pPr>
        <w:spacing w:after="0" w:line="240" w:lineRule="auto"/>
      </w:pPr>
      <w:r>
        <w:separator/>
      </w:r>
    </w:p>
  </w:endnote>
  <w:endnote w:type="continuationSeparator" w:id="0">
    <w:p w:rsidR="00695109" w:rsidRDefault="0069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09" w:rsidRDefault="00695109">
    <w:pPr>
      <w:pStyle w:val="a9"/>
      <w:jc w:val="center"/>
    </w:pPr>
  </w:p>
  <w:p w:rsidR="00695109" w:rsidRDefault="0069510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09" w:rsidRDefault="00695109">
    <w:pPr>
      <w:pStyle w:val="a9"/>
      <w:jc w:val="center"/>
    </w:pPr>
  </w:p>
  <w:p w:rsidR="00695109" w:rsidRDefault="0069510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09" w:rsidRDefault="00695109">
    <w:pPr>
      <w:pStyle w:val="a9"/>
      <w:jc w:val="center"/>
    </w:pPr>
  </w:p>
  <w:p w:rsidR="00695109" w:rsidRDefault="0069510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109" w:rsidRDefault="00695109">
      <w:pPr>
        <w:spacing w:after="0" w:line="240" w:lineRule="auto"/>
      </w:pPr>
      <w:r>
        <w:separator/>
      </w:r>
    </w:p>
  </w:footnote>
  <w:footnote w:type="continuationSeparator" w:id="0">
    <w:p w:rsidR="00695109" w:rsidRDefault="00695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23036"/>
      <w:docPartObj>
        <w:docPartGallery w:val="Page Numbers (Top of Page)"/>
        <w:docPartUnique/>
      </w:docPartObj>
    </w:sdtPr>
    <w:sdtEndPr>
      <w:rPr>
        <w:rFonts w:ascii="Times New Roman" w:hAnsi="Times New Roman"/>
        <w:sz w:val="28"/>
        <w:szCs w:val="28"/>
      </w:rPr>
    </w:sdtEndPr>
    <w:sdtContent>
      <w:p w:rsidR="00695109" w:rsidRPr="00695109" w:rsidRDefault="00695109" w:rsidP="00695109">
        <w:pPr>
          <w:pStyle w:val="aff6"/>
          <w:jc w:val="center"/>
          <w:rPr>
            <w:rFonts w:ascii="Times New Roman" w:hAnsi="Times New Roman"/>
            <w:sz w:val="28"/>
            <w:szCs w:val="28"/>
          </w:rPr>
        </w:pPr>
        <w:r w:rsidRPr="00695109">
          <w:rPr>
            <w:rFonts w:ascii="Times New Roman" w:hAnsi="Times New Roman"/>
            <w:sz w:val="28"/>
            <w:szCs w:val="28"/>
          </w:rPr>
          <w:fldChar w:fldCharType="begin"/>
        </w:r>
        <w:r w:rsidRPr="00695109">
          <w:rPr>
            <w:rFonts w:ascii="Times New Roman" w:hAnsi="Times New Roman"/>
            <w:sz w:val="28"/>
            <w:szCs w:val="28"/>
          </w:rPr>
          <w:instrText>PAGE   \* MERGEFORMAT</w:instrText>
        </w:r>
        <w:r w:rsidRPr="00695109">
          <w:rPr>
            <w:rFonts w:ascii="Times New Roman" w:hAnsi="Times New Roman"/>
            <w:sz w:val="28"/>
            <w:szCs w:val="28"/>
          </w:rPr>
          <w:fldChar w:fldCharType="separate"/>
        </w:r>
        <w:r w:rsidR="00126174">
          <w:rPr>
            <w:rFonts w:ascii="Times New Roman" w:hAnsi="Times New Roman"/>
            <w:noProof/>
            <w:sz w:val="28"/>
            <w:szCs w:val="28"/>
          </w:rPr>
          <w:t>15</w:t>
        </w:r>
        <w:r w:rsidRPr="00695109">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09" w:rsidRDefault="00695109">
    <w:pPr>
      <w:pStyle w:val="aff6"/>
      <w:jc w:val="center"/>
    </w:pPr>
  </w:p>
  <w:p w:rsidR="00695109" w:rsidRDefault="00695109">
    <w:pPr>
      <w:pStyle w:val="aff6"/>
      <w:tabs>
        <w:tab w:val="clear" w:pos="9355"/>
        <w:tab w:val="left" w:pos="841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09" w:rsidRDefault="00695109">
    <w:pPr>
      <w:pStyle w:val="aff6"/>
      <w:jc w:val="center"/>
    </w:pPr>
  </w:p>
  <w:p w:rsidR="00695109" w:rsidRDefault="00695109">
    <w:pPr>
      <w:pStyle w:val="aff6"/>
      <w:tabs>
        <w:tab w:val="clear" w:pos="9355"/>
        <w:tab w:val="left" w:pos="84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6745"/>
    <w:multiLevelType w:val="multilevel"/>
    <w:tmpl w:val="410E0DFE"/>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471FA"/>
    <w:rsid w:val="00016786"/>
    <w:rsid w:val="00126174"/>
    <w:rsid w:val="005962F3"/>
    <w:rsid w:val="00695109"/>
    <w:rsid w:val="007E3DE3"/>
    <w:rsid w:val="00901E31"/>
    <w:rsid w:val="00A502E1"/>
    <w:rsid w:val="00F4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tabs>
        <w:tab w:val="left" w:pos="0"/>
      </w:tabs>
      <w:spacing w:before="240" w:after="60" w:line="240" w:lineRule="auto"/>
      <w:outlineLvl w:val="5"/>
    </w:pPr>
    <w:rPr>
      <w:rFonts w:ascii="Times New Roman" w:hAnsi="Times New Roman"/>
      <w:b/>
    </w:rPr>
  </w:style>
  <w:style w:type="paragraph" w:styleId="7">
    <w:name w:val="heading 7"/>
    <w:basedOn w:val="a"/>
    <w:next w:val="a"/>
    <w:link w:val="70"/>
    <w:uiPriority w:val="9"/>
    <w:qFormat/>
    <w:pPr>
      <w:tabs>
        <w:tab w:val="left" w:pos="0"/>
      </w:tabs>
      <w:spacing w:before="240" w:after="60"/>
      <w:outlineLvl w:val="6"/>
    </w:pPr>
    <w:rPr>
      <w:sz w:val="24"/>
    </w:rPr>
  </w:style>
  <w:style w:type="paragraph" w:styleId="9">
    <w:name w:val="heading 9"/>
    <w:basedOn w:val="a"/>
    <w:next w:val="a"/>
    <w:link w:val="90"/>
    <w:uiPriority w:val="9"/>
    <w:qFormat/>
    <w:pPr>
      <w:tabs>
        <w:tab w:val="left" w:pos="0"/>
      </w:tabs>
      <w:spacing w:before="240" w:after="60" w:line="240" w:lineRule="auto"/>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a3">
    <w:name w:val="No Spacing"/>
    <w:link w:val="a4"/>
    <w:rPr>
      <w:rFonts w:asciiTheme="minorHAnsi" w:hAnsiTheme="minorHAnsi"/>
      <w:sz w:val="22"/>
    </w:rPr>
  </w:style>
  <w:style w:type="character" w:customStyle="1" w:styleId="a4">
    <w:name w:val="Без интервала Знак"/>
    <w:link w:val="a3"/>
    <w:rPr>
      <w:rFonts w:asciiTheme="minorHAnsi" w:hAnsiTheme="minorHAnsi"/>
      <w:sz w:val="22"/>
    </w:rPr>
  </w:style>
  <w:style w:type="paragraph" w:customStyle="1" w:styleId="41">
    <w:name w:val="Гиперссылка4"/>
    <w:link w:val="42"/>
    <w:rPr>
      <w:color w:val="0000FF"/>
      <w:u w:val="single"/>
    </w:rPr>
  </w:style>
  <w:style w:type="character" w:customStyle="1" w:styleId="42">
    <w:name w:val="Гиперссылка4"/>
    <w:link w:val="41"/>
    <w:rPr>
      <w:color w:val="0000FF"/>
      <w:u w:val="single"/>
    </w:rPr>
  </w:style>
  <w:style w:type="paragraph" w:customStyle="1" w:styleId="hgkelc">
    <w:name w:val="hgkelc"/>
    <w:basedOn w:val="12"/>
    <w:link w:val="hgkelc0"/>
  </w:style>
  <w:style w:type="character" w:customStyle="1" w:styleId="hgkelc0">
    <w:name w:val="hgkelc"/>
    <w:basedOn w:val="13"/>
    <w:link w:val="hgkelc"/>
  </w:style>
  <w:style w:type="paragraph" w:customStyle="1" w:styleId="51">
    <w:name w:val="Заголовок 51"/>
    <w:next w:val="a"/>
    <w:link w:val="510"/>
    <w:pPr>
      <w:spacing w:before="120" w:after="120"/>
      <w:jc w:val="both"/>
    </w:pPr>
    <w:rPr>
      <w:rFonts w:ascii="XO Thames" w:hAnsi="XO Thames"/>
      <w:b/>
      <w:sz w:val="22"/>
    </w:rPr>
  </w:style>
  <w:style w:type="character" w:customStyle="1" w:styleId="510">
    <w:name w:val="Заголовок 51"/>
    <w:link w:val="51"/>
    <w:rPr>
      <w:rFonts w:ascii="XO Thames" w:hAnsi="XO Thames"/>
      <w:b/>
      <w:sz w:val="22"/>
    </w:rPr>
  </w:style>
  <w:style w:type="paragraph" w:customStyle="1" w:styleId="markedcontent">
    <w:name w:val="markedcontent"/>
    <w:link w:val="markedcontent0"/>
  </w:style>
  <w:style w:type="character" w:customStyle="1" w:styleId="markedcontent0">
    <w:name w:val="markedcontent"/>
    <w:link w:val="markedcontent"/>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a5">
    <w:link w:val="a6"/>
    <w:semiHidden/>
    <w:unhideWhenUsed/>
    <w:rPr>
      <w:vertAlign w:val="superscript"/>
    </w:rPr>
  </w:style>
  <w:style w:type="character" w:customStyle="1" w:styleId="a6">
    <w:link w:val="a5"/>
    <w:semiHidden/>
    <w:unhideWhenUsed/>
    <w:rPr>
      <w:vertAlign w:val="superscript"/>
    </w:rPr>
  </w:style>
  <w:style w:type="character" w:customStyle="1" w:styleId="70">
    <w:name w:val="Заголовок 7 Знак"/>
    <w:basedOn w:val="1"/>
    <w:link w:val="7"/>
    <w:rPr>
      <w:sz w:val="24"/>
    </w:rPr>
  </w:style>
  <w:style w:type="paragraph" w:customStyle="1" w:styleId="18">
    <w:name w:val="Слабая ссылка1"/>
    <w:link w:val="19"/>
    <w:rPr>
      <w:smallCaps/>
      <w:color w:val="C0504D" w:themeColor="accent2"/>
      <w:u w:val="single"/>
    </w:rPr>
  </w:style>
  <w:style w:type="character" w:customStyle="1" w:styleId="19">
    <w:name w:val="Слабая ссылка1"/>
    <w:link w:val="18"/>
    <w:rPr>
      <w:smallCaps/>
      <w:color w:val="C0504D" w:themeColor="accent2"/>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customStyle="1" w:styleId="91">
    <w:name w:val="Оглавление 91"/>
    <w:next w:val="a"/>
    <w:link w:val="910"/>
    <w:pPr>
      <w:ind w:left="1600"/>
    </w:pPr>
    <w:rPr>
      <w:rFonts w:ascii="XO Thames" w:hAnsi="XO Thames"/>
      <w:sz w:val="28"/>
    </w:rPr>
  </w:style>
  <w:style w:type="character" w:customStyle="1" w:styleId="910">
    <w:name w:val="Оглавление 91"/>
    <w:link w:val="91"/>
    <w:rPr>
      <w:rFonts w:ascii="XO Thames" w:hAnsi="XO Thames"/>
      <w:sz w:val="28"/>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610">
    <w:name w:val="Оглавление 61"/>
    <w:next w:val="a"/>
    <w:link w:val="611"/>
    <w:pPr>
      <w:ind w:left="1000"/>
    </w:pPr>
    <w:rPr>
      <w:rFonts w:ascii="XO Thames" w:hAnsi="XO Thames"/>
      <w:sz w:val="28"/>
    </w:rPr>
  </w:style>
  <w:style w:type="character" w:customStyle="1" w:styleId="611">
    <w:name w:val="Оглавление 61"/>
    <w:link w:val="610"/>
    <w:rPr>
      <w:rFonts w:ascii="XO Thames" w:hAnsi="XO Thames"/>
      <w:sz w:val="28"/>
    </w:rPr>
  </w:style>
  <w:style w:type="paragraph" w:customStyle="1" w:styleId="911">
    <w:name w:val="Заголовок 91"/>
    <w:link w:val="912"/>
    <w:pPr>
      <w:keepNext/>
      <w:keepLines/>
      <w:spacing w:before="200" w:line="259" w:lineRule="auto"/>
    </w:pPr>
    <w:rPr>
      <w:rFonts w:asciiTheme="majorHAnsi" w:hAnsiTheme="majorHAnsi"/>
      <w:i/>
      <w:color w:val="404040" w:themeColor="text1" w:themeTint="BF"/>
    </w:rPr>
  </w:style>
  <w:style w:type="character" w:customStyle="1" w:styleId="912">
    <w:name w:val="Заголовок 91"/>
    <w:link w:val="911"/>
    <w:rPr>
      <w:rFonts w:asciiTheme="majorHAnsi" w:hAnsiTheme="majorHAnsi"/>
      <w:i/>
      <w:color w:val="404040" w:themeColor="text1" w:themeTint="BF"/>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Cambria" w:hAnsi="Cambria"/>
      <w:b/>
      <w:sz w:val="26"/>
    </w:rPr>
  </w:style>
  <w:style w:type="paragraph" w:customStyle="1" w:styleId="a7">
    <w:name w:val="Привязка сноски"/>
    <w:link w:val="a8"/>
    <w:rPr>
      <w:vertAlign w:val="superscript"/>
    </w:rPr>
  </w:style>
  <w:style w:type="character" w:customStyle="1" w:styleId="a8">
    <w:name w:val="Привязка сноски"/>
    <w:link w:val="a7"/>
    <w:rPr>
      <w:vertAlign w:val="superscript"/>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210">
    <w:name w:val="Оглавление 21"/>
    <w:next w:val="a"/>
    <w:link w:val="211"/>
    <w:pPr>
      <w:ind w:left="200"/>
    </w:pPr>
    <w:rPr>
      <w:rFonts w:ascii="XO Thames" w:hAnsi="XO Thames"/>
      <w:sz w:val="28"/>
    </w:rPr>
  </w:style>
  <w:style w:type="character" w:customStyle="1" w:styleId="211">
    <w:name w:val="Оглавление 21"/>
    <w:link w:val="210"/>
    <w:rPr>
      <w:rFonts w:ascii="XO Thames" w:hAnsi="XO Thames"/>
      <w:sz w:val="28"/>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rPr>
      <w:sz w:val="22"/>
    </w:rPr>
  </w:style>
  <w:style w:type="paragraph" w:customStyle="1" w:styleId="ab">
    <w:name w:val="Таблицы (моноширинный)"/>
    <w:basedOn w:val="a"/>
    <w:next w:val="a"/>
    <w:link w:val="ac"/>
    <w:pPr>
      <w:widowControl w:val="0"/>
      <w:spacing w:after="0" w:line="240" w:lineRule="auto"/>
    </w:pPr>
    <w:rPr>
      <w:rFonts w:ascii="Courier New" w:hAnsi="Courier New"/>
      <w:sz w:val="26"/>
    </w:rPr>
  </w:style>
  <w:style w:type="character" w:customStyle="1" w:styleId="ac">
    <w:name w:val="Таблицы (моноширинный)"/>
    <w:basedOn w:val="1"/>
    <w:link w:val="ab"/>
    <w:rPr>
      <w:rFonts w:ascii="Courier New" w:hAnsi="Courier New"/>
      <w:sz w:val="26"/>
    </w:rPr>
  </w:style>
  <w:style w:type="paragraph" w:customStyle="1" w:styleId="81">
    <w:name w:val="Оглавление 81"/>
    <w:next w:val="a"/>
    <w:link w:val="810"/>
    <w:pPr>
      <w:ind w:left="1400"/>
    </w:pPr>
    <w:rPr>
      <w:rFonts w:ascii="XO Thames" w:hAnsi="XO Thames"/>
      <w:sz w:val="28"/>
    </w:rPr>
  </w:style>
  <w:style w:type="character" w:customStyle="1" w:styleId="810">
    <w:name w:val="Оглавление 81"/>
    <w:link w:val="81"/>
    <w:rPr>
      <w:rFonts w:ascii="XO Thames" w:hAnsi="XO Thames"/>
      <w:sz w:val="28"/>
    </w:rPr>
  </w:style>
  <w:style w:type="paragraph" w:customStyle="1" w:styleId="31">
    <w:name w:val="Знак сноски3"/>
    <w:basedOn w:val="1a"/>
    <w:link w:val="32"/>
    <w:rPr>
      <w:vertAlign w:val="superscript"/>
    </w:rPr>
  </w:style>
  <w:style w:type="character" w:customStyle="1" w:styleId="32">
    <w:name w:val="Знак сноски3"/>
    <w:basedOn w:val="1b"/>
    <w:link w:val="31"/>
    <w:rPr>
      <w:vertAlign w:val="superscript"/>
    </w:rPr>
  </w:style>
  <w:style w:type="character" w:customStyle="1" w:styleId="90">
    <w:name w:val="Заголовок 9 Знак"/>
    <w:basedOn w:val="1"/>
    <w:link w:val="9"/>
    <w:rPr>
      <w:rFonts w:ascii="Arial" w:hAnsi="Arial"/>
      <w:sz w:val="22"/>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SubtitleChar">
    <w:name w:val="Subtitle Char"/>
    <w:link w:val="SubtitleChar0"/>
    <w:rPr>
      <w:rFonts w:asciiTheme="majorHAnsi" w:hAnsiTheme="majorHAnsi"/>
      <w:i/>
      <w:color w:val="4F81BD" w:themeColor="accent1"/>
      <w:spacing w:val="15"/>
      <w:sz w:val="24"/>
    </w:rPr>
  </w:style>
  <w:style w:type="character" w:customStyle="1" w:styleId="SubtitleChar0">
    <w:name w:val="Subtitle Char"/>
    <w:link w:val="SubtitleChar"/>
    <w:rPr>
      <w:rFonts w:asciiTheme="majorHAnsi" w:hAnsiTheme="majorHAnsi"/>
      <w:i/>
      <w:color w:val="4F81BD" w:themeColor="accent1"/>
      <w:spacing w:val="15"/>
      <w:sz w:val="24"/>
    </w:rPr>
  </w:style>
  <w:style w:type="paragraph" w:customStyle="1" w:styleId="710">
    <w:name w:val="Оглавление 71"/>
    <w:next w:val="a"/>
    <w:link w:val="711"/>
    <w:pPr>
      <w:ind w:left="1200"/>
    </w:pPr>
    <w:rPr>
      <w:rFonts w:ascii="XO Thames" w:hAnsi="XO Thames"/>
      <w:sz w:val="28"/>
    </w:rPr>
  </w:style>
  <w:style w:type="character" w:customStyle="1" w:styleId="711">
    <w:name w:val="Оглавление 71"/>
    <w:link w:val="710"/>
    <w:rPr>
      <w:rFonts w:ascii="XO Thames" w:hAnsi="XO Thames"/>
      <w:sz w:val="28"/>
    </w:rPr>
  </w:style>
  <w:style w:type="paragraph" w:customStyle="1" w:styleId="410">
    <w:name w:val="Оглавление 41"/>
    <w:next w:val="a"/>
    <w:link w:val="411"/>
    <w:pPr>
      <w:ind w:left="600"/>
    </w:pPr>
    <w:rPr>
      <w:rFonts w:ascii="XO Thames" w:hAnsi="XO Thames"/>
      <w:sz w:val="28"/>
    </w:rPr>
  </w:style>
  <w:style w:type="character" w:customStyle="1" w:styleId="411">
    <w:name w:val="Оглавление 41"/>
    <w:link w:val="410"/>
    <w:rPr>
      <w:rFonts w:ascii="XO Thames" w:hAnsi="XO Thames"/>
      <w:sz w:val="28"/>
    </w:rPr>
  </w:style>
  <w:style w:type="paragraph" w:customStyle="1" w:styleId="1e">
    <w:name w:val="Сильная ссылка1"/>
    <w:link w:val="1f"/>
    <w:rPr>
      <w:b/>
      <w:smallCaps/>
      <w:color w:val="C0504D" w:themeColor="accent2"/>
      <w:spacing w:val="5"/>
      <w:u w:val="single"/>
    </w:rPr>
  </w:style>
  <w:style w:type="character" w:customStyle="1" w:styleId="1f">
    <w:name w:val="Сильная ссылка1"/>
    <w:link w:val="1e"/>
    <w:rPr>
      <w:b/>
      <w:smallCaps/>
      <w:color w:val="C0504D" w:themeColor="accent2"/>
      <w:spacing w:val="5"/>
      <w:u w:val="single"/>
    </w:rPr>
  </w:style>
  <w:style w:type="paragraph" w:customStyle="1" w:styleId="1f0">
    <w:name w:val="Знак концевой сноски1"/>
    <w:basedOn w:val="1f1"/>
    <w:link w:val="1f2"/>
    <w:rPr>
      <w:vertAlign w:val="superscript"/>
    </w:rPr>
  </w:style>
  <w:style w:type="character" w:customStyle="1" w:styleId="1f2">
    <w:name w:val="Знак концевой сноски1"/>
    <w:basedOn w:val="1f3"/>
    <w:link w:val="1f0"/>
    <w:rPr>
      <w:vertAlign w:val="superscript"/>
    </w:rPr>
  </w:style>
  <w:style w:type="paragraph" w:styleId="ad">
    <w:name w:val="Normal (Web)"/>
    <w:basedOn w:val="a"/>
    <w:link w:val="ae"/>
    <w:pPr>
      <w:spacing w:before="30" w:after="30" w:line="240" w:lineRule="auto"/>
    </w:pPr>
    <w:rPr>
      <w:rFonts w:ascii="Times New Roman" w:hAnsi="Times New Roman"/>
      <w:sz w:val="24"/>
    </w:rPr>
  </w:style>
  <w:style w:type="character" w:customStyle="1" w:styleId="ae">
    <w:name w:val="Обычный (веб) Знак"/>
    <w:basedOn w:val="1"/>
    <w:link w:val="ad"/>
    <w:rPr>
      <w:rFonts w:ascii="Times New Roman" w:hAnsi="Times New Roman"/>
      <w:sz w:val="24"/>
    </w:rPr>
  </w:style>
  <w:style w:type="paragraph" w:customStyle="1" w:styleId="1f4">
    <w:name w:val="Название книги1"/>
    <w:link w:val="1f5"/>
    <w:rPr>
      <w:b/>
      <w:smallCaps/>
      <w:spacing w:val="5"/>
    </w:rPr>
  </w:style>
  <w:style w:type="character" w:customStyle="1" w:styleId="1f5">
    <w:name w:val="Название книги1"/>
    <w:link w:val="1f4"/>
    <w:rPr>
      <w:b/>
      <w:smallCaps/>
      <w:spacing w:val="5"/>
    </w:rPr>
  </w:style>
  <w:style w:type="paragraph" w:customStyle="1" w:styleId="1f6">
    <w:name w:val="Название объекта1"/>
    <w:link w:val="1f7"/>
    <w:pPr>
      <w:spacing w:after="200"/>
    </w:pPr>
    <w:rPr>
      <w:rFonts w:asciiTheme="minorHAnsi" w:hAnsiTheme="minorHAnsi"/>
      <w:i/>
      <w:color w:val="1F497D" w:themeColor="text2"/>
      <w:sz w:val="18"/>
    </w:rPr>
  </w:style>
  <w:style w:type="character" w:customStyle="1" w:styleId="1f7">
    <w:name w:val="Название объекта1"/>
    <w:link w:val="1f6"/>
    <w:rPr>
      <w:rFonts w:asciiTheme="minorHAnsi" w:hAnsiTheme="minorHAnsi"/>
      <w:i/>
      <w:color w:val="1F497D" w:themeColor="text2"/>
      <w:sz w:val="18"/>
    </w:rPr>
  </w:style>
  <w:style w:type="paragraph" w:customStyle="1" w:styleId="1f8">
    <w:name w:val="Выделение1"/>
    <w:link w:val="1f9"/>
    <w:rPr>
      <w:i/>
    </w:rPr>
  </w:style>
  <w:style w:type="character" w:customStyle="1" w:styleId="1f9">
    <w:name w:val="Выделение1"/>
    <w:link w:val="1f8"/>
    <w:rPr>
      <w:i/>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811">
    <w:name w:val="Заголовок 81"/>
    <w:link w:val="812"/>
    <w:pPr>
      <w:keepNext/>
      <w:keepLines/>
      <w:spacing w:before="200" w:line="259" w:lineRule="auto"/>
    </w:pPr>
    <w:rPr>
      <w:rFonts w:asciiTheme="majorHAnsi" w:hAnsiTheme="majorHAnsi"/>
      <w:color w:val="404040" w:themeColor="text1" w:themeTint="BF"/>
    </w:rPr>
  </w:style>
  <w:style w:type="character" w:customStyle="1" w:styleId="812">
    <w:name w:val="Заголовок 81"/>
    <w:link w:val="811"/>
    <w:rPr>
      <w:rFonts w:asciiTheme="majorHAnsi" w:hAnsiTheme="majorHAnsi"/>
      <w:color w:val="404040" w:themeColor="text1" w:themeTint="BF"/>
    </w:rPr>
  </w:style>
  <w:style w:type="paragraph" w:customStyle="1" w:styleId="412">
    <w:name w:val="Заголовок 41"/>
    <w:next w:val="a"/>
    <w:link w:val="413"/>
    <w:pPr>
      <w:spacing w:before="120" w:after="120"/>
      <w:jc w:val="both"/>
    </w:pPr>
    <w:rPr>
      <w:rFonts w:ascii="XO Thames" w:hAnsi="XO Thames"/>
      <w:b/>
      <w:sz w:val="24"/>
    </w:rPr>
  </w:style>
  <w:style w:type="character" w:customStyle="1" w:styleId="413">
    <w:name w:val="Заголовок 41"/>
    <w:link w:val="412"/>
    <w:rPr>
      <w:rFonts w:ascii="XO Thames" w:hAnsi="XO Thames"/>
      <w:b/>
      <w:sz w:val="24"/>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1fa">
    <w:name w:val="Текст сноски1"/>
    <w:basedOn w:val="a"/>
    <w:link w:val="1fb"/>
    <w:pPr>
      <w:spacing w:after="0" w:line="240" w:lineRule="auto"/>
    </w:pPr>
    <w:rPr>
      <w:sz w:val="20"/>
    </w:rPr>
  </w:style>
  <w:style w:type="character" w:customStyle="1" w:styleId="1fb">
    <w:name w:val="Текст сноски1"/>
    <w:basedOn w:val="1"/>
    <w:link w:val="1fa"/>
    <w:rPr>
      <w:sz w:val="20"/>
    </w:rPr>
  </w:style>
  <w:style w:type="paragraph" w:customStyle="1" w:styleId="1f1">
    <w:name w:val="Основной шрифт абзаца1"/>
    <w:link w:val="1f3"/>
  </w:style>
  <w:style w:type="character" w:customStyle="1" w:styleId="1f3">
    <w:name w:val="Основной шрифт абзаца1"/>
    <w:link w:val="1f1"/>
  </w:style>
  <w:style w:type="paragraph" w:styleId="af">
    <w:name w:val="Plain Text"/>
    <w:link w:val="af0"/>
    <w:rPr>
      <w:rFonts w:ascii="Courier New" w:hAnsi="Courier New"/>
      <w:sz w:val="21"/>
    </w:rPr>
  </w:style>
  <w:style w:type="character" w:customStyle="1" w:styleId="af0">
    <w:name w:val="Текст Знак"/>
    <w:link w:val="af"/>
    <w:rPr>
      <w:rFonts w:ascii="Courier New" w:hAnsi="Courier New"/>
      <w:sz w:val="21"/>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100">
    <w:name w:val="Знак1_0"/>
    <w:basedOn w:val="a"/>
    <w:link w:val="101"/>
    <w:pPr>
      <w:spacing w:beforeAutospacing="1" w:afterAutospacing="1" w:line="240" w:lineRule="auto"/>
    </w:pPr>
    <w:rPr>
      <w:rFonts w:ascii="Tahoma" w:hAnsi="Tahoma"/>
      <w:sz w:val="20"/>
    </w:rPr>
  </w:style>
  <w:style w:type="character" w:customStyle="1" w:styleId="101">
    <w:name w:val="Знак1_0"/>
    <w:basedOn w:val="1"/>
    <w:link w:val="100"/>
    <w:rPr>
      <w:rFonts w:ascii="Tahoma" w:hAnsi="Tahoma"/>
      <w:sz w:val="20"/>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1fc">
    <w:name w:val="Текст примечания1"/>
    <w:basedOn w:val="a"/>
    <w:link w:val="1fd"/>
    <w:pPr>
      <w:spacing w:after="160" w:line="264" w:lineRule="auto"/>
    </w:pPr>
    <w:rPr>
      <w:sz w:val="20"/>
    </w:rPr>
  </w:style>
  <w:style w:type="character" w:customStyle="1" w:styleId="1fd">
    <w:name w:val="Текст примечания1"/>
    <w:basedOn w:val="1"/>
    <w:link w:val="1fc"/>
    <w:rPr>
      <w:sz w:val="20"/>
    </w:rPr>
  </w:style>
  <w:style w:type="paragraph" w:customStyle="1" w:styleId="af1">
    <w:name w:val="Гипертекстовая ссылка"/>
    <w:link w:val="af2"/>
    <w:rPr>
      <w:color w:val="106BBE"/>
      <w:sz w:val="26"/>
    </w:rPr>
  </w:style>
  <w:style w:type="character" w:customStyle="1" w:styleId="af2">
    <w:name w:val="Гипертекстовая ссылка"/>
    <w:link w:val="af1"/>
    <w:rPr>
      <w:color w:val="106BBE"/>
      <w:sz w:val="26"/>
    </w:rPr>
  </w:style>
  <w:style w:type="paragraph" w:customStyle="1" w:styleId="af3">
    <w:name w:val="Сноска"/>
    <w:basedOn w:val="a"/>
    <w:next w:val="a"/>
    <w:link w:val="af4"/>
    <w:pPr>
      <w:widowControl w:val="0"/>
      <w:spacing w:after="0" w:line="240" w:lineRule="auto"/>
      <w:ind w:firstLine="720"/>
      <w:jc w:val="both"/>
    </w:pPr>
    <w:rPr>
      <w:rFonts w:ascii="Arial" w:hAnsi="Arial"/>
      <w:sz w:val="20"/>
    </w:rPr>
  </w:style>
  <w:style w:type="character" w:customStyle="1" w:styleId="af4">
    <w:name w:val="Сноска"/>
    <w:basedOn w:val="1"/>
    <w:link w:val="af3"/>
    <w:rPr>
      <w:rFonts w:ascii="Arial" w:hAnsi="Arial"/>
      <w:sz w:val="20"/>
    </w:rPr>
  </w:style>
  <w:style w:type="paragraph" w:customStyle="1" w:styleId="af5">
    <w:link w:val="af6"/>
    <w:semiHidden/>
    <w:unhideWhenUsed/>
    <w:rPr>
      <w:rFonts w:ascii="Times New Roman" w:hAnsi="Times New Roman"/>
      <w:sz w:val="28"/>
    </w:rPr>
  </w:style>
  <w:style w:type="character" w:customStyle="1" w:styleId="af6">
    <w:link w:val="af5"/>
    <w:semiHidden/>
    <w:unhideWhenUsed/>
    <w:rPr>
      <w:rFonts w:ascii="Times New Roman" w:hAnsi="Times New Roman"/>
      <w:sz w:val="28"/>
    </w:rPr>
  </w:style>
  <w:style w:type="paragraph" w:customStyle="1" w:styleId="Heading4Char">
    <w:name w:val="Heading 4 Char"/>
    <w:link w:val="Heading4Char0"/>
    <w:rPr>
      <w:rFonts w:asciiTheme="majorHAnsi" w:hAnsiTheme="majorHAnsi"/>
      <w:b/>
      <w:i/>
      <w:color w:val="4F81BD" w:themeColor="accent1"/>
    </w:rPr>
  </w:style>
  <w:style w:type="character" w:customStyle="1" w:styleId="Heading4Char0">
    <w:name w:val="Heading 4 Char"/>
    <w:link w:val="Heading4Char"/>
    <w:rPr>
      <w:rFonts w:asciiTheme="majorHAnsi" w:hAnsiTheme="majorHAnsi"/>
      <w:b/>
      <w:i/>
      <w:color w:val="4F81BD" w:themeColor="accent1"/>
    </w:rPr>
  </w:style>
  <w:style w:type="paragraph" w:customStyle="1" w:styleId="27">
    <w:name w:val="Номер страницы2"/>
    <w:basedOn w:val="1a"/>
    <w:link w:val="28"/>
  </w:style>
  <w:style w:type="character" w:customStyle="1" w:styleId="28">
    <w:name w:val="Номер страницы2"/>
    <w:basedOn w:val="1b"/>
    <w:link w:val="27"/>
  </w:style>
  <w:style w:type="paragraph" w:customStyle="1" w:styleId="29">
    <w:name w:val="Знак примечания2"/>
    <w:basedOn w:val="1a"/>
    <w:link w:val="2a"/>
    <w:rPr>
      <w:sz w:val="16"/>
    </w:rPr>
  </w:style>
  <w:style w:type="character" w:customStyle="1" w:styleId="2a">
    <w:name w:val="Знак примечания2"/>
    <w:basedOn w:val="1b"/>
    <w:link w:val="29"/>
    <w:rPr>
      <w:sz w:val="16"/>
    </w:rPr>
  </w:style>
  <w:style w:type="paragraph" w:customStyle="1" w:styleId="1fe">
    <w:name w:val="Просмотренная гиперссылка1"/>
    <w:basedOn w:val="1a"/>
    <w:link w:val="1ff"/>
    <w:rPr>
      <w:color w:val="800080" w:themeColor="followedHyperlink"/>
      <w:u w:val="single"/>
    </w:rPr>
  </w:style>
  <w:style w:type="character" w:customStyle="1" w:styleId="1ff">
    <w:name w:val="Просмотренная гиперссылка1"/>
    <w:basedOn w:val="1b"/>
    <w:link w:val="1fe"/>
    <w:rPr>
      <w:color w:val="800080" w:themeColor="followedHyperlink"/>
      <w:u w:val="single"/>
    </w:rPr>
  </w:style>
  <w:style w:type="paragraph" w:customStyle="1" w:styleId="Markedcontent1">
    <w:name w:val="Markedcontent"/>
    <w:link w:val="Markedcontent2"/>
  </w:style>
  <w:style w:type="character" w:customStyle="1" w:styleId="Markedcontent2">
    <w:name w:val="Markedcontent"/>
    <w:link w:val="Markedcontent1"/>
  </w:style>
  <w:style w:type="paragraph" w:customStyle="1" w:styleId="1ff0">
    <w:name w:val="Знак примечания1"/>
    <w:basedOn w:val="1f1"/>
    <w:link w:val="1ff1"/>
    <w:rPr>
      <w:sz w:val="16"/>
    </w:rPr>
  </w:style>
  <w:style w:type="character" w:customStyle="1" w:styleId="1ff1">
    <w:name w:val="Знак примечания1"/>
    <w:basedOn w:val="1f3"/>
    <w:link w:val="1ff0"/>
    <w:rPr>
      <w:sz w:val="16"/>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f7">
    <w:name w:val="annotation text"/>
    <w:basedOn w:val="a"/>
    <w:link w:val="af8"/>
    <w:pPr>
      <w:spacing w:after="160" w:line="264" w:lineRule="auto"/>
    </w:pPr>
    <w:rPr>
      <w:sz w:val="20"/>
    </w:rPr>
  </w:style>
  <w:style w:type="character" w:customStyle="1" w:styleId="af8">
    <w:name w:val="Текст примечания Знак"/>
    <w:basedOn w:val="1"/>
    <w:link w:val="af7"/>
    <w:rPr>
      <w:sz w:val="20"/>
    </w:rPr>
  </w:style>
  <w:style w:type="paragraph" w:customStyle="1" w:styleId="Endnote1">
    <w:name w:val="Endnote"/>
    <w:basedOn w:val="a"/>
    <w:link w:val="Endnote2"/>
    <w:pPr>
      <w:spacing w:after="0" w:line="360" w:lineRule="atLeast"/>
      <w:jc w:val="both"/>
    </w:pPr>
    <w:rPr>
      <w:rFonts w:ascii="Times New Roman" w:hAnsi="Times New Roman"/>
      <w:sz w:val="20"/>
    </w:rPr>
  </w:style>
  <w:style w:type="character" w:customStyle="1" w:styleId="Endnote2">
    <w:name w:val="Endnote"/>
    <w:basedOn w:val="1"/>
    <w:link w:val="Endnote1"/>
    <w:rPr>
      <w:rFonts w:ascii="Times New Roman" w:hAnsi="Times New Roman"/>
      <w:sz w:val="20"/>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310">
    <w:name w:val="Заголовок 31"/>
    <w:basedOn w:val="a"/>
    <w:next w:val="a"/>
    <w:link w:val="311"/>
    <w:pPr>
      <w:keepNext/>
      <w:spacing w:before="240" w:after="60"/>
    </w:pPr>
    <w:rPr>
      <w:rFonts w:ascii="Cambria" w:hAnsi="Cambria"/>
      <w:b/>
      <w:sz w:val="26"/>
    </w:rPr>
  </w:style>
  <w:style w:type="character" w:customStyle="1" w:styleId="311">
    <w:name w:val="Заголовок 31"/>
    <w:basedOn w:val="1"/>
    <w:link w:val="310"/>
    <w:rPr>
      <w:rFonts w:ascii="Cambria" w:hAnsi="Cambria"/>
      <w:b/>
      <w:sz w:val="26"/>
    </w:rPr>
  </w:style>
  <w:style w:type="character" w:customStyle="1" w:styleId="50">
    <w:name w:val="Заголовок 5 Знак"/>
    <w:link w:val="5"/>
    <w:rPr>
      <w:rFonts w:ascii="XO Thames" w:hAnsi="XO Thames"/>
      <w:b/>
      <w:sz w:val="22"/>
    </w:rPr>
  </w:style>
  <w:style w:type="paragraph" w:customStyle="1" w:styleId="Heading5Char">
    <w:name w:val="Heading 5 Char"/>
    <w:link w:val="Heading5Char0"/>
    <w:rPr>
      <w:rFonts w:asciiTheme="majorHAnsi" w:hAnsiTheme="majorHAnsi"/>
      <w:color w:val="243F60" w:themeColor="accent1" w:themeShade="7F"/>
    </w:rPr>
  </w:style>
  <w:style w:type="character" w:customStyle="1" w:styleId="Heading5Char0">
    <w:name w:val="Heading 5 Char"/>
    <w:link w:val="Heading5Char"/>
    <w:rPr>
      <w:rFonts w:asciiTheme="majorHAnsi" w:hAnsiTheme="majorHAnsi"/>
      <w:color w:val="243F60" w:themeColor="accent1" w:themeShade="7F"/>
    </w:rPr>
  </w:style>
  <w:style w:type="paragraph" w:customStyle="1" w:styleId="Footnote1">
    <w:name w:val="Footnote"/>
    <w:basedOn w:val="a"/>
    <w:link w:val="Footnote2"/>
    <w:pPr>
      <w:spacing w:after="160" w:line="264" w:lineRule="auto"/>
    </w:pPr>
    <w:rPr>
      <w:sz w:val="20"/>
    </w:rPr>
  </w:style>
  <w:style w:type="character" w:customStyle="1" w:styleId="Footnote2">
    <w:name w:val="Footnote"/>
    <w:basedOn w:val="1"/>
    <w:link w:val="Footnote1"/>
    <w:rPr>
      <w:sz w:val="20"/>
    </w:rPr>
  </w:style>
  <w:style w:type="paragraph" w:customStyle="1" w:styleId="Msonormal0">
    <w:name w:val="Msonormal"/>
    <w:basedOn w:val="a"/>
    <w:link w:val="Msonormal1"/>
    <w:pPr>
      <w:spacing w:before="30" w:after="30" w:line="240"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TitleChar">
    <w:name w:val="Title Char"/>
    <w:link w:val="TitleChar0"/>
    <w:rPr>
      <w:rFonts w:asciiTheme="majorHAnsi" w:hAnsiTheme="majorHAnsi"/>
      <w:color w:val="17365D" w:themeColor="text2" w:themeShade="BF"/>
      <w:spacing w:val="5"/>
      <w:sz w:val="52"/>
    </w:rPr>
  </w:style>
  <w:style w:type="character" w:customStyle="1" w:styleId="TitleChar0">
    <w:name w:val="Title Char"/>
    <w:link w:val="TitleChar"/>
    <w:rPr>
      <w:rFonts w:asciiTheme="majorHAnsi" w:hAnsiTheme="majorHAnsi"/>
      <w:color w:val="17365D" w:themeColor="text2" w:themeShade="BF"/>
      <w:spacing w:val="5"/>
      <w:sz w:val="52"/>
    </w:rPr>
  </w:style>
  <w:style w:type="paragraph" w:customStyle="1" w:styleId="110">
    <w:name w:val="Оглавление 11"/>
    <w:next w:val="a"/>
    <w:link w:val="111"/>
    <w:rPr>
      <w:rFonts w:ascii="XO Thames" w:hAnsi="XO Thames"/>
      <w:b/>
      <w:sz w:val="28"/>
    </w:rPr>
  </w:style>
  <w:style w:type="character" w:customStyle="1" w:styleId="111">
    <w:name w:val="Оглавление 11"/>
    <w:link w:val="110"/>
    <w:rPr>
      <w:rFonts w:ascii="XO Thames" w:hAnsi="XO Thames"/>
      <w:b/>
      <w:sz w:val="28"/>
    </w:rPr>
  </w:style>
  <w:style w:type="paragraph" w:styleId="af9">
    <w:name w:val="Body Text"/>
    <w:basedOn w:val="a"/>
    <w:link w:val="afa"/>
    <w:pPr>
      <w:widowControl w:val="0"/>
      <w:spacing w:after="0" w:line="240" w:lineRule="auto"/>
    </w:pPr>
    <w:rPr>
      <w:rFonts w:ascii="Times New Roman" w:hAnsi="Times New Roman"/>
      <w:sz w:val="28"/>
    </w:rPr>
  </w:style>
  <w:style w:type="character" w:customStyle="1" w:styleId="afa">
    <w:name w:val="Основной текст Знак"/>
    <w:basedOn w:val="1"/>
    <w:link w:val="af9"/>
    <w:rPr>
      <w:rFonts w:ascii="Times New Roman" w:hAnsi="Times New Roman"/>
      <w:sz w:val="28"/>
    </w:rPr>
  </w:style>
  <w:style w:type="paragraph" w:customStyle="1" w:styleId="1ff4">
    <w:name w:val="Обычный1"/>
    <w:link w:val="1ff5"/>
    <w:rPr>
      <w:sz w:val="22"/>
    </w:rPr>
  </w:style>
  <w:style w:type="character" w:customStyle="1" w:styleId="1ff5">
    <w:name w:val="Обычный1"/>
    <w:link w:val="1ff4"/>
    <w:rPr>
      <w:sz w:val="22"/>
    </w:rPr>
  </w:style>
  <w:style w:type="paragraph" w:customStyle="1" w:styleId="2b">
    <w:name w:val="Знак сноски2"/>
    <w:basedOn w:val="2c"/>
    <w:link w:val="2d"/>
    <w:rPr>
      <w:vertAlign w:val="superscript"/>
    </w:rPr>
  </w:style>
  <w:style w:type="character" w:customStyle="1" w:styleId="2d">
    <w:name w:val="Знак сноски2"/>
    <w:basedOn w:val="2e"/>
    <w:link w:val="2b"/>
    <w:rPr>
      <w:vertAlign w:val="superscript"/>
    </w:rPr>
  </w:style>
  <w:style w:type="paragraph" w:customStyle="1" w:styleId="1ff6">
    <w:name w:val="Знак1"/>
    <w:basedOn w:val="a"/>
    <w:link w:val="1ff7"/>
    <w:pPr>
      <w:spacing w:beforeAutospacing="1" w:afterAutospacing="1" w:line="240" w:lineRule="auto"/>
    </w:pPr>
    <w:rPr>
      <w:rFonts w:ascii="Tahoma" w:hAnsi="Tahoma"/>
      <w:sz w:val="20"/>
    </w:rPr>
  </w:style>
  <w:style w:type="character" w:customStyle="1" w:styleId="1ff7">
    <w:name w:val="Знак1"/>
    <w:basedOn w:val="1"/>
    <w:link w:val="1ff6"/>
    <w:rPr>
      <w:rFonts w:ascii="Tahoma" w:hAnsi="Tahoma"/>
      <w:sz w:val="20"/>
    </w:rPr>
  </w:style>
  <w:style w:type="character" w:customStyle="1" w:styleId="11">
    <w:name w:val="Заголовок 1 Знак"/>
    <w:basedOn w:val="1"/>
    <w:link w:val="10"/>
    <w:rPr>
      <w:rFonts w:ascii="Arial" w:hAnsi="Arial"/>
      <w:b/>
      <w:color w:val="26282F"/>
      <w:sz w:val="24"/>
    </w:rPr>
  </w:style>
  <w:style w:type="paragraph" w:customStyle="1" w:styleId="Heading1Char">
    <w:name w:val="Heading 1 Char"/>
    <w:link w:val="Heading1Char0"/>
    <w:rPr>
      <w:rFonts w:asciiTheme="majorHAnsi" w:hAnsiTheme="majorHAnsi"/>
      <w:b/>
      <w:color w:val="365F91" w:themeColor="accent1" w:themeShade="BF"/>
      <w:sz w:val="28"/>
    </w:rPr>
  </w:style>
  <w:style w:type="character" w:customStyle="1" w:styleId="Heading1Char0">
    <w:name w:val="Heading 1 Char"/>
    <w:link w:val="Heading1Char"/>
    <w:rPr>
      <w:rFonts w:asciiTheme="majorHAnsi" w:hAnsiTheme="majorHAnsi"/>
      <w:b/>
      <w:color w:val="365F91" w:themeColor="accent1" w:themeShade="BF"/>
      <w:sz w:val="28"/>
    </w:rPr>
  </w:style>
  <w:style w:type="paragraph" w:styleId="afb">
    <w:name w:val="annotation subject"/>
    <w:basedOn w:val="af7"/>
    <w:next w:val="af7"/>
    <w:link w:val="afc"/>
    <w:rPr>
      <w:b/>
    </w:rPr>
  </w:style>
  <w:style w:type="character" w:customStyle="1" w:styleId="afc">
    <w:name w:val="Тема примечания Знак"/>
    <w:basedOn w:val="af8"/>
    <w:link w:val="afb"/>
    <w:rPr>
      <w:b/>
      <w:sz w:val="20"/>
    </w:rPr>
  </w:style>
  <w:style w:type="paragraph" w:customStyle="1" w:styleId="1ff8">
    <w:name w:val="Слабое выделение1"/>
    <w:link w:val="1ff9"/>
    <w:rPr>
      <w:i/>
      <w:color w:val="808080" w:themeColor="text1" w:themeTint="7F"/>
    </w:rPr>
  </w:style>
  <w:style w:type="character" w:customStyle="1" w:styleId="1ff9">
    <w:name w:val="Слабое выделение1"/>
    <w:link w:val="1ff8"/>
    <w:rPr>
      <w:i/>
      <w:color w:val="808080" w:themeColor="text1" w:themeTint="7F"/>
    </w:rPr>
  </w:style>
  <w:style w:type="paragraph" w:customStyle="1" w:styleId="1ffa">
    <w:name w:val="Текст сноски Знак1"/>
    <w:basedOn w:val="1a"/>
    <w:link w:val="1ffb"/>
  </w:style>
  <w:style w:type="character" w:customStyle="1" w:styleId="1ffb">
    <w:name w:val="Текст сноски Знак1"/>
    <w:basedOn w:val="1b"/>
    <w:link w:val="1ffa"/>
  </w:style>
  <w:style w:type="paragraph" w:customStyle="1" w:styleId="HeaderChar">
    <w:name w:val="Header Char"/>
    <w:link w:val="HeaderChar0"/>
  </w:style>
  <w:style w:type="character" w:customStyle="1" w:styleId="HeaderChar0">
    <w:name w:val="Header Char"/>
    <w:link w:val="HeaderChar"/>
  </w:style>
  <w:style w:type="paragraph" w:customStyle="1" w:styleId="1ffc">
    <w:name w:val="Тема примечания1"/>
    <w:basedOn w:val="1fc"/>
    <w:next w:val="1fc"/>
    <w:link w:val="1ffd"/>
    <w:rPr>
      <w:b/>
    </w:rPr>
  </w:style>
  <w:style w:type="character" w:customStyle="1" w:styleId="1ffd">
    <w:name w:val="Тема примечания1"/>
    <w:basedOn w:val="1fd"/>
    <w:link w:val="1ffc"/>
    <w:rPr>
      <w:b/>
      <w:sz w:val="20"/>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37">
    <w:name w:val="Гиперссылка3"/>
    <w:link w:val="afd"/>
    <w:rPr>
      <w:color w:val="0000FF"/>
      <w:u w:val="single"/>
    </w:rPr>
  </w:style>
  <w:style w:type="character" w:styleId="afd">
    <w:name w:val="Hyperlink"/>
    <w:link w:val="37"/>
    <w:rPr>
      <w:color w:val="0000FF"/>
      <w:u w:val="single"/>
    </w:rPr>
  </w:style>
  <w:style w:type="paragraph" w:customStyle="1" w:styleId="Footnote3">
    <w:name w:val="Footnote"/>
    <w:basedOn w:val="a"/>
    <w:link w:val="Footnote4"/>
    <w:pPr>
      <w:spacing w:after="0" w:line="240" w:lineRule="auto"/>
    </w:pPr>
    <w:rPr>
      <w:rFonts w:ascii="Times New Roman" w:hAnsi="Times New Roman"/>
      <w:sz w:val="20"/>
    </w:rPr>
  </w:style>
  <w:style w:type="character" w:customStyle="1" w:styleId="Footnote4">
    <w:name w:val="Footnote"/>
    <w:basedOn w:val="1"/>
    <w:link w:val="Footnote3"/>
    <w:rPr>
      <w:rFonts w:ascii="Times New Roman" w:hAnsi="Times New Roman"/>
      <w:sz w:val="20"/>
    </w:rPr>
  </w:style>
  <w:style w:type="paragraph" w:customStyle="1" w:styleId="1ffe">
    <w:name w:val="Основной шрифт абзаца1"/>
    <w:link w:val="1fff"/>
  </w:style>
  <w:style w:type="character" w:customStyle="1" w:styleId="1fff">
    <w:name w:val="Основной шрифт абзаца1"/>
    <w:link w:val="1ffe"/>
  </w:style>
  <w:style w:type="paragraph" w:customStyle="1" w:styleId="45">
    <w:name w:val="Знак сноски4"/>
    <w:basedOn w:val="1a"/>
    <w:link w:val="46"/>
    <w:rPr>
      <w:vertAlign w:val="superscript"/>
    </w:rPr>
  </w:style>
  <w:style w:type="character" w:customStyle="1" w:styleId="46">
    <w:name w:val="Знак сноски4"/>
    <w:basedOn w:val="1b"/>
    <w:link w:val="45"/>
    <w:rPr>
      <w:vertAlign w:val="superscript"/>
    </w:rPr>
  </w:style>
  <w:style w:type="paragraph" w:styleId="1fff0">
    <w:name w:val="toc 1"/>
    <w:next w:val="a"/>
    <w:link w:val="1fff1"/>
    <w:uiPriority w:val="39"/>
    <w:rPr>
      <w:rFonts w:ascii="XO Thames" w:hAnsi="XO Thames"/>
      <w:b/>
      <w:sz w:val="28"/>
    </w:rPr>
  </w:style>
  <w:style w:type="character" w:customStyle="1" w:styleId="1fff1">
    <w:name w:val="Оглавление 1 Знак"/>
    <w:link w:val="1fff0"/>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FooterChar">
    <w:name w:val="Footer Char"/>
    <w:link w:val="FooterChar0"/>
  </w:style>
  <w:style w:type="character" w:customStyle="1" w:styleId="FooterChar0">
    <w:name w:val="Footer Char"/>
    <w:link w:val="FooterCha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511">
    <w:name w:val="Оглавление 51"/>
    <w:next w:val="a"/>
    <w:link w:val="512"/>
    <w:pPr>
      <w:ind w:left="800"/>
    </w:pPr>
    <w:rPr>
      <w:rFonts w:ascii="XO Thames" w:hAnsi="XO Thames"/>
      <w:sz w:val="28"/>
    </w:rPr>
  </w:style>
  <w:style w:type="character" w:customStyle="1" w:styleId="512">
    <w:name w:val="Оглавление 51"/>
    <w:link w:val="511"/>
    <w:rPr>
      <w:rFonts w:ascii="XO Thames" w:hAnsi="XO Thames"/>
      <w:sz w:val="28"/>
    </w:rPr>
  </w:style>
  <w:style w:type="paragraph" w:styleId="afe">
    <w:name w:val="Balloon Text"/>
    <w:basedOn w:val="a"/>
    <w:link w:val="aff"/>
    <w:pPr>
      <w:spacing w:after="0" w:line="240" w:lineRule="auto"/>
    </w:pPr>
    <w:rPr>
      <w:rFonts w:ascii="Tahoma" w:hAnsi="Tahoma"/>
      <w:sz w:val="16"/>
    </w:rPr>
  </w:style>
  <w:style w:type="character" w:customStyle="1" w:styleId="aff">
    <w:name w:val="Текст выноски Знак"/>
    <w:basedOn w:val="1"/>
    <w:link w:val="afe"/>
    <w:rPr>
      <w:rFonts w:ascii="Tahoma" w:hAnsi="Tahoma"/>
      <w:sz w:val="16"/>
    </w:rPr>
  </w:style>
  <w:style w:type="paragraph" w:customStyle="1" w:styleId="1fff2">
    <w:name w:val="Знак сноски1"/>
    <w:link w:val="1fff3"/>
    <w:rPr>
      <w:vertAlign w:val="superscript"/>
    </w:rPr>
  </w:style>
  <w:style w:type="character" w:customStyle="1" w:styleId="1fff3">
    <w:name w:val="Знак сноски1"/>
    <w:link w:val="1fff2"/>
    <w:rPr>
      <w:vertAlign w:val="superscript"/>
    </w:rPr>
  </w:style>
  <w:style w:type="paragraph" w:customStyle="1" w:styleId="1fff4">
    <w:name w:val="Знак концевой сноски1"/>
    <w:basedOn w:val="1a"/>
    <w:link w:val="1fff5"/>
    <w:rPr>
      <w:vertAlign w:val="superscript"/>
    </w:rPr>
  </w:style>
  <w:style w:type="character" w:customStyle="1" w:styleId="1fff5">
    <w:name w:val="Знак концевой сноски1"/>
    <w:basedOn w:val="1b"/>
    <w:link w:val="1fff4"/>
    <w:rPr>
      <w:vertAlign w:val="superscript"/>
    </w:rPr>
  </w:style>
  <w:style w:type="paragraph" w:styleId="92">
    <w:name w:val="toc 9"/>
    <w:next w:val="a"/>
    <w:link w:val="93"/>
    <w:uiPriority w:val="39"/>
    <w:pPr>
      <w:ind w:left="1600"/>
    </w:pPr>
    <w:rPr>
      <w:rFonts w:ascii="XO Thames" w:hAnsi="XO Thames"/>
      <w:sz w:val="28"/>
    </w:rPr>
  </w:style>
  <w:style w:type="character" w:customStyle="1" w:styleId="93">
    <w:name w:val="Оглавление 9 Знак"/>
    <w:link w:val="92"/>
    <w:rPr>
      <w:rFonts w:ascii="XO Thames" w:hAnsi="XO Thames"/>
      <w:sz w:val="28"/>
    </w:rPr>
  </w:style>
  <w:style w:type="paragraph" w:customStyle="1" w:styleId="1fff6">
    <w:name w:val="Сильное выделение1"/>
    <w:link w:val="1fff7"/>
    <w:rPr>
      <w:b/>
      <w:i/>
      <w:color w:val="4F81BD" w:themeColor="accent1"/>
    </w:rPr>
  </w:style>
  <w:style w:type="character" w:customStyle="1" w:styleId="1fff7">
    <w:name w:val="Сильное выделение1"/>
    <w:link w:val="1fff6"/>
    <w:rPr>
      <w:b/>
      <w:i/>
      <w:color w:val="4F81BD" w:themeColor="accent1"/>
    </w:rPr>
  </w:style>
  <w:style w:type="paragraph" w:customStyle="1" w:styleId="2f">
    <w:name w:val="Основной шрифт абзаца2"/>
    <w:link w:val="712"/>
  </w:style>
  <w:style w:type="paragraph" w:customStyle="1" w:styleId="712">
    <w:name w:val="Заголовок 71"/>
    <w:link w:val="713"/>
    <w:pPr>
      <w:keepNext/>
      <w:keepLines/>
      <w:spacing w:before="200" w:line="259" w:lineRule="auto"/>
    </w:pPr>
    <w:rPr>
      <w:rFonts w:asciiTheme="majorHAnsi" w:hAnsiTheme="majorHAnsi"/>
      <w:i/>
      <w:color w:val="404040" w:themeColor="text1" w:themeTint="BF"/>
      <w:sz w:val="22"/>
    </w:rPr>
  </w:style>
  <w:style w:type="character" w:customStyle="1" w:styleId="713">
    <w:name w:val="Заголовок 71"/>
    <w:link w:val="712"/>
    <w:rPr>
      <w:rFonts w:asciiTheme="majorHAnsi" w:hAnsiTheme="majorHAnsi"/>
      <w:i/>
      <w:color w:val="404040" w:themeColor="text1" w:themeTint="BF"/>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ff8">
    <w:name w:val="Обычный1"/>
    <w:link w:val="1fff9"/>
    <w:rPr>
      <w:sz w:val="22"/>
    </w:rPr>
  </w:style>
  <w:style w:type="character" w:customStyle="1" w:styleId="1fff9">
    <w:name w:val="Обычный1"/>
    <w:link w:val="1fff8"/>
    <w:rPr>
      <w:sz w:val="22"/>
    </w:rPr>
  </w:style>
  <w:style w:type="paragraph" w:customStyle="1" w:styleId="1fffa">
    <w:name w:val="Номер страницы1"/>
    <w:basedOn w:val="1f1"/>
    <w:link w:val="1fffb"/>
  </w:style>
  <w:style w:type="character" w:customStyle="1" w:styleId="1fffb">
    <w:name w:val="Номер страницы1"/>
    <w:basedOn w:val="1f3"/>
    <w:link w:val="1fffa"/>
  </w:style>
  <w:style w:type="paragraph" w:customStyle="1" w:styleId="1fffc">
    <w:name w:val="Знак1"/>
    <w:basedOn w:val="a"/>
    <w:link w:val="1fffd"/>
    <w:pPr>
      <w:spacing w:beforeAutospacing="1" w:afterAutospacing="1" w:line="240" w:lineRule="auto"/>
    </w:pPr>
    <w:rPr>
      <w:rFonts w:ascii="Tahoma" w:hAnsi="Tahoma"/>
      <w:sz w:val="20"/>
    </w:rPr>
  </w:style>
  <w:style w:type="character" w:customStyle="1" w:styleId="1fffd">
    <w:name w:val="Знак1"/>
    <w:basedOn w:val="1"/>
    <w:link w:val="1fffc"/>
    <w:rPr>
      <w:rFonts w:ascii="Tahoma" w:hAnsi="Tahoma"/>
      <w:sz w:val="20"/>
    </w:rPr>
  </w:style>
  <w:style w:type="paragraph" w:customStyle="1" w:styleId="aff0">
    <w:name w:val="Символ сноски"/>
    <w:link w:val="aff1"/>
  </w:style>
  <w:style w:type="character" w:customStyle="1" w:styleId="aff1">
    <w:name w:val="Символ сноски"/>
    <w:link w:val="aff0"/>
  </w:style>
  <w:style w:type="paragraph" w:customStyle="1" w:styleId="312">
    <w:name w:val="Оглавление 31"/>
    <w:next w:val="a"/>
    <w:link w:val="313"/>
    <w:pPr>
      <w:ind w:left="400"/>
    </w:pPr>
    <w:rPr>
      <w:rFonts w:ascii="XO Thames" w:hAnsi="XO Thames"/>
      <w:sz w:val="28"/>
    </w:rPr>
  </w:style>
  <w:style w:type="character" w:customStyle="1" w:styleId="313">
    <w:name w:val="Оглавление 31"/>
    <w:link w:val="312"/>
    <w:rPr>
      <w:rFonts w:ascii="XO Thames" w:hAnsi="XO Thames"/>
      <w:sz w:val="28"/>
    </w:rPr>
  </w:style>
  <w:style w:type="paragraph" w:customStyle="1" w:styleId="112">
    <w:name w:val="Заголовок 11"/>
    <w:basedOn w:val="a"/>
    <w:next w:val="a"/>
    <w:link w:val="113"/>
    <w:pPr>
      <w:widowControl w:val="0"/>
      <w:spacing w:before="108" w:after="108" w:line="240" w:lineRule="auto"/>
      <w:jc w:val="center"/>
    </w:pPr>
    <w:rPr>
      <w:rFonts w:ascii="Arial" w:hAnsi="Arial"/>
      <w:b/>
      <w:color w:val="26282F"/>
      <w:sz w:val="24"/>
    </w:rPr>
  </w:style>
  <w:style w:type="character" w:customStyle="1" w:styleId="113">
    <w:name w:val="Заголовок 11"/>
    <w:basedOn w:val="1"/>
    <w:link w:val="112"/>
    <w:rPr>
      <w:rFonts w:ascii="Arial" w:hAnsi="Arial"/>
      <w:b/>
      <w:color w:val="26282F"/>
      <w:sz w:val="24"/>
    </w:rPr>
  </w:style>
  <w:style w:type="paragraph" w:customStyle="1" w:styleId="2f0">
    <w:name w:val="Знак концевой сноски2"/>
    <w:basedOn w:val="1a"/>
    <w:link w:val="2f1"/>
    <w:rPr>
      <w:vertAlign w:val="superscript"/>
    </w:rPr>
  </w:style>
  <w:style w:type="character" w:customStyle="1" w:styleId="2f1">
    <w:name w:val="Знак концевой сноски2"/>
    <w:basedOn w:val="1b"/>
    <w:link w:val="2f0"/>
    <w:rPr>
      <w:vertAlign w:val="superscript"/>
    </w:rPr>
  </w:style>
  <w:style w:type="paragraph" w:customStyle="1" w:styleId="212">
    <w:name w:val="Заголовок 21"/>
    <w:next w:val="a"/>
    <w:link w:val="213"/>
    <w:pPr>
      <w:spacing w:before="120" w:after="120"/>
      <w:jc w:val="both"/>
    </w:pPr>
    <w:rPr>
      <w:rFonts w:ascii="XO Thames" w:hAnsi="XO Thames"/>
      <w:b/>
      <w:sz w:val="28"/>
    </w:rPr>
  </w:style>
  <w:style w:type="character" w:customStyle="1" w:styleId="213">
    <w:name w:val="Заголовок 21"/>
    <w:link w:val="212"/>
    <w:rPr>
      <w:rFonts w:ascii="XO Thames" w:hAnsi="XO Thames"/>
      <w:b/>
      <w:sz w:val="28"/>
    </w:rPr>
  </w:style>
  <w:style w:type="paragraph" w:customStyle="1" w:styleId="612">
    <w:name w:val="Заголовок 61"/>
    <w:link w:val="613"/>
    <w:pPr>
      <w:keepNext/>
      <w:keepLines/>
      <w:spacing w:before="200" w:line="259" w:lineRule="auto"/>
    </w:pPr>
    <w:rPr>
      <w:rFonts w:asciiTheme="majorHAnsi" w:hAnsiTheme="majorHAnsi"/>
      <w:i/>
      <w:color w:val="243F60" w:themeColor="accent1" w:themeShade="7F"/>
      <w:sz w:val="22"/>
    </w:rPr>
  </w:style>
  <w:style w:type="character" w:customStyle="1" w:styleId="613">
    <w:name w:val="Заголовок 61"/>
    <w:link w:val="612"/>
    <w:rPr>
      <w:rFonts w:asciiTheme="majorHAnsi" w:hAnsiTheme="majorHAnsi"/>
      <w:i/>
      <w:color w:val="243F60" w:themeColor="accent1" w:themeShade="7F"/>
      <w:sz w:val="22"/>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styleId="2f2">
    <w:name w:val="Quote"/>
    <w:link w:val="2f3"/>
    <w:pPr>
      <w:spacing w:after="160" w:line="259" w:lineRule="auto"/>
    </w:pPr>
    <w:rPr>
      <w:rFonts w:asciiTheme="minorHAnsi" w:hAnsiTheme="minorHAnsi"/>
      <w:i/>
      <w:color w:val="000000" w:themeColor="text1"/>
      <w:sz w:val="22"/>
    </w:rPr>
  </w:style>
  <w:style w:type="character" w:customStyle="1" w:styleId="2f3">
    <w:name w:val="Цитата 2 Знак"/>
    <w:link w:val="2f2"/>
    <w:rPr>
      <w:rFonts w:asciiTheme="minorHAnsi" w:hAnsiTheme="minorHAnsi"/>
      <w:i/>
      <w:color w:val="000000" w:themeColor="text1"/>
      <w:sz w:val="22"/>
    </w:rPr>
  </w:style>
  <w:style w:type="paragraph" w:customStyle="1" w:styleId="Heading3Char">
    <w:name w:val="Heading 3 Char"/>
    <w:link w:val="Heading3Char0"/>
    <w:rPr>
      <w:rFonts w:asciiTheme="majorHAnsi" w:hAnsiTheme="majorHAnsi"/>
      <w:b/>
      <w:color w:val="4F81BD" w:themeColor="accent1"/>
    </w:rPr>
  </w:style>
  <w:style w:type="character" w:customStyle="1" w:styleId="Heading3Char0">
    <w:name w:val="Heading 3 Char"/>
    <w:link w:val="Heading3Char"/>
    <w:rPr>
      <w:rFonts w:asciiTheme="majorHAnsi" w:hAnsiTheme="majorHAnsi"/>
      <w:b/>
      <w:color w:val="4F81BD" w:themeColor="accent1"/>
    </w:rPr>
  </w:style>
  <w:style w:type="paragraph" w:customStyle="1" w:styleId="1ffff0">
    <w:name w:val="Верхний колонтитул1"/>
    <w:basedOn w:val="a"/>
    <w:link w:val="1ffff1"/>
    <w:pPr>
      <w:tabs>
        <w:tab w:val="center" w:pos="4677"/>
        <w:tab w:val="right" w:pos="9355"/>
      </w:tabs>
      <w:spacing w:after="0" w:line="240" w:lineRule="auto"/>
    </w:pPr>
  </w:style>
  <w:style w:type="character" w:customStyle="1" w:styleId="1ffff1">
    <w:name w:val="Верхний колонтитул1"/>
    <w:basedOn w:val="1"/>
    <w:link w:val="1ffff0"/>
    <w:rPr>
      <w:sz w:val="22"/>
    </w:rPr>
  </w:style>
  <w:style w:type="paragraph" w:customStyle="1" w:styleId="apple-converted-space">
    <w:name w:val="apple-converted-space"/>
    <w:basedOn w:val="1a"/>
    <w:link w:val="apple-converted-space0"/>
  </w:style>
  <w:style w:type="character" w:customStyle="1" w:styleId="apple-converted-space0">
    <w:name w:val="apple-converted-space"/>
    <w:basedOn w:val="1b"/>
    <w:link w:val="apple-converted-space"/>
  </w:style>
  <w:style w:type="paragraph" w:styleId="aff2">
    <w:name w:val="List Paragraph"/>
    <w:basedOn w:val="a"/>
    <w:link w:val="aff3"/>
    <w:pPr>
      <w:ind w:left="720"/>
      <w:contextualSpacing/>
    </w:pPr>
  </w:style>
  <w:style w:type="character" w:customStyle="1" w:styleId="aff3">
    <w:name w:val="Абзац списка Знак"/>
    <w:basedOn w:val="1"/>
    <w:link w:val="aff2"/>
    <w:rPr>
      <w:sz w:val="22"/>
    </w:rPr>
  </w:style>
  <w:style w:type="paragraph" w:customStyle="1" w:styleId="2c">
    <w:name w:val="Основной шрифт абзаца2"/>
    <w:link w:val="2e"/>
  </w:style>
  <w:style w:type="character" w:customStyle="1" w:styleId="2e">
    <w:name w:val="Основной шрифт абзаца2"/>
    <w:link w:val="2c"/>
  </w:style>
  <w:style w:type="paragraph" w:customStyle="1" w:styleId="1ffff2">
    <w:name w:val="Замещающий текст1"/>
    <w:basedOn w:val="1a"/>
    <w:link w:val="1ffff3"/>
    <w:rPr>
      <w:color w:val="808080"/>
    </w:rPr>
  </w:style>
  <w:style w:type="character" w:customStyle="1" w:styleId="1ffff3">
    <w:name w:val="Замещающий текст1"/>
    <w:basedOn w:val="1b"/>
    <w:link w:val="1ffff2"/>
    <w:rPr>
      <w:color w:val="808080"/>
    </w:rPr>
  </w:style>
  <w:style w:type="paragraph" w:customStyle="1" w:styleId="aff4">
    <w:next w:val="a"/>
    <w:link w:val="aff5"/>
    <w:semiHidden/>
    <w:unhideWhenUsed/>
    <w:pPr>
      <w:spacing w:line="274" w:lineRule="auto"/>
      <w:ind w:left="70" w:right="140"/>
      <w:jc w:val="both"/>
    </w:pPr>
    <w:rPr>
      <w:rFonts w:ascii="Times New Roman" w:hAnsi="Times New Roman"/>
    </w:rPr>
  </w:style>
  <w:style w:type="character" w:customStyle="1" w:styleId="aff5">
    <w:link w:val="aff4"/>
    <w:semiHidden/>
    <w:unhideWhenUsed/>
    <w:rPr>
      <w:rFonts w:ascii="Times New Roman" w:hAnsi="Times New Roman"/>
    </w:rPr>
  </w:style>
  <w:style w:type="paragraph" w:customStyle="1" w:styleId="Hgkelc1">
    <w:name w:val="Hgkelc"/>
    <w:link w:val="Hgkelc2"/>
  </w:style>
  <w:style w:type="character" w:customStyle="1" w:styleId="Hgkelc2">
    <w:name w:val="Hgkelc"/>
    <w:link w:val="Hgkelc1"/>
  </w:style>
  <w:style w:type="paragraph" w:styleId="aff6">
    <w:name w:val="header"/>
    <w:basedOn w:val="a"/>
    <w:link w:val="aff7"/>
    <w:uiPriority w:val="99"/>
    <w:pPr>
      <w:tabs>
        <w:tab w:val="center" w:pos="4677"/>
        <w:tab w:val="right" w:pos="9355"/>
      </w:tabs>
      <w:spacing w:after="0" w:line="240" w:lineRule="auto"/>
    </w:pPr>
  </w:style>
  <w:style w:type="character" w:customStyle="1" w:styleId="aff7">
    <w:name w:val="Верхний колонтитул Знак"/>
    <w:basedOn w:val="1"/>
    <w:link w:val="aff6"/>
    <w:uiPriority w:val="99"/>
    <w:rPr>
      <w:sz w:val="22"/>
    </w:rPr>
  </w:style>
  <w:style w:type="paragraph" w:customStyle="1" w:styleId="1ffff4">
    <w:name w:val="Текст концевой сноски1"/>
    <w:link w:val="1ffff5"/>
    <w:rPr>
      <w:rFonts w:asciiTheme="minorHAnsi" w:hAnsiTheme="minorHAnsi"/>
    </w:rPr>
  </w:style>
  <w:style w:type="character" w:customStyle="1" w:styleId="1ffff5">
    <w:name w:val="Текст концевой сноски1"/>
    <w:link w:val="1ffff4"/>
    <w:rPr>
      <w:rFonts w:asciiTheme="minorHAnsi" w:hAnsiTheme="minorHAnsi"/>
    </w:rPr>
  </w:style>
  <w:style w:type="paragraph" w:styleId="aff8">
    <w:name w:val="Intense Quote"/>
    <w:link w:val="aff9"/>
    <w:pPr>
      <w:pBdr>
        <w:bottom w:val="single" w:sz="4" w:space="4" w:color="4F81BD" w:themeColor="accent1"/>
      </w:pBdr>
      <w:spacing w:before="200" w:after="280" w:line="259" w:lineRule="auto"/>
      <w:ind w:left="936" w:right="936"/>
    </w:pPr>
    <w:rPr>
      <w:rFonts w:asciiTheme="minorHAnsi" w:hAnsiTheme="minorHAnsi"/>
      <w:b/>
      <w:i/>
      <w:color w:val="4F81BD" w:themeColor="accent1"/>
      <w:sz w:val="22"/>
    </w:rPr>
  </w:style>
  <w:style w:type="character" w:customStyle="1" w:styleId="aff9">
    <w:name w:val="Выделенная цитата Знак"/>
    <w:link w:val="aff8"/>
    <w:rPr>
      <w:rFonts w:asciiTheme="minorHAnsi" w:hAnsiTheme="minorHAnsi"/>
      <w:b/>
      <w:i/>
      <w:color w:val="4F81BD" w:themeColor="accent1"/>
      <w:sz w:val="22"/>
    </w:rPr>
  </w:style>
  <w:style w:type="paragraph" w:customStyle="1" w:styleId="1ffff6">
    <w:name w:val="Нижний колонтитул1"/>
    <w:basedOn w:val="a"/>
    <w:link w:val="1ffff7"/>
    <w:pPr>
      <w:tabs>
        <w:tab w:val="center" w:pos="4677"/>
        <w:tab w:val="right" w:pos="9355"/>
      </w:tabs>
      <w:spacing w:after="0" w:line="240" w:lineRule="auto"/>
    </w:pPr>
  </w:style>
  <w:style w:type="character" w:customStyle="1" w:styleId="1ffff7">
    <w:name w:val="Нижний колонтитул1"/>
    <w:basedOn w:val="1"/>
    <w:link w:val="1ffff6"/>
    <w:rPr>
      <w:sz w:val="22"/>
    </w:rPr>
  </w:style>
  <w:style w:type="paragraph" w:customStyle="1" w:styleId="Heading2Char">
    <w:name w:val="Heading 2 Char"/>
    <w:link w:val="Heading2Char0"/>
    <w:rPr>
      <w:rFonts w:asciiTheme="majorHAnsi" w:hAnsiTheme="majorHAnsi"/>
      <w:b/>
      <w:color w:val="4F81BD" w:themeColor="accent1"/>
      <w:sz w:val="26"/>
    </w:rPr>
  </w:style>
  <w:style w:type="character" w:customStyle="1" w:styleId="Heading2Char0">
    <w:name w:val="Heading 2 Char"/>
    <w:link w:val="Heading2Char"/>
    <w:rPr>
      <w:rFonts w:asciiTheme="majorHAnsi" w:hAnsiTheme="majorHAnsi"/>
      <w:b/>
      <w:color w:val="4F81BD" w:themeColor="accent1"/>
      <w:sz w:val="26"/>
    </w:rPr>
  </w:style>
  <w:style w:type="paragraph" w:styleId="affa">
    <w:name w:val="Subtitle"/>
    <w:next w:val="a"/>
    <w:link w:val="affb"/>
    <w:uiPriority w:val="11"/>
    <w:qFormat/>
    <w:pPr>
      <w:jc w:val="both"/>
    </w:pPr>
    <w:rPr>
      <w:rFonts w:ascii="XO Thames" w:hAnsi="XO Thames"/>
      <w:i/>
      <w:sz w:val="24"/>
    </w:rPr>
  </w:style>
  <w:style w:type="character" w:customStyle="1" w:styleId="affb">
    <w:name w:val="Подзаголовок Знак"/>
    <w:link w:val="affa"/>
    <w:rPr>
      <w:rFonts w:ascii="XO Thames" w:hAnsi="XO Thames"/>
      <w:i/>
      <w:sz w:val="24"/>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styleId="affc">
    <w:name w:val="Title"/>
    <w:next w:val="a"/>
    <w:link w:val="affd"/>
    <w:uiPriority w:val="10"/>
    <w:qFormat/>
    <w:pPr>
      <w:spacing w:before="567" w:after="567"/>
      <w:jc w:val="center"/>
    </w:pPr>
    <w:rPr>
      <w:rFonts w:ascii="XO Thames" w:hAnsi="XO Thames"/>
      <w:b/>
      <w:caps/>
      <w:sz w:val="40"/>
    </w:rPr>
  </w:style>
  <w:style w:type="character" w:customStyle="1" w:styleId="affd">
    <w:name w:val="Название Знак"/>
    <w:link w:val="aff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fff8">
    <w:name w:val="Обычный1"/>
    <w:link w:val="1ffff9"/>
    <w:rPr>
      <w:sz w:val="22"/>
    </w:rPr>
  </w:style>
  <w:style w:type="character" w:customStyle="1" w:styleId="1ffff9">
    <w:name w:val="Обычный1"/>
    <w:link w:val="1ffff8"/>
    <w:rPr>
      <w:sz w:val="22"/>
    </w:rPr>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FontStyle26">
    <w:name w:val="Font Style26"/>
    <w:link w:val="FontStyle260"/>
    <w:rPr>
      <w:rFonts w:ascii="Times New Roman" w:hAnsi="Times New Roman"/>
      <w:sz w:val="26"/>
    </w:rPr>
  </w:style>
  <w:style w:type="character" w:customStyle="1" w:styleId="FontStyle260">
    <w:name w:val="Font Style26"/>
    <w:link w:val="FontStyle26"/>
    <w:rPr>
      <w:rFonts w:ascii="Times New Roman" w:hAnsi="Times New Roman"/>
      <w:sz w:val="26"/>
    </w:rPr>
  </w:style>
  <w:style w:type="paragraph" w:customStyle="1" w:styleId="affe">
    <w:name w:val="Нормальный (таблица)"/>
    <w:basedOn w:val="a"/>
    <w:next w:val="a"/>
    <w:link w:val="afff"/>
    <w:pPr>
      <w:widowControl w:val="0"/>
      <w:spacing w:after="0" w:line="240" w:lineRule="auto"/>
      <w:jc w:val="both"/>
    </w:pPr>
    <w:rPr>
      <w:rFonts w:ascii="Arial" w:hAnsi="Arial"/>
      <w:sz w:val="24"/>
    </w:rPr>
  </w:style>
  <w:style w:type="character" w:customStyle="1" w:styleId="afff">
    <w:name w:val="Нормальный (таблица)"/>
    <w:basedOn w:val="1"/>
    <w:link w:val="affe"/>
    <w:rPr>
      <w:rFonts w:ascii="Arial" w:hAnsi="Arial"/>
      <w:sz w:val="24"/>
    </w:rPr>
  </w:style>
  <w:style w:type="character" w:customStyle="1" w:styleId="20">
    <w:name w:val="Заголовок 2 Знак"/>
    <w:link w:val="2"/>
    <w:rPr>
      <w:rFonts w:ascii="XO Thames" w:hAnsi="XO Thames"/>
      <w:b/>
      <w:sz w:val="28"/>
    </w:rPr>
  </w:style>
  <w:style w:type="paragraph" w:customStyle="1" w:styleId="1ffffa">
    <w:name w:val="Строгий1"/>
    <w:link w:val="1ffffb"/>
    <w:rPr>
      <w:b/>
    </w:rPr>
  </w:style>
  <w:style w:type="character" w:customStyle="1" w:styleId="1ffffb">
    <w:name w:val="Строгий1"/>
    <w:link w:val="1ffffa"/>
    <w:rPr>
      <w:b/>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character" w:customStyle="1" w:styleId="60">
    <w:name w:val="Заголовок 6 Знак"/>
    <w:basedOn w:val="1"/>
    <w:link w:val="6"/>
    <w:rPr>
      <w:rFonts w:ascii="Times New Roman" w:hAnsi="Times New Roman"/>
      <w:b/>
      <w:sz w:val="22"/>
    </w:rPr>
  </w:style>
  <w:style w:type="table" w:customStyle="1" w:styleId="3a">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pPr>
      <w:widowControl w:val="0"/>
    </w:pPr>
    <w:rPr>
      <w:rFonts w:ascii="XO Thames" w:hAnsi="XO Thames"/>
      <w:sz w:val="22"/>
    </w:rPr>
    <w:tblPr>
      <w:tblCellMar>
        <w:top w:w="0" w:type="dxa"/>
        <w:left w:w="0" w:type="dxa"/>
        <w:bottom w:w="0" w:type="dxa"/>
        <w:right w:w="0" w:type="dxa"/>
      </w:tblCellMar>
    </w:tblPr>
  </w:style>
  <w:style w:type="table" w:customStyle="1" w:styleId="1ffffc">
    <w:name w:val="Сетка таблицы1"/>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0">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tabs>
        <w:tab w:val="left" w:pos="0"/>
      </w:tabs>
      <w:spacing w:before="240" w:after="60" w:line="240" w:lineRule="auto"/>
      <w:outlineLvl w:val="5"/>
    </w:pPr>
    <w:rPr>
      <w:rFonts w:ascii="Times New Roman" w:hAnsi="Times New Roman"/>
      <w:b/>
    </w:rPr>
  </w:style>
  <w:style w:type="paragraph" w:styleId="7">
    <w:name w:val="heading 7"/>
    <w:basedOn w:val="a"/>
    <w:next w:val="a"/>
    <w:link w:val="70"/>
    <w:uiPriority w:val="9"/>
    <w:qFormat/>
    <w:pPr>
      <w:tabs>
        <w:tab w:val="left" w:pos="0"/>
      </w:tabs>
      <w:spacing w:before="240" w:after="60"/>
      <w:outlineLvl w:val="6"/>
    </w:pPr>
    <w:rPr>
      <w:sz w:val="24"/>
    </w:rPr>
  </w:style>
  <w:style w:type="paragraph" w:styleId="9">
    <w:name w:val="heading 9"/>
    <w:basedOn w:val="a"/>
    <w:next w:val="a"/>
    <w:link w:val="90"/>
    <w:uiPriority w:val="9"/>
    <w:qFormat/>
    <w:pPr>
      <w:tabs>
        <w:tab w:val="left" w:pos="0"/>
      </w:tabs>
      <w:spacing w:before="240" w:after="60" w:line="240" w:lineRule="auto"/>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a3">
    <w:name w:val="No Spacing"/>
    <w:link w:val="a4"/>
    <w:rPr>
      <w:rFonts w:asciiTheme="minorHAnsi" w:hAnsiTheme="minorHAnsi"/>
      <w:sz w:val="22"/>
    </w:rPr>
  </w:style>
  <w:style w:type="character" w:customStyle="1" w:styleId="a4">
    <w:name w:val="Без интервала Знак"/>
    <w:link w:val="a3"/>
    <w:rPr>
      <w:rFonts w:asciiTheme="minorHAnsi" w:hAnsiTheme="minorHAnsi"/>
      <w:sz w:val="22"/>
    </w:rPr>
  </w:style>
  <w:style w:type="paragraph" w:customStyle="1" w:styleId="41">
    <w:name w:val="Гиперссылка4"/>
    <w:link w:val="42"/>
    <w:rPr>
      <w:color w:val="0000FF"/>
      <w:u w:val="single"/>
    </w:rPr>
  </w:style>
  <w:style w:type="character" w:customStyle="1" w:styleId="42">
    <w:name w:val="Гиперссылка4"/>
    <w:link w:val="41"/>
    <w:rPr>
      <w:color w:val="0000FF"/>
      <w:u w:val="single"/>
    </w:rPr>
  </w:style>
  <w:style w:type="paragraph" w:customStyle="1" w:styleId="hgkelc">
    <w:name w:val="hgkelc"/>
    <w:basedOn w:val="12"/>
    <w:link w:val="hgkelc0"/>
  </w:style>
  <w:style w:type="character" w:customStyle="1" w:styleId="hgkelc0">
    <w:name w:val="hgkelc"/>
    <w:basedOn w:val="13"/>
    <w:link w:val="hgkelc"/>
  </w:style>
  <w:style w:type="paragraph" w:customStyle="1" w:styleId="51">
    <w:name w:val="Заголовок 51"/>
    <w:next w:val="a"/>
    <w:link w:val="510"/>
    <w:pPr>
      <w:spacing w:before="120" w:after="120"/>
      <w:jc w:val="both"/>
    </w:pPr>
    <w:rPr>
      <w:rFonts w:ascii="XO Thames" w:hAnsi="XO Thames"/>
      <w:b/>
      <w:sz w:val="22"/>
    </w:rPr>
  </w:style>
  <w:style w:type="character" w:customStyle="1" w:styleId="510">
    <w:name w:val="Заголовок 51"/>
    <w:link w:val="51"/>
    <w:rPr>
      <w:rFonts w:ascii="XO Thames" w:hAnsi="XO Thames"/>
      <w:b/>
      <w:sz w:val="22"/>
    </w:rPr>
  </w:style>
  <w:style w:type="paragraph" w:customStyle="1" w:styleId="markedcontent">
    <w:name w:val="markedcontent"/>
    <w:link w:val="markedcontent0"/>
  </w:style>
  <w:style w:type="character" w:customStyle="1" w:styleId="markedcontent0">
    <w:name w:val="markedcontent"/>
    <w:link w:val="markedcontent"/>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a5">
    <w:link w:val="a6"/>
    <w:semiHidden/>
    <w:unhideWhenUsed/>
    <w:rPr>
      <w:vertAlign w:val="superscript"/>
    </w:rPr>
  </w:style>
  <w:style w:type="character" w:customStyle="1" w:styleId="a6">
    <w:link w:val="a5"/>
    <w:semiHidden/>
    <w:unhideWhenUsed/>
    <w:rPr>
      <w:vertAlign w:val="superscript"/>
    </w:rPr>
  </w:style>
  <w:style w:type="character" w:customStyle="1" w:styleId="70">
    <w:name w:val="Заголовок 7 Знак"/>
    <w:basedOn w:val="1"/>
    <w:link w:val="7"/>
    <w:rPr>
      <w:sz w:val="24"/>
    </w:rPr>
  </w:style>
  <w:style w:type="paragraph" w:customStyle="1" w:styleId="18">
    <w:name w:val="Слабая ссылка1"/>
    <w:link w:val="19"/>
    <w:rPr>
      <w:smallCaps/>
      <w:color w:val="C0504D" w:themeColor="accent2"/>
      <w:u w:val="single"/>
    </w:rPr>
  </w:style>
  <w:style w:type="character" w:customStyle="1" w:styleId="19">
    <w:name w:val="Слабая ссылка1"/>
    <w:link w:val="18"/>
    <w:rPr>
      <w:smallCaps/>
      <w:color w:val="C0504D" w:themeColor="accent2"/>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customStyle="1" w:styleId="91">
    <w:name w:val="Оглавление 91"/>
    <w:next w:val="a"/>
    <w:link w:val="910"/>
    <w:pPr>
      <w:ind w:left="1600"/>
    </w:pPr>
    <w:rPr>
      <w:rFonts w:ascii="XO Thames" w:hAnsi="XO Thames"/>
      <w:sz w:val="28"/>
    </w:rPr>
  </w:style>
  <w:style w:type="character" w:customStyle="1" w:styleId="910">
    <w:name w:val="Оглавление 91"/>
    <w:link w:val="91"/>
    <w:rPr>
      <w:rFonts w:ascii="XO Thames" w:hAnsi="XO Thames"/>
      <w:sz w:val="28"/>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610">
    <w:name w:val="Оглавление 61"/>
    <w:next w:val="a"/>
    <w:link w:val="611"/>
    <w:pPr>
      <w:ind w:left="1000"/>
    </w:pPr>
    <w:rPr>
      <w:rFonts w:ascii="XO Thames" w:hAnsi="XO Thames"/>
      <w:sz w:val="28"/>
    </w:rPr>
  </w:style>
  <w:style w:type="character" w:customStyle="1" w:styleId="611">
    <w:name w:val="Оглавление 61"/>
    <w:link w:val="610"/>
    <w:rPr>
      <w:rFonts w:ascii="XO Thames" w:hAnsi="XO Thames"/>
      <w:sz w:val="28"/>
    </w:rPr>
  </w:style>
  <w:style w:type="paragraph" w:customStyle="1" w:styleId="911">
    <w:name w:val="Заголовок 91"/>
    <w:link w:val="912"/>
    <w:pPr>
      <w:keepNext/>
      <w:keepLines/>
      <w:spacing w:before="200" w:line="259" w:lineRule="auto"/>
    </w:pPr>
    <w:rPr>
      <w:rFonts w:asciiTheme="majorHAnsi" w:hAnsiTheme="majorHAnsi"/>
      <w:i/>
      <w:color w:val="404040" w:themeColor="text1" w:themeTint="BF"/>
    </w:rPr>
  </w:style>
  <w:style w:type="character" w:customStyle="1" w:styleId="912">
    <w:name w:val="Заголовок 91"/>
    <w:link w:val="911"/>
    <w:rPr>
      <w:rFonts w:asciiTheme="majorHAnsi" w:hAnsiTheme="majorHAnsi"/>
      <w:i/>
      <w:color w:val="404040" w:themeColor="text1" w:themeTint="BF"/>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Cambria" w:hAnsi="Cambria"/>
      <w:b/>
      <w:sz w:val="26"/>
    </w:rPr>
  </w:style>
  <w:style w:type="paragraph" w:customStyle="1" w:styleId="a7">
    <w:name w:val="Привязка сноски"/>
    <w:link w:val="a8"/>
    <w:rPr>
      <w:vertAlign w:val="superscript"/>
    </w:rPr>
  </w:style>
  <w:style w:type="character" w:customStyle="1" w:styleId="a8">
    <w:name w:val="Привязка сноски"/>
    <w:link w:val="a7"/>
    <w:rPr>
      <w:vertAlign w:val="superscript"/>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210">
    <w:name w:val="Оглавление 21"/>
    <w:next w:val="a"/>
    <w:link w:val="211"/>
    <w:pPr>
      <w:ind w:left="200"/>
    </w:pPr>
    <w:rPr>
      <w:rFonts w:ascii="XO Thames" w:hAnsi="XO Thames"/>
      <w:sz w:val="28"/>
    </w:rPr>
  </w:style>
  <w:style w:type="character" w:customStyle="1" w:styleId="211">
    <w:name w:val="Оглавление 21"/>
    <w:link w:val="210"/>
    <w:rPr>
      <w:rFonts w:ascii="XO Thames" w:hAnsi="XO Thames"/>
      <w:sz w:val="28"/>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rPr>
      <w:sz w:val="22"/>
    </w:rPr>
  </w:style>
  <w:style w:type="paragraph" w:customStyle="1" w:styleId="ab">
    <w:name w:val="Таблицы (моноширинный)"/>
    <w:basedOn w:val="a"/>
    <w:next w:val="a"/>
    <w:link w:val="ac"/>
    <w:pPr>
      <w:widowControl w:val="0"/>
      <w:spacing w:after="0" w:line="240" w:lineRule="auto"/>
    </w:pPr>
    <w:rPr>
      <w:rFonts w:ascii="Courier New" w:hAnsi="Courier New"/>
      <w:sz w:val="26"/>
    </w:rPr>
  </w:style>
  <w:style w:type="character" w:customStyle="1" w:styleId="ac">
    <w:name w:val="Таблицы (моноширинный)"/>
    <w:basedOn w:val="1"/>
    <w:link w:val="ab"/>
    <w:rPr>
      <w:rFonts w:ascii="Courier New" w:hAnsi="Courier New"/>
      <w:sz w:val="26"/>
    </w:rPr>
  </w:style>
  <w:style w:type="paragraph" w:customStyle="1" w:styleId="81">
    <w:name w:val="Оглавление 81"/>
    <w:next w:val="a"/>
    <w:link w:val="810"/>
    <w:pPr>
      <w:ind w:left="1400"/>
    </w:pPr>
    <w:rPr>
      <w:rFonts w:ascii="XO Thames" w:hAnsi="XO Thames"/>
      <w:sz w:val="28"/>
    </w:rPr>
  </w:style>
  <w:style w:type="character" w:customStyle="1" w:styleId="810">
    <w:name w:val="Оглавление 81"/>
    <w:link w:val="81"/>
    <w:rPr>
      <w:rFonts w:ascii="XO Thames" w:hAnsi="XO Thames"/>
      <w:sz w:val="28"/>
    </w:rPr>
  </w:style>
  <w:style w:type="paragraph" w:customStyle="1" w:styleId="31">
    <w:name w:val="Знак сноски3"/>
    <w:basedOn w:val="1a"/>
    <w:link w:val="32"/>
    <w:rPr>
      <w:vertAlign w:val="superscript"/>
    </w:rPr>
  </w:style>
  <w:style w:type="character" w:customStyle="1" w:styleId="32">
    <w:name w:val="Знак сноски3"/>
    <w:basedOn w:val="1b"/>
    <w:link w:val="31"/>
    <w:rPr>
      <w:vertAlign w:val="superscript"/>
    </w:rPr>
  </w:style>
  <w:style w:type="character" w:customStyle="1" w:styleId="90">
    <w:name w:val="Заголовок 9 Знак"/>
    <w:basedOn w:val="1"/>
    <w:link w:val="9"/>
    <w:rPr>
      <w:rFonts w:ascii="Arial" w:hAnsi="Arial"/>
      <w:sz w:val="22"/>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SubtitleChar">
    <w:name w:val="Subtitle Char"/>
    <w:link w:val="SubtitleChar0"/>
    <w:rPr>
      <w:rFonts w:asciiTheme="majorHAnsi" w:hAnsiTheme="majorHAnsi"/>
      <w:i/>
      <w:color w:val="4F81BD" w:themeColor="accent1"/>
      <w:spacing w:val="15"/>
      <w:sz w:val="24"/>
    </w:rPr>
  </w:style>
  <w:style w:type="character" w:customStyle="1" w:styleId="SubtitleChar0">
    <w:name w:val="Subtitle Char"/>
    <w:link w:val="SubtitleChar"/>
    <w:rPr>
      <w:rFonts w:asciiTheme="majorHAnsi" w:hAnsiTheme="majorHAnsi"/>
      <w:i/>
      <w:color w:val="4F81BD" w:themeColor="accent1"/>
      <w:spacing w:val="15"/>
      <w:sz w:val="24"/>
    </w:rPr>
  </w:style>
  <w:style w:type="paragraph" w:customStyle="1" w:styleId="710">
    <w:name w:val="Оглавление 71"/>
    <w:next w:val="a"/>
    <w:link w:val="711"/>
    <w:pPr>
      <w:ind w:left="1200"/>
    </w:pPr>
    <w:rPr>
      <w:rFonts w:ascii="XO Thames" w:hAnsi="XO Thames"/>
      <w:sz w:val="28"/>
    </w:rPr>
  </w:style>
  <w:style w:type="character" w:customStyle="1" w:styleId="711">
    <w:name w:val="Оглавление 71"/>
    <w:link w:val="710"/>
    <w:rPr>
      <w:rFonts w:ascii="XO Thames" w:hAnsi="XO Thames"/>
      <w:sz w:val="28"/>
    </w:rPr>
  </w:style>
  <w:style w:type="paragraph" w:customStyle="1" w:styleId="410">
    <w:name w:val="Оглавление 41"/>
    <w:next w:val="a"/>
    <w:link w:val="411"/>
    <w:pPr>
      <w:ind w:left="600"/>
    </w:pPr>
    <w:rPr>
      <w:rFonts w:ascii="XO Thames" w:hAnsi="XO Thames"/>
      <w:sz w:val="28"/>
    </w:rPr>
  </w:style>
  <w:style w:type="character" w:customStyle="1" w:styleId="411">
    <w:name w:val="Оглавление 41"/>
    <w:link w:val="410"/>
    <w:rPr>
      <w:rFonts w:ascii="XO Thames" w:hAnsi="XO Thames"/>
      <w:sz w:val="28"/>
    </w:rPr>
  </w:style>
  <w:style w:type="paragraph" w:customStyle="1" w:styleId="1e">
    <w:name w:val="Сильная ссылка1"/>
    <w:link w:val="1f"/>
    <w:rPr>
      <w:b/>
      <w:smallCaps/>
      <w:color w:val="C0504D" w:themeColor="accent2"/>
      <w:spacing w:val="5"/>
      <w:u w:val="single"/>
    </w:rPr>
  </w:style>
  <w:style w:type="character" w:customStyle="1" w:styleId="1f">
    <w:name w:val="Сильная ссылка1"/>
    <w:link w:val="1e"/>
    <w:rPr>
      <w:b/>
      <w:smallCaps/>
      <w:color w:val="C0504D" w:themeColor="accent2"/>
      <w:spacing w:val="5"/>
      <w:u w:val="single"/>
    </w:rPr>
  </w:style>
  <w:style w:type="paragraph" w:customStyle="1" w:styleId="1f0">
    <w:name w:val="Знак концевой сноски1"/>
    <w:basedOn w:val="1f1"/>
    <w:link w:val="1f2"/>
    <w:rPr>
      <w:vertAlign w:val="superscript"/>
    </w:rPr>
  </w:style>
  <w:style w:type="character" w:customStyle="1" w:styleId="1f2">
    <w:name w:val="Знак концевой сноски1"/>
    <w:basedOn w:val="1f3"/>
    <w:link w:val="1f0"/>
    <w:rPr>
      <w:vertAlign w:val="superscript"/>
    </w:rPr>
  </w:style>
  <w:style w:type="paragraph" w:styleId="ad">
    <w:name w:val="Normal (Web)"/>
    <w:basedOn w:val="a"/>
    <w:link w:val="ae"/>
    <w:pPr>
      <w:spacing w:before="30" w:after="30" w:line="240" w:lineRule="auto"/>
    </w:pPr>
    <w:rPr>
      <w:rFonts w:ascii="Times New Roman" w:hAnsi="Times New Roman"/>
      <w:sz w:val="24"/>
    </w:rPr>
  </w:style>
  <w:style w:type="character" w:customStyle="1" w:styleId="ae">
    <w:name w:val="Обычный (веб) Знак"/>
    <w:basedOn w:val="1"/>
    <w:link w:val="ad"/>
    <w:rPr>
      <w:rFonts w:ascii="Times New Roman" w:hAnsi="Times New Roman"/>
      <w:sz w:val="24"/>
    </w:rPr>
  </w:style>
  <w:style w:type="paragraph" w:customStyle="1" w:styleId="1f4">
    <w:name w:val="Название книги1"/>
    <w:link w:val="1f5"/>
    <w:rPr>
      <w:b/>
      <w:smallCaps/>
      <w:spacing w:val="5"/>
    </w:rPr>
  </w:style>
  <w:style w:type="character" w:customStyle="1" w:styleId="1f5">
    <w:name w:val="Название книги1"/>
    <w:link w:val="1f4"/>
    <w:rPr>
      <w:b/>
      <w:smallCaps/>
      <w:spacing w:val="5"/>
    </w:rPr>
  </w:style>
  <w:style w:type="paragraph" w:customStyle="1" w:styleId="1f6">
    <w:name w:val="Название объекта1"/>
    <w:link w:val="1f7"/>
    <w:pPr>
      <w:spacing w:after="200"/>
    </w:pPr>
    <w:rPr>
      <w:rFonts w:asciiTheme="minorHAnsi" w:hAnsiTheme="minorHAnsi"/>
      <w:i/>
      <w:color w:val="1F497D" w:themeColor="text2"/>
      <w:sz w:val="18"/>
    </w:rPr>
  </w:style>
  <w:style w:type="character" w:customStyle="1" w:styleId="1f7">
    <w:name w:val="Название объекта1"/>
    <w:link w:val="1f6"/>
    <w:rPr>
      <w:rFonts w:asciiTheme="minorHAnsi" w:hAnsiTheme="minorHAnsi"/>
      <w:i/>
      <w:color w:val="1F497D" w:themeColor="text2"/>
      <w:sz w:val="18"/>
    </w:rPr>
  </w:style>
  <w:style w:type="paragraph" w:customStyle="1" w:styleId="1f8">
    <w:name w:val="Выделение1"/>
    <w:link w:val="1f9"/>
    <w:rPr>
      <w:i/>
    </w:rPr>
  </w:style>
  <w:style w:type="character" w:customStyle="1" w:styleId="1f9">
    <w:name w:val="Выделение1"/>
    <w:link w:val="1f8"/>
    <w:rPr>
      <w:i/>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811">
    <w:name w:val="Заголовок 81"/>
    <w:link w:val="812"/>
    <w:pPr>
      <w:keepNext/>
      <w:keepLines/>
      <w:spacing w:before="200" w:line="259" w:lineRule="auto"/>
    </w:pPr>
    <w:rPr>
      <w:rFonts w:asciiTheme="majorHAnsi" w:hAnsiTheme="majorHAnsi"/>
      <w:color w:val="404040" w:themeColor="text1" w:themeTint="BF"/>
    </w:rPr>
  </w:style>
  <w:style w:type="character" w:customStyle="1" w:styleId="812">
    <w:name w:val="Заголовок 81"/>
    <w:link w:val="811"/>
    <w:rPr>
      <w:rFonts w:asciiTheme="majorHAnsi" w:hAnsiTheme="majorHAnsi"/>
      <w:color w:val="404040" w:themeColor="text1" w:themeTint="BF"/>
    </w:rPr>
  </w:style>
  <w:style w:type="paragraph" w:customStyle="1" w:styleId="412">
    <w:name w:val="Заголовок 41"/>
    <w:next w:val="a"/>
    <w:link w:val="413"/>
    <w:pPr>
      <w:spacing w:before="120" w:after="120"/>
      <w:jc w:val="both"/>
    </w:pPr>
    <w:rPr>
      <w:rFonts w:ascii="XO Thames" w:hAnsi="XO Thames"/>
      <w:b/>
      <w:sz w:val="24"/>
    </w:rPr>
  </w:style>
  <w:style w:type="character" w:customStyle="1" w:styleId="413">
    <w:name w:val="Заголовок 41"/>
    <w:link w:val="412"/>
    <w:rPr>
      <w:rFonts w:ascii="XO Thames" w:hAnsi="XO Thames"/>
      <w:b/>
      <w:sz w:val="24"/>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1fa">
    <w:name w:val="Текст сноски1"/>
    <w:basedOn w:val="a"/>
    <w:link w:val="1fb"/>
    <w:pPr>
      <w:spacing w:after="0" w:line="240" w:lineRule="auto"/>
    </w:pPr>
    <w:rPr>
      <w:sz w:val="20"/>
    </w:rPr>
  </w:style>
  <w:style w:type="character" w:customStyle="1" w:styleId="1fb">
    <w:name w:val="Текст сноски1"/>
    <w:basedOn w:val="1"/>
    <w:link w:val="1fa"/>
    <w:rPr>
      <w:sz w:val="20"/>
    </w:rPr>
  </w:style>
  <w:style w:type="paragraph" w:customStyle="1" w:styleId="1f1">
    <w:name w:val="Основной шрифт абзаца1"/>
    <w:link w:val="1f3"/>
  </w:style>
  <w:style w:type="character" w:customStyle="1" w:styleId="1f3">
    <w:name w:val="Основной шрифт абзаца1"/>
    <w:link w:val="1f1"/>
  </w:style>
  <w:style w:type="paragraph" w:styleId="af">
    <w:name w:val="Plain Text"/>
    <w:link w:val="af0"/>
    <w:rPr>
      <w:rFonts w:ascii="Courier New" w:hAnsi="Courier New"/>
      <w:sz w:val="21"/>
    </w:rPr>
  </w:style>
  <w:style w:type="character" w:customStyle="1" w:styleId="af0">
    <w:name w:val="Текст Знак"/>
    <w:link w:val="af"/>
    <w:rPr>
      <w:rFonts w:ascii="Courier New" w:hAnsi="Courier New"/>
      <w:sz w:val="21"/>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100">
    <w:name w:val="Знак1_0"/>
    <w:basedOn w:val="a"/>
    <w:link w:val="101"/>
    <w:pPr>
      <w:spacing w:beforeAutospacing="1" w:afterAutospacing="1" w:line="240" w:lineRule="auto"/>
    </w:pPr>
    <w:rPr>
      <w:rFonts w:ascii="Tahoma" w:hAnsi="Tahoma"/>
      <w:sz w:val="20"/>
    </w:rPr>
  </w:style>
  <w:style w:type="character" w:customStyle="1" w:styleId="101">
    <w:name w:val="Знак1_0"/>
    <w:basedOn w:val="1"/>
    <w:link w:val="100"/>
    <w:rPr>
      <w:rFonts w:ascii="Tahoma" w:hAnsi="Tahoma"/>
      <w:sz w:val="20"/>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1fc">
    <w:name w:val="Текст примечания1"/>
    <w:basedOn w:val="a"/>
    <w:link w:val="1fd"/>
    <w:pPr>
      <w:spacing w:after="160" w:line="264" w:lineRule="auto"/>
    </w:pPr>
    <w:rPr>
      <w:sz w:val="20"/>
    </w:rPr>
  </w:style>
  <w:style w:type="character" w:customStyle="1" w:styleId="1fd">
    <w:name w:val="Текст примечания1"/>
    <w:basedOn w:val="1"/>
    <w:link w:val="1fc"/>
    <w:rPr>
      <w:sz w:val="20"/>
    </w:rPr>
  </w:style>
  <w:style w:type="paragraph" w:customStyle="1" w:styleId="af1">
    <w:name w:val="Гипертекстовая ссылка"/>
    <w:link w:val="af2"/>
    <w:rPr>
      <w:color w:val="106BBE"/>
      <w:sz w:val="26"/>
    </w:rPr>
  </w:style>
  <w:style w:type="character" w:customStyle="1" w:styleId="af2">
    <w:name w:val="Гипертекстовая ссылка"/>
    <w:link w:val="af1"/>
    <w:rPr>
      <w:color w:val="106BBE"/>
      <w:sz w:val="26"/>
    </w:rPr>
  </w:style>
  <w:style w:type="paragraph" w:customStyle="1" w:styleId="af3">
    <w:name w:val="Сноска"/>
    <w:basedOn w:val="a"/>
    <w:next w:val="a"/>
    <w:link w:val="af4"/>
    <w:pPr>
      <w:widowControl w:val="0"/>
      <w:spacing w:after="0" w:line="240" w:lineRule="auto"/>
      <w:ind w:firstLine="720"/>
      <w:jc w:val="both"/>
    </w:pPr>
    <w:rPr>
      <w:rFonts w:ascii="Arial" w:hAnsi="Arial"/>
      <w:sz w:val="20"/>
    </w:rPr>
  </w:style>
  <w:style w:type="character" w:customStyle="1" w:styleId="af4">
    <w:name w:val="Сноска"/>
    <w:basedOn w:val="1"/>
    <w:link w:val="af3"/>
    <w:rPr>
      <w:rFonts w:ascii="Arial" w:hAnsi="Arial"/>
      <w:sz w:val="20"/>
    </w:rPr>
  </w:style>
  <w:style w:type="paragraph" w:customStyle="1" w:styleId="af5">
    <w:link w:val="af6"/>
    <w:semiHidden/>
    <w:unhideWhenUsed/>
    <w:rPr>
      <w:rFonts w:ascii="Times New Roman" w:hAnsi="Times New Roman"/>
      <w:sz w:val="28"/>
    </w:rPr>
  </w:style>
  <w:style w:type="character" w:customStyle="1" w:styleId="af6">
    <w:link w:val="af5"/>
    <w:semiHidden/>
    <w:unhideWhenUsed/>
    <w:rPr>
      <w:rFonts w:ascii="Times New Roman" w:hAnsi="Times New Roman"/>
      <w:sz w:val="28"/>
    </w:rPr>
  </w:style>
  <w:style w:type="paragraph" w:customStyle="1" w:styleId="Heading4Char">
    <w:name w:val="Heading 4 Char"/>
    <w:link w:val="Heading4Char0"/>
    <w:rPr>
      <w:rFonts w:asciiTheme="majorHAnsi" w:hAnsiTheme="majorHAnsi"/>
      <w:b/>
      <w:i/>
      <w:color w:val="4F81BD" w:themeColor="accent1"/>
    </w:rPr>
  </w:style>
  <w:style w:type="character" w:customStyle="1" w:styleId="Heading4Char0">
    <w:name w:val="Heading 4 Char"/>
    <w:link w:val="Heading4Char"/>
    <w:rPr>
      <w:rFonts w:asciiTheme="majorHAnsi" w:hAnsiTheme="majorHAnsi"/>
      <w:b/>
      <w:i/>
      <w:color w:val="4F81BD" w:themeColor="accent1"/>
    </w:rPr>
  </w:style>
  <w:style w:type="paragraph" w:customStyle="1" w:styleId="27">
    <w:name w:val="Номер страницы2"/>
    <w:basedOn w:val="1a"/>
    <w:link w:val="28"/>
  </w:style>
  <w:style w:type="character" w:customStyle="1" w:styleId="28">
    <w:name w:val="Номер страницы2"/>
    <w:basedOn w:val="1b"/>
    <w:link w:val="27"/>
  </w:style>
  <w:style w:type="paragraph" w:customStyle="1" w:styleId="29">
    <w:name w:val="Знак примечания2"/>
    <w:basedOn w:val="1a"/>
    <w:link w:val="2a"/>
    <w:rPr>
      <w:sz w:val="16"/>
    </w:rPr>
  </w:style>
  <w:style w:type="character" w:customStyle="1" w:styleId="2a">
    <w:name w:val="Знак примечания2"/>
    <w:basedOn w:val="1b"/>
    <w:link w:val="29"/>
    <w:rPr>
      <w:sz w:val="16"/>
    </w:rPr>
  </w:style>
  <w:style w:type="paragraph" w:customStyle="1" w:styleId="1fe">
    <w:name w:val="Просмотренная гиперссылка1"/>
    <w:basedOn w:val="1a"/>
    <w:link w:val="1ff"/>
    <w:rPr>
      <w:color w:val="800080" w:themeColor="followedHyperlink"/>
      <w:u w:val="single"/>
    </w:rPr>
  </w:style>
  <w:style w:type="character" w:customStyle="1" w:styleId="1ff">
    <w:name w:val="Просмотренная гиперссылка1"/>
    <w:basedOn w:val="1b"/>
    <w:link w:val="1fe"/>
    <w:rPr>
      <w:color w:val="800080" w:themeColor="followedHyperlink"/>
      <w:u w:val="single"/>
    </w:rPr>
  </w:style>
  <w:style w:type="paragraph" w:customStyle="1" w:styleId="Markedcontent1">
    <w:name w:val="Markedcontent"/>
    <w:link w:val="Markedcontent2"/>
  </w:style>
  <w:style w:type="character" w:customStyle="1" w:styleId="Markedcontent2">
    <w:name w:val="Markedcontent"/>
    <w:link w:val="Markedcontent1"/>
  </w:style>
  <w:style w:type="paragraph" w:customStyle="1" w:styleId="1ff0">
    <w:name w:val="Знак примечания1"/>
    <w:basedOn w:val="1f1"/>
    <w:link w:val="1ff1"/>
    <w:rPr>
      <w:sz w:val="16"/>
    </w:rPr>
  </w:style>
  <w:style w:type="character" w:customStyle="1" w:styleId="1ff1">
    <w:name w:val="Знак примечания1"/>
    <w:basedOn w:val="1f3"/>
    <w:link w:val="1ff0"/>
    <w:rPr>
      <w:sz w:val="16"/>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f7">
    <w:name w:val="annotation text"/>
    <w:basedOn w:val="a"/>
    <w:link w:val="af8"/>
    <w:pPr>
      <w:spacing w:after="160" w:line="264" w:lineRule="auto"/>
    </w:pPr>
    <w:rPr>
      <w:sz w:val="20"/>
    </w:rPr>
  </w:style>
  <w:style w:type="character" w:customStyle="1" w:styleId="af8">
    <w:name w:val="Текст примечания Знак"/>
    <w:basedOn w:val="1"/>
    <w:link w:val="af7"/>
    <w:rPr>
      <w:sz w:val="20"/>
    </w:rPr>
  </w:style>
  <w:style w:type="paragraph" w:customStyle="1" w:styleId="Endnote1">
    <w:name w:val="Endnote"/>
    <w:basedOn w:val="a"/>
    <w:link w:val="Endnote2"/>
    <w:pPr>
      <w:spacing w:after="0" w:line="360" w:lineRule="atLeast"/>
      <w:jc w:val="both"/>
    </w:pPr>
    <w:rPr>
      <w:rFonts w:ascii="Times New Roman" w:hAnsi="Times New Roman"/>
      <w:sz w:val="20"/>
    </w:rPr>
  </w:style>
  <w:style w:type="character" w:customStyle="1" w:styleId="Endnote2">
    <w:name w:val="Endnote"/>
    <w:basedOn w:val="1"/>
    <w:link w:val="Endnote1"/>
    <w:rPr>
      <w:rFonts w:ascii="Times New Roman" w:hAnsi="Times New Roman"/>
      <w:sz w:val="20"/>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310">
    <w:name w:val="Заголовок 31"/>
    <w:basedOn w:val="a"/>
    <w:next w:val="a"/>
    <w:link w:val="311"/>
    <w:pPr>
      <w:keepNext/>
      <w:spacing w:before="240" w:after="60"/>
    </w:pPr>
    <w:rPr>
      <w:rFonts w:ascii="Cambria" w:hAnsi="Cambria"/>
      <w:b/>
      <w:sz w:val="26"/>
    </w:rPr>
  </w:style>
  <w:style w:type="character" w:customStyle="1" w:styleId="311">
    <w:name w:val="Заголовок 31"/>
    <w:basedOn w:val="1"/>
    <w:link w:val="310"/>
    <w:rPr>
      <w:rFonts w:ascii="Cambria" w:hAnsi="Cambria"/>
      <w:b/>
      <w:sz w:val="26"/>
    </w:rPr>
  </w:style>
  <w:style w:type="character" w:customStyle="1" w:styleId="50">
    <w:name w:val="Заголовок 5 Знак"/>
    <w:link w:val="5"/>
    <w:rPr>
      <w:rFonts w:ascii="XO Thames" w:hAnsi="XO Thames"/>
      <w:b/>
      <w:sz w:val="22"/>
    </w:rPr>
  </w:style>
  <w:style w:type="paragraph" w:customStyle="1" w:styleId="Heading5Char">
    <w:name w:val="Heading 5 Char"/>
    <w:link w:val="Heading5Char0"/>
    <w:rPr>
      <w:rFonts w:asciiTheme="majorHAnsi" w:hAnsiTheme="majorHAnsi"/>
      <w:color w:val="243F60" w:themeColor="accent1" w:themeShade="7F"/>
    </w:rPr>
  </w:style>
  <w:style w:type="character" w:customStyle="1" w:styleId="Heading5Char0">
    <w:name w:val="Heading 5 Char"/>
    <w:link w:val="Heading5Char"/>
    <w:rPr>
      <w:rFonts w:asciiTheme="majorHAnsi" w:hAnsiTheme="majorHAnsi"/>
      <w:color w:val="243F60" w:themeColor="accent1" w:themeShade="7F"/>
    </w:rPr>
  </w:style>
  <w:style w:type="paragraph" w:customStyle="1" w:styleId="Footnote1">
    <w:name w:val="Footnote"/>
    <w:basedOn w:val="a"/>
    <w:link w:val="Footnote2"/>
    <w:pPr>
      <w:spacing w:after="160" w:line="264" w:lineRule="auto"/>
    </w:pPr>
    <w:rPr>
      <w:sz w:val="20"/>
    </w:rPr>
  </w:style>
  <w:style w:type="character" w:customStyle="1" w:styleId="Footnote2">
    <w:name w:val="Footnote"/>
    <w:basedOn w:val="1"/>
    <w:link w:val="Footnote1"/>
    <w:rPr>
      <w:sz w:val="20"/>
    </w:rPr>
  </w:style>
  <w:style w:type="paragraph" w:customStyle="1" w:styleId="Msonormal0">
    <w:name w:val="Msonormal"/>
    <w:basedOn w:val="a"/>
    <w:link w:val="Msonormal1"/>
    <w:pPr>
      <w:spacing w:before="30" w:after="30" w:line="240"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TitleChar">
    <w:name w:val="Title Char"/>
    <w:link w:val="TitleChar0"/>
    <w:rPr>
      <w:rFonts w:asciiTheme="majorHAnsi" w:hAnsiTheme="majorHAnsi"/>
      <w:color w:val="17365D" w:themeColor="text2" w:themeShade="BF"/>
      <w:spacing w:val="5"/>
      <w:sz w:val="52"/>
    </w:rPr>
  </w:style>
  <w:style w:type="character" w:customStyle="1" w:styleId="TitleChar0">
    <w:name w:val="Title Char"/>
    <w:link w:val="TitleChar"/>
    <w:rPr>
      <w:rFonts w:asciiTheme="majorHAnsi" w:hAnsiTheme="majorHAnsi"/>
      <w:color w:val="17365D" w:themeColor="text2" w:themeShade="BF"/>
      <w:spacing w:val="5"/>
      <w:sz w:val="52"/>
    </w:rPr>
  </w:style>
  <w:style w:type="paragraph" w:customStyle="1" w:styleId="110">
    <w:name w:val="Оглавление 11"/>
    <w:next w:val="a"/>
    <w:link w:val="111"/>
    <w:rPr>
      <w:rFonts w:ascii="XO Thames" w:hAnsi="XO Thames"/>
      <w:b/>
      <w:sz w:val="28"/>
    </w:rPr>
  </w:style>
  <w:style w:type="character" w:customStyle="1" w:styleId="111">
    <w:name w:val="Оглавление 11"/>
    <w:link w:val="110"/>
    <w:rPr>
      <w:rFonts w:ascii="XO Thames" w:hAnsi="XO Thames"/>
      <w:b/>
      <w:sz w:val="28"/>
    </w:rPr>
  </w:style>
  <w:style w:type="paragraph" w:styleId="af9">
    <w:name w:val="Body Text"/>
    <w:basedOn w:val="a"/>
    <w:link w:val="afa"/>
    <w:pPr>
      <w:widowControl w:val="0"/>
      <w:spacing w:after="0" w:line="240" w:lineRule="auto"/>
    </w:pPr>
    <w:rPr>
      <w:rFonts w:ascii="Times New Roman" w:hAnsi="Times New Roman"/>
      <w:sz w:val="28"/>
    </w:rPr>
  </w:style>
  <w:style w:type="character" w:customStyle="1" w:styleId="afa">
    <w:name w:val="Основной текст Знак"/>
    <w:basedOn w:val="1"/>
    <w:link w:val="af9"/>
    <w:rPr>
      <w:rFonts w:ascii="Times New Roman" w:hAnsi="Times New Roman"/>
      <w:sz w:val="28"/>
    </w:rPr>
  </w:style>
  <w:style w:type="paragraph" w:customStyle="1" w:styleId="1ff4">
    <w:name w:val="Обычный1"/>
    <w:link w:val="1ff5"/>
    <w:rPr>
      <w:sz w:val="22"/>
    </w:rPr>
  </w:style>
  <w:style w:type="character" w:customStyle="1" w:styleId="1ff5">
    <w:name w:val="Обычный1"/>
    <w:link w:val="1ff4"/>
    <w:rPr>
      <w:sz w:val="22"/>
    </w:rPr>
  </w:style>
  <w:style w:type="paragraph" w:customStyle="1" w:styleId="2b">
    <w:name w:val="Знак сноски2"/>
    <w:basedOn w:val="2c"/>
    <w:link w:val="2d"/>
    <w:rPr>
      <w:vertAlign w:val="superscript"/>
    </w:rPr>
  </w:style>
  <w:style w:type="character" w:customStyle="1" w:styleId="2d">
    <w:name w:val="Знак сноски2"/>
    <w:basedOn w:val="2e"/>
    <w:link w:val="2b"/>
    <w:rPr>
      <w:vertAlign w:val="superscript"/>
    </w:rPr>
  </w:style>
  <w:style w:type="paragraph" w:customStyle="1" w:styleId="1ff6">
    <w:name w:val="Знак1"/>
    <w:basedOn w:val="a"/>
    <w:link w:val="1ff7"/>
    <w:pPr>
      <w:spacing w:beforeAutospacing="1" w:afterAutospacing="1" w:line="240" w:lineRule="auto"/>
    </w:pPr>
    <w:rPr>
      <w:rFonts w:ascii="Tahoma" w:hAnsi="Tahoma"/>
      <w:sz w:val="20"/>
    </w:rPr>
  </w:style>
  <w:style w:type="character" w:customStyle="1" w:styleId="1ff7">
    <w:name w:val="Знак1"/>
    <w:basedOn w:val="1"/>
    <w:link w:val="1ff6"/>
    <w:rPr>
      <w:rFonts w:ascii="Tahoma" w:hAnsi="Tahoma"/>
      <w:sz w:val="20"/>
    </w:rPr>
  </w:style>
  <w:style w:type="character" w:customStyle="1" w:styleId="11">
    <w:name w:val="Заголовок 1 Знак"/>
    <w:basedOn w:val="1"/>
    <w:link w:val="10"/>
    <w:rPr>
      <w:rFonts w:ascii="Arial" w:hAnsi="Arial"/>
      <w:b/>
      <w:color w:val="26282F"/>
      <w:sz w:val="24"/>
    </w:rPr>
  </w:style>
  <w:style w:type="paragraph" w:customStyle="1" w:styleId="Heading1Char">
    <w:name w:val="Heading 1 Char"/>
    <w:link w:val="Heading1Char0"/>
    <w:rPr>
      <w:rFonts w:asciiTheme="majorHAnsi" w:hAnsiTheme="majorHAnsi"/>
      <w:b/>
      <w:color w:val="365F91" w:themeColor="accent1" w:themeShade="BF"/>
      <w:sz w:val="28"/>
    </w:rPr>
  </w:style>
  <w:style w:type="character" w:customStyle="1" w:styleId="Heading1Char0">
    <w:name w:val="Heading 1 Char"/>
    <w:link w:val="Heading1Char"/>
    <w:rPr>
      <w:rFonts w:asciiTheme="majorHAnsi" w:hAnsiTheme="majorHAnsi"/>
      <w:b/>
      <w:color w:val="365F91" w:themeColor="accent1" w:themeShade="BF"/>
      <w:sz w:val="28"/>
    </w:rPr>
  </w:style>
  <w:style w:type="paragraph" w:styleId="afb">
    <w:name w:val="annotation subject"/>
    <w:basedOn w:val="af7"/>
    <w:next w:val="af7"/>
    <w:link w:val="afc"/>
    <w:rPr>
      <w:b/>
    </w:rPr>
  </w:style>
  <w:style w:type="character" w:customStyle="1" w:styleId="afc">
    <w:name w:val="Тема примечания Знак"/>
    <w:basedOn w:val="af8"/>
    <w:link w:val="afb"/>
    <w:rPr>
      <w:b/>
      <w:sz w:val="20"/>
    </w:rPr>
  </w:style>
  <w:style w:type="paragraph" w:customStyle="1" w:styleId="1ff8">
    <w:name w:val="Слабое выделение1"/>
    <w:link w:val="1ff9"/>
    <w:rPr>
      <w:i/>
      <w:color w:val="808080" w:themeColor="text1" w:themeTint="7F"/>
    </w:rPr>
  </w:style>
  <w:style w:type="character" w:customStyle="1" w:styleId="1ff9">
    <w:name w:val="Слабое выделение1"/>
    <w:link w:val="1ff8"/>
    <w:rPr>
      <w:i/>
      <w:color w:val="808080" w:themeColor="text1" w:themeTint="7F"/>
    </w:rPr>
  </w:style>
  <w:style w:type="paragraph" w:customStyle="1" w:styleId="1ffa">
    <w:name w:val="Текст сноски Знак1"/>
    <w:basedOn w:val="1a"/>
    <w:link w:val="1ffb"/>
  </w:style>
  <w:style w:type="character" w:customStyle="1" w:styleId="1ffb">
    <w:name w:val="Текст сноски Знак1"/>
    <w:basedOn w:val="1b"/>
    <w:link w:val="1ffa"/>
  </w:style>
  <w:style w:type="paragraph" w:customStyle="1" w:styleId="HeaderChar">
    <w:name w:val="Header Char"/>
    <w:link w:val="HeaderChar0"/>
  </w:style>
  <w:style w:type="character" w:customStyle="1" w:styleId="HeaderChar0">
    <w:name w:val="Header Char"/>
    <w:link w:val="HeaderChar"/>
  </w:style>
  <w:style w:type="paragraph" w:customStyle="1" w:styleId="1ffc">
    <w:name w:val="Тема примечания1"/>
    <w:basedOn w:val="1fc"/>
    <w:next w:val="1fc"/>
    <w:link w:val="1ffd"/>
    <w:rPr>
      <w:b/>
    </w:rPr>
  </w:style>
  <w:style w:type="character" w:customStyle="1" w:styleId="1ffd">
    <w:name w:val="Тема примечания1"/>
    <w:basedOn w:val="1fd"/>
    <w:link w:val="1ffc"/>
    <w:rPr>
      <w:b/>
      <w:sz w:val="20"/>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37">
    <w:name w:val="Гиперссылка3"/>
    <w:link w:val="afd"/>
    <w:rPr>
      <w:color w:val="0000FF"/>
      <w:u w:val="single"/>
    </w:rPr>
  </w:style>
  <w:style w:type="character" w:styleId="afd">
    <w:name w:val="Hyperlink"/>
    <w:link w:val="37"/>
    <w:rPr>
      <w:color w:val="0000FF"/>
      <w:u w:val="single"/>
    </w:rPr>
  </w:style>
  <w:style w:type="paragraph" w:customStyle="1" w:styleId="Footnote3">
    <w:name w:val="Footnote"/>
    <w:basedOn w:val="a"/>
    <w:link w:val="Footnote4"/>
    <w:pPr>
      <w:spacing w:after="0" w:line="240" w:lineRule="auto"/>
    </w:pPr>
    <w:rPr>
      <w:rFonts w:ascii="Times New Roman" w:hAnsi="Times New Roman"/>
      <w:sz w:val="20"/>
    </w:rPr>
  </w:style>
  <w:style w:type="character" w:customStyle="1" w:styleId="Footnote4">
    <w:name w:val="Footnote"/>
    <w:basedOn w:val="1"/>
    <w:link w:val="Footnote3"/>
    <w:rPr>
      <w:rFonts w:ascii="Times New Roman" w:hAnsi="Times New Roman"/>
      <w:sz w:val="20"/>
    </w:rPr>
  </w:style>
  <w:style w:type="paragraph" w:customStyle="1" w:styleId="1ffe">
    <w:name w:val="Основной шрифт абзаца1"/>
    <w:link w:val="1fff"/>
  </w:style>
  <w:style w:type="character" w:customStyle="1" w:styleId="1fff">
    <w:name w:val="Основной шрифт абзаца1"/>
    <w:link w:val="1ffe"/>
  </w:style>
  <w:style w:type="paragraph" w:customStyle="1" w:styleId="45">
    <w:name w:val="Знак сноски4"/>
    <w:basedOn w:val="1a"/>
    <w:link w:val="46"/>
    <w:rPr>
      <w:vertAlign w:val="superscript"/>
    </w:rPr>
  </w:style>
  <w:style w:type="character" w:customStyle="1" w:styleId="46">
    <w:name w:val="Знак сноски4"/>
    <w:basedOn w:val="1b"/>
    <w:link w:val="45"/>
    <w:rPr>
      <w:vertAlign w:val="superscript"/>
    </w:rPr>
  </w:style>
  <w:style w:type="paragraph" w:styleId="1fff0">
    <w:name w:val="toc 1"/>
    <w:next w:val="a"/>
    <w:link w:val="1fff1"/>
    <w:uiPriority w:val="39"/>
    <w:rPr>
      <w:rFonts w:ascii="XO Thames" w:hAnsi="XO Thames"/>
      <w:b/>
      <w:sz w:val="28"/>
    </w:rPr>
  </w:style>
  <w:style w:type="character" w:customStyle="1" w:styleId="1fff1">
    <w:name w:val="Оглавление 1 Знак"/>
    <w:link w:val="1fff0"/>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FooterChar">
    <w:name w:val="Footer Char"/>
    <w:link w:val="FooterChar0"/>
  </w:style>
  <w:style w:type="character" w:customStyle="1" w:styleId="FooterChar0">
    <w:name w:val="Footer Char"/>
    <w:link w:val="FooterCha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511">
    <w:name w:val="Оглавление 51"/>
    <w:next w:val="a"/>
    <w:link w:val="512"/>
    <w:pPr>
      <w:ind w:left="800"/>
    </w:pPr>
    <w:rPr>
      <w:rFonts w:ascii="XO Thames" w:hAnsi="XO Thames"/>
      <w:sz w:val="28"/>
    </w:rPr>
  </w:style>
  <w:style w:type="character" w:customStyle="1" w:styleId="512">
    <w:name w:val="Оглавление 51"/>
    <w:link w:val="511"/>
    <w:rPr>
      <w:rFonts w:ascii="XO Thames" w:hAnsi="XO Thames"/>
      <w:sz w:val="28"/>
    </w:rPr>
  </w:style>
  <w:style w:type="paragraph" w:styleId="afe">
    <w:name w:val="Balloon Text"/>
    <w:basedOn w:val="a"/>
    <w:link w:val="aff"/>
    <w:pPr>
      <w:spacing w:after="0" w:line="240" w:lineRule="auto"/>
    </w:pPr>
    <w:rPr>
      <w:rFonts w:ascii="Tahoma" w:hAnsi="Tahoma"/>
      <w:sz w:val="16"/>
    </w:rPr>
  </w:style>
  <w:style w:type="character" w:customStyle="1" w:styleId="aff">
    <w:name w:val="Текст выноски Знак"/>
    <w:basedOn w:val="1"/>
    <w:link w:val="afe"/>
    <w:rPr>
      <w:rFonts w:ascii="Tahoma" w:hAnsi="Tahoma"/>
      <w:sz w:val="16"/>
    </w:rPr>
  </w:style>
  <w:style w:type="paragraph" w:customStyle="1" w:styleId="1fff2">
    <w:name w:val="Знак сноски1"/>
    <w:link w:val="1fff3"/>
    <w:rPr>
      <w:vertAlign w:val="superscript"/>
    </w:rPr>
  </w:style>
  <w:style w:type="character" w:customStyle="1" w:styleId="1fff3">
    <w:name w:val="Знак сноски1"/>
    <w:link w:val="1fff2"/>
    <w:rPr>
      <w:vertAlign w:val="superscript"/>
    </w:rPr>
  </w:style>
  <w:style w:type="paragraph" w:customStyle="1" w:styleId="1fff4">
    <w:name w:val="Знак концевой сноски1"/>
    <w:basedOn w:val="1a"/>
    <w:link w:val="1fff5"/>
    <w:rPr>
      <w:vertAlign w:val="superscript"/>
    </w:rPr>
  </w:style>
  <w:style w:type="character" w:customStyle="1" w:styleId="1fff5">
    <w:name w:val="Знак концевой сноски1"/>
    <w:basedOn w:val="1b"/>
    <w:link w:val="1fff4"/>
    <w:rPr>
      <w:vertAlign w:val="superscript"/>
    </w:rPr>
  </w:style>
  <w:style w:type="paragraph" w:styleId="92">
    <w:name w:val="toc 9"/>
    <w:next w:val="a"/>
    <w:link w:val="93"/>
    <w:uiPriority w:val="39"/>
    <w:pPr>
      <w:ind w:left="1600"/>
    </w:pPr>
    <w:rPr>
      <w:rFonts w:ascii="XO Thames" w:hAnsi="XO Thames"/>
      <w:sz w:val="28"/>
    </w:rPr>
  </w:style>
  <w:style w:type="character" w:customStyle="1" w:styleId="93">
    <w:name w:val="Оглавление 9 Знак"/>
    <w:link w:val="92"/>
    <w:rPr>
      <w:rFonts w:ascii="XO Thames" w:hAnsi="XO Thames"/>
      <w:sz w:val="28"/>
    </w:rPr>
  </w:style>
  <w:style w:type="paragraph" w:customStyle="1" w:styleId="1fff6">
    <w:name w:val="Сильное выделение1"/>
    <w:link w:val="1fff7"/>
    <w:rPr>
      <w:b/>
      <w:i/>
      <w:color w:val="4F81BD" w:themeColor="accent1"/>
    </w:rPr>
  </w:style>
  <w:style w:type="character" w:customStyle="1" w:styleId="1fff7">
    <w:name w:val="Сильное выделение1"/>
    <w:link w:val="1fff6"/>
    <w:rPr>
      <w:b/>
      <w:i/>
      <w:color w:val="4F81BD" w:themeColor="accent1"/>
    </w:rPr>
  </w:style>
  <w:style w:type="paragraph" w:customStyle="1" w:styleId="2f">
    <w:name w:val="Основной шрифт абзаца2"/>
    <w:link w:val="712"/>
  </w:style>
  <w:style w:type="paragraph" w:customStyle="1" w:styleId="712">
    <w:name w:val="Заголовок 71"/>
    <w:link w:val="713"/>
    <w:pPr>
      <w:keepNext/>
      <w:keepLines/>
      <w:spacing w:before="200" w:line="259" w:lineRule="auto"/>
    </w:pPr>
    <w:rPr>
      <w:rFonts w:asciiTheme="majorHAnsi" w:hAnsiTheme="majorHAnsi"/>
      <w:i/>
      <w:color w:val="404040" w:themeColor="text1" w:themeTint="BF"/>
      <w:sz w:val="22"/>
    </w:rPr>
  </w:style>
  <w:style w:type="character" w:customStyle="1" w:styleId="713">
    <w:name w:val="Заголовок 71"/>
    <w:link w:val="712"/>
    <w:rPr>
      <w:rFonts w:asciiTheme="majorHAnsi" w:hAnsiTheme="majorHAnsi"/>
      <w:i/>
      <w:color w:val="404040" w:themeColor="text1" w:themeTint="BF"/>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ff8">
    <w:name w:val="Обычный1"/>
    <w:link w:val="1fff9"/>
    <w:rPr>
      <w:sz w:val="22"/>
    </w:rPr>
  </w:style>
  <w:style w:type="character" w:customStyle="1" w:styleId="1fff9">
    <w:name w:val="Обычный1"/>
    <w:link w:val="1fff8"/>
    <w:rPr>
      <w:sz w:val="22"/>
    </w:rPr>
  </w:style>
  <w:style w:type="paragraph" w:customStyle="1" w:styleId="1fffa">
    <w:name w:val="Номер страницы1"/>
    <w:basedOn w:val="1f1"/>
    <w:link w:val="1fffb"/>
  </w:style>
  <w:style w:type="character" w:customStyle="1" w:styleId="1fffb">
    <w:name w:val="Номер страницы1"/>
    <w:basedOn w:val="1f3"/>
    <w:link w:val="1fffa"/>
  </w:style>
  <w:style w:type="paragraph" w:customStyle="1" w:styleId="1fffc">
    <w:name w:val="Знак1"/>
    <w:basedOn w:val="a"/>
    <w:link w:val="1fffd"/>
    <w:pPr>
      <w:spacing w:beforeAutospacing="1" w:afterAutospacing="1" w:line="240" w:lineRule="auto"/>
    </w:pPr>
    <w:rPr>
      <w:rFonts w:ascii="Tahoma" w:hAnsi="Tahoma"/>
      <w:sz w:val="20"/>
    </w:rPr>
  </w:style>
  <w:style w:type="character" w:customStyle="1" w:styleId="1fffd">
    <w:name w:val="Знак1"/>
    <w:basedOn w:val="1"/>
    <w:link w:val="1fffc"/>
    <w:rPr>
      <w:rFonts w:ascii="Tahoma" w:hAnsi="Tahoma"/>
      <w:sz w:val="20"/>
    </w:rPr>
  </w:style>
  <w:style w:type="paragraph" w:customStyle="1" w:styleId="aff0">
    <w:name w:val="Символ сноски"/>
    <w:link w:val="aff1"/>
  </w:style>
  <w:style w:type="character" w:customStyle="1" w:styleId="aff1">
    <w:name w:val="Символ сноски"/>
    <w:link w:val="aff0"/>
  </w:style>
  <w:style w:type="paragraph" w:customStyle="1" w:styleId="312">
    <w:name w:val="Оглавление 31"/>
    <w:next w:val="a"/>
    <w:link w:val="313"/>
    <w:pPr>
      <w:ind w:left="400"/>
    </w:pPr>
    <w:rPr>
      <w:rFonts w:ascii="XO Thames" w:hAnsi="XO Thames"/>
      <w:sz w:val="28"/>
    </w:rPr>
  </w:style>
  <w:style w:type="character" w:customStyle="1" w:styleId="313">
    <w:name w:val="Оглавление 31"/>
    <w:link w:val="312"/>
    <w:rPr>
      <w:rFonts w:ascii="XO Thames" w:hAnsi="XO Thames"/>
      <w:sz w:val="28"/>
    </w:rPr>
  </w:style>
  <w:style w:type="paragraph" w:customStyle="1" w:styleId="112">
    <w:name w:val="Заголовок 11"/>
    <w:basedOn w:val="a"/>
    <w:next w:val="a"/>
    <w:link w:val="113"/>
    <w:pPr>
      <w:widowControl w:val="0"/>
      <w:spacing w:before="108" w:after="108" w:line="240" w:lineRule="auto"/>
      <w:jc w:val="center"/>
    </w:pPr>
    <w:rPr>
      <w:rFonts w:ascii="Arial" w:hAnsi="Arial"/>
      <w:b/>
      <w:color w:val="26282F"/>
      <w:sz w:val="24"/>
    </w:rPr>
  </w:style>
  <w:style w:type="character" w:customStyle="1" w:styleId="113">
    <w:name w:val="Заголовок 11"/>
    <w:basedOn w:val="1"/>
    <w:link w:val="112"/>
    <w:rPr>
      <w:rFonts w:ascii="Arial" w:hAnsi="Arial"/>
      <w:b/>
      <w:color w:val="26282F"/>
      <w:sz w:val="24"/>
    </w:rPr>
  </w:style>
  <w:style w:type="paragraph" w:customStyle="1" w:styleId="2f0">
    <w:name w:val="Знак концевой сноски2"/>
    <w:basedOn w:val="1a"/>
    <w:link w:val="2f1"/>
    <w:rPr>
      <w:vertAlign w:val="superscript"/>
    </w:rPr>
  </w:style>
  <w:style w:type="character" w:customStyle="1" w:styleId="2f1">
    <w:name w:val="Знак концевой сноски2"/>
    <w:basedOn w:val="1b"/>
    <w:link w:val="2f0"/>
    <w:rPr>
      <w:vertAlign w:val="superscript"/>
    </w:rPr>
  </w:style>
  <w:style w:type="paragraph" w:customStyle="1" w:styleId="212">
    <w:name w:val="Заголовок 21"/>
    <w:next w:val="a"/>
    <w:link w:val="213"/>
    <w:pPr>
      <w:spacing w:before="120" w:after="120"/>
      <w:jc w:val="both"/>
    </w:pPr>
    <w:rPr>
      <w:rFonts w:ascii="XO Thames" w:hAnsi="XO Thames"/>
      <w:b/>
      <w:sz w:val="28"/>
    </w:rPr>
  </w:style>
  <w:style w:type="character" w:customStyle="1" w:styleId="213">
    <w:name w:val="Заголовок 21"/>
    <w:link w:val="212"/>
    <w:rPr>
      <w:rFonts w:ascii="XO Thames" w:hAnsi="XO Thames"/>
      <w:b/>
      <w:sz w:val="28"/>
    </w:rPr>
  </w:style>
  <w:style w:type="paragraph" w:customStyle="1" w:styleId="612">
    <w:name w:val="Заголовок 61"/>
    <w:link w:val="613"/>
    <w:pPr>
      <w:keepNext/>
      <w:keepLines/>
      <w:spacing w:before="200" w:line="259" w:lineRule="auto"/>
    </w:pPr>
    <w:rPr>
      <w:rFonts w:asciiTheme="majorHAnsi" w:hAnsiTheme="majorHAnsi"/>
      <w:i/>
      <w:color w:val="243F60" w:themeColor="accent1" w:themeShade="7F"/>
      <w:sz w:val="22"/>
    </w:rPr>
  </w:style>
  <w:style w:type="character" w:customStyle="1" w:styleId="613">
    <w:name w:val="Заголовок 61"/>
    <w:link w:val="612"/>
    <w:rPr>
      <w:rFonts w:asciiTheme="majorHAnsi" w:hAnsiTheme="majorHAnsi"/>
      <w:i/>
      <w:color w:val="243F60" w:themeColor="accent1" w:themeShade="7F"/>
      <w:sz w:val="22"/>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styleId="2f2">
    <w:name w:val="Quote"/>
    <w:link w:val="2f3"/>
    <w:pPr>
      <w:spacing w:after="160" w:line="259" w:lineRule="auto"/>
    </w:pPr>
    <w:rPr>
      <w:rFonts w:asciiTheme="minorHAnsi" w:hAnsiTheme="minorHAnsi"/>
      <w:i/>
      <w:color w:val="000000" w:themeColor="text1"/>
      <w:sz w:val="22"/>
    </w:rPr>
  </w:style>
  <w:style w:type="character" w:customStyle="1" w:styleId="2f3">
    <w:name w:val="Цитата 2 Знак"/>
    <w:link w:val="2f2"/>
    <w:rPr>
      <w:rFonts w:asciiTheme="minorHAnsi" w:hAnsiTheme="minorHAnsi"/>
      <w:i/>
      <w:color w:val="000000" w:themeColor="text1"/>
      <w:sz w:val="22"/>
    </w:rPr>
  </w:style>
  <w:style w:type="paragraph" w:customStyle="1" w:styleId="Heading3Char">
    <w:name w:val="Heading 3 Char"/>
    <w:link w:val="Heading3Char0"/>
    <w:rPr>
      <w:rFonts w:asciiTheme="majorHAnsi" w:hAnsiTheme="majorHAnsi"/>
      <w:b/>
      <w:color w:val="4F81BD" w:themeColor="accent1"/>
    </w:rPr>
  </w:style>
  <w:style w:type="character" w:customStyle="1" w:styleId="Heading3Char0">
    <w:name w:val="Heading 3 Char"/>
    <w:link w:val="Heading3Char"/>
    <w:rPr>
      <w:rFonts w:asciiTheme="majorHAnsi" w:hAnsiTheme="majorHAnsi"/>
      <w:b/>
      <w:color w:val="4F81BD" w:themeColor="accent1"/>
    </w:rPr>
  </w:style>
  <w:style w:type="paragraph" w:customStyle="1" w:styleId="1ffff0">
    <w:name w:val="Верхний колонтитул1"/>
    <w:basedOn w:val="a"/>
    <w:link w:val="1ffff1"/>
    <w:pPr>
      <w:tabs>
        <w:tab w:val="center" w:pos="4677"/>
        <w:tab w:val="right" w:pos="9355"/>
      </w:tabs>
      <w:spacing w:after="0" w:line="240" w:lineRule="auto"/>
    </w:pPr>
  </w:style>
  <w:style w:type="character" w:customStyle="1" w:styleId="1ffff1">
    <w:name w:val="Верхний колонтитул1"/>
    <w:basedOn w:val="1"/>
    <w:link w:val="1ffff0"/>
    <w:rPr>
      <w:sz w:val="22"/>
    </w:rPr>
  </w:style>
  <w:style w:type="paragraph" w:customStyle="1" w:styleId="apple-converted-space">
    <w:name w:val="apple-converted-space"/>
    <w:basedOn w:val="1a"/>
    <w:link w:val="apple-converted-space0"/>
  </w:style>
  <w:style w:type="character" w:customStyle="1" w:styleId="apple-converted-space0">
    <w:name w:val="apple-converted-space"/>
    <w:basedOn w:val="1b"/>
    <w:link w:val="apple-converted-space"/>
  </w:style>
  <w:style w:type="paragraph" w:styleId="aff2">
    <w:name w:val="List Paragraph"/>
    <w:basedOn w:val="a"/>
    <w:link w:val="aff3"/>
    <w:pPr>
      <w:ind w:left="720"/>
      <w:contextualSpacing/>
    </w:pPr>
  </w:style>
  <w:style w:type="character" w:customStyle="1" w:styleId="aff3">
    <w:name w:val="Абзац списка Знак"/>
    <w:basedOn w:val="1"/>
    <w:link w:val="aff2"/>
    <w:rPr>
      <w:sz w:val="22"/>
    </w:rPr>
  </w:style>
  <w:style w:type="paragraph" w:customStyle="1" w:styleId="2c">
    <w:name w:val="Основной шрифт абзаца2"/>
    <w:link w:val="2e"/>
  </w:style>
  <w:style w:type="character" w:customStyle="1" w:styleId="2e">
    <w:name w:val="Основной шрифт абзаца2"/>
    <w:link w:val="2c"/>
  </w:style>
  <w:style w:type="paragraph" w:customStyle="1" w:styleId="1ffff2">
    <w:name w:val="Замещающий текст1"/>
    <w:basedOn w:val="1a"/>
    <w:link w:val="1ffff3"/>
    <w:rPr>
      <w:color w:val="808080"/>
    </w:rPr>
  </w:style>
  <w:style w:type="character" w:customStyle="1" w:styleId="1ffff3">
    <w:name w:val="Замещающий текст1"/>
    <w:basedOn w:val="1b"/>
    <w:link w:val="1ffff2"/>
    <w:rPr>
      <w:color w:val="808080"/>
    </w:rPr>
  </w:style>
  <w:style w:type="paragraph" w:customStyle="1" w:styleId="aff4">
    <w:next w:val="a"/>
    <w:link w:val="aff5"/>
    <w:semiHidden/>
    <w:unhideWhenUsed/>
    <w:pPr>
      <w:spacing w:line="274" w:lineRule="auto"/>
      <w:ind w:left="70" w:right="140"/>
      <w:jc w:val="both"/>
    </w:pPr>
    <w:rPr>
      <w:rFonts w:ascii="Times New Roman" w:hAnsi="Times New Roman"/>
    </w:rPr>
  </w:style>
  <w:style w:type="character" w:customStyle="1" w:styleId="aff5">
    <w:link w:val="aff4"/>
    <w:semiHidden/>
    <w:unhideWhenUsed/>
    <w:rPr>
      <w:rFonts w:ascii="Times New Roman" w:hAnsi="Times New Roman"/>
    </w:rPr>
  </w:style>
  <w:style w:type="paragraph" w:customStyle="1" w:styleId="Hgkelc1">
    <w:name w:val="Hgkelc"/>
    <w:link w:val="Hgkelc2"/>
  </w:style>
  <w:style w:type="character" w:customStyle="1" w:styleId="Hgkelc2">
    <w:name w:val="Hgkelc"/>
    <w:link w:val="Hgkelc1"/>
  </w:style>
  <w:style w:type="paragraph" w:styleId="aff6">
    <w:name w:val="header"/>
    <w:basedOn w:val="a"/>
    <w:link w:val="aff7"/>
    <w:uiPriority w:val="99"/>
    <w:pPr>
      <w:tabs>
        <w:tab w:val="center" w:pos="4677"/>
        <w:tab w:val="right" w:pos="9355"/>
      </w:tabs>
      <w:spacing w:after="0" w:line="240" w:lineRule="auto"/>
    </w:pPr>
  </w:style>
  <w:style w:type="character" w:customStyle="1" w:styleId="aff7">
    <w:name w:val="Верхний колонтитул Знак"/>
    <w:basedOn w:val="1"/>
    <w:link w:val="aff6"/>
    <w:uiPriority w:val="99"/>
    <w:rPr>
      <w:sz w:val="22"/>
    </w:rPr>
  </w:style>
  <w:style w:type="paragraph" w:customStyle="1" w:styleId="1ffff4">
    <w:name w:val="Текст концевой сноски1"/>
    <w:link w:val="1ffff5"/>
    <w:rPr>
      <w:rFonts w:asciiTheme="minorHAnsi" w:hAnsiTheme="minorHAnsi"/>
    </w:rPr>
  </w:style>
  <w:style w:type="character" w:customStyle="1" w:styleId="1ffff5">
    <w:name w:val="Текст концевой сноски1"/>
    <w:link w:val="1ffff4"/>
    <w:rPr>
      <w:rFonts w:asciiTheme="minorHAnsi" w:hAnsiTheme="minorHAnsi"/>
    </w:rPr>
  </w:style>
  <w:style w:type="paragraph" w:styleId="aff8">
    <w:name w:val="Intense Quote"/>
    <w:link w:val="aff9"/>
    <w:pPr>
      <w:pBdr>
        <w:bottom w:val="single" w:sz="4" w:space="4" w:color="4F81BD" w:themeColor="accent1"/>
      </w:pBdr>
      <w:spacing w:before="200" w:after="280" w:line="259" w:lineRule="auto"/>
      <w:ind w:left="936" w:right="936"/>
    </w:pPr>
    <w:rPr>
      <w:rFonts w:asciiTheme="minorHAnsi" w:hAnsiTheme="minorHAnsi"/>
      <w:b/>
      <w:i/>
      <w:color w:val="4F81BD" w:themeColor="accent1"/>
      <w:sz w:val="22"/>
    </w:rPr>
  </w:style>
  <w:style w:type="character" w:customStyle="1" w:styleId="aff9">
    <w:name w:val="Выделенная цитата Знак"/>
    <w:link w:val="aff8"/>
    <w:rPr>
      <w:rFonts w:asciiTheme="minorHAnsi" w:hAnsiTheme="minorHAnsi"/>
      <w:b/>
      <w:i/>
      <w:color w:val="4F81BD" w:themeColor="accent1"/>
      <w:sz w:val="22"/>
    </w:rPr>
  </w:style>
  <w:style w:type="paragraph" w:customStyle="1" w:styleId="1ffff6">
    <w:name w:val="Нижний колонтитул1"/>
    <w:basedOn w:val="a"/>
    <w:link w:val="1ffff7"/>
    <w:pPr>
      <w:tabs>
        <w:tab w:val="center" w:pos="4677"/>
        <w:tab w:val="right" w:pos="9355"/>
      </w:tabs>
      <w:spacing w:after="0" w:line="240" w:lineRule="auto"/>
    </w:pPr>
  </w:style>
  <w:style w:type="character" w:customStyle="1" w:styleId="1ffff7">
    <w:name w:val="Нижний колонтитул1"/>
    <w:basedOn w:val="1"/>
    <w:link w:val="1ffff6"/>
    <w:rPr>
      <w:sz w:val="22"/>
    </w:rPr>
  </w:style>
  <w:style w:type="paragraph" w:customStyle="1" w:styleId="Heading2Char">
    <w:name w:val="Heading 2 Char"/>
    <w:link w:val="Heading2Char0"/>
    <w:rPr>
      <w:rFonts w:asciiTheme="majorHAnsi" w:hAnsiTheme="majorHAnsi"/>
      <w:b/>
      <w:color w:val="4F81BD" w:themeColor="accent1"/>
      <w:sz w:val="26"/>
    </w:rPr>
  </w:style>
  <w:style w:type="character" w:customStyle="1" w:styleId="Heading2Char0">
    <w:name w:val="Heading 2 Char"/>
    <w:link w:val="Heading2Char"/>
    <w:rPr>
      <w:rFonts w:asciiTheme="majorHAnsi" w:hAnsiTheme="majorHAnsi"/>
      <w:b/>
      <w:color w:val="4F81BD" w:themeColor="accent1"/>
      <w:sz w:val="26"/>
    </w:rPr>
  </w:style>
  <w:style w:type="paragraph" w:styleId="affa">
    <w:name w:val="Subtitle"/>
    <w:next w:val="a"/>
    <w:link w:val="affb"/>
    <w:uiPriority w:val="11"/>
    <w:qFormat/>
    <w:pPr>
      <w:jc w:val="both"/>
    </w:pPr>
    <w:rPr>
      <w:rFonts w:ascii="XO Thames" w:hAnsi="XO Thames"/>
      <w:i/>
      <w:sz w:val="24"/>
    </w:rPr>
  </w:style>
  <w:style w:type="character" w:customStyle="1" w:styleId="affb">
    <w:name w:val="Подзаголовок Знак"/>
    <w:link w:val="affa"/>
    <w:rPr>
      <w:rFonts w:ascii="XO Thames" w:hAnsi="XO Thames"/>
      <w:i/>
      <w:sz w:val="24"/>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styleId="affc">
    <w:name w:val="Title"/>
    <w:next w:val="a"/>
    <w:link w:val="affd"/>
    <w:uiPriority w:val="10"/>
    <w:qFormat/>
    <w:pPr>
      <w:spacing w:before="567" w:after="567"/>
      <w:jc w:val="center"/>
    </w:pPr>
    <w:rPr>
      <w:rFonts w:ascii="XO Thames" w:hAnsi="XO Thames"/>
      <w:b/>
      <w:caps/>
      <w:sz w:val="40"/>
    </w:rPr>
  </w:style>
  <w:style w:type="character" w:customStyle="1" w:styleId="affd">
    <w:name w:val="Название Знак"/>
    <w:link w:val="aff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fff8">
    <w:name w:val="Обычный1"/>
    <w:link w:val="1ffff9"/>
    <w:rPr>
      <w:sz w:val="22"/>
    </w:rPr>
  </w:style>
  <w:style w:type="character" w:customStyle="1" w:styleId="1ffff9">
    <w:name w:val="Обычный1"/>
    <w:link w:val="1ffff8"/>
    <w:rPr>
      <w:sz w:val="22"/>
    </w:rPr>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FontStyle26">
    <w:name w:val="Font Style26"/>
    <w:link w:val="FontStyle260"/>
    <w:rPr>
      <w:rFonts w:ascii="Times New Roman" w:hAnsi="Times New Roman"/>
      <w:sz w:val="26"/>
    </w:rPr>
  </w:style>
  <w:style w:type="character" w:customStyle="1" w:styleId="FontStyle260">
    <w:name w:val="Font Style26"/>
    <w:link w:val="FontStyle26"/>
    <w:rPr>
      <w:rFonts w:ascii="Times New Roman" w:hAnsi="Times New Roman"/>
      <w:sz w:val="26"/>
    </w:rPr>
  </w:style>
  <w:style w:type="paragraph" w:customStyle="1" w:styleId="affe">
    <w:name w:val="Нормальный (таблица)"/>
    <w:basedOn w:val="a"/>
    <w:next w:val="a"/>
    <w:link w:val="afff"/>
    <w:pPr>
      <w:widowControl w:val="0"/>
      <w:spacing w:after="0" w:line="240" w:lineRule="auto"/>
      <w:jc w:val="both"/>
    </w:pPr>
    <w:rPr>
      <w:rFonts w:ascii="Arial" w:hAnsi="Arial"/>
      <w:sz w:val="24"/>
    </w:rPr>
  </w:style>
  <w:style w:type="character" w:customStyle="1" w:styleId="afff">
    <w:name w:val="Нормальный (таблица)"/>
    <w:basedOn w:val="1"/>
    <w:link w:val="affe"/>
    <w:rPr>
      <w:rFonts w:ascii="Arial" w:hAnsi="Arial"/>
      <w:sz w:val="24"/>
    </w:rPr>
  </w:style>
  <w:style w:type="character" w:customStyle="1" w:styleId="20">
    <w:name w:val="Заголовок 2 Знак"/>
    <w:link w:val="2"/>
    <w:rPr>
      <w:rFonts w:ascii="XO Thames" w:hAnsi="XO Thames"/>
      <w:b/>
      <w:sz w:val="28"/>
    </w:rPr>
  </w:style>
  <w:style w:type="paragraph" w:customStyle="1" w:styleId="1ffffa">
    <w:name w:val="Строгий1"/>
    <w:link w:val="1ffffb"/>
    <w:rPr>
      <w:b/>
    </w:rPr>
  </w:style>
  <w:style w:type="character" w:customStyle="1" w:styleId="1ffffb">
    <w:name w:val="Строгий1"/>
    <w:link w:val="1ffffa"/>
    <w:rPr>
      <w:b/>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character" w:customStyle="1" w:styleId="60">
    <w:name w:val="Заголовок 6 Знак"/>
    <w:basedOn w:val="1"/>
    <w:link w:val="6"/>
    <w:rPr>
      <w:rFonts w:ascii="Times New Roman" w:hAnsi="Times New Roman"/>
      <w:b/>
      <w:sz w:val="22"/>
    </w:rPr>
  </w:style>
  <w:style w:type="table" w:customStyle="1" w:styleId="3a">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pPr>
      <w:widowControl w:val="0"/>
    </w:pPr>
    <w:rPr>
      <w:rFonts w:ascii="XO Thames" w:hAnsi="XO Thames"/>
      <w:sz w:val="22"/>
    </w:rPr>
    <w:tblPr>
      <w:tblCellMar>
        <w:top w:w="0" w:type="dxa"/>
        <w:left w:w="0" w:type="dxa"/>
        <w:bottom w:w="0" w:type="dxa"/>
        <w:right w:w="0" w:type="dxa"/>
      </w:tblCellMar>
    </w:tblPr>
  </w:style>
  <w:style w:type="table" w:customStyle="1" w:styleId="1ffffc">
    <w:name w:val="Сетка таблицы1"/>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0">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C356F-B07A-4222-AFE6-9641693B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4539</Words>
  <Characters>25873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2026-04-03T10:45:00Z</cp:lastPrinted>
  <dcterms:created xsi:type="dcterms:W3CDTF">2026-04-03T10:45:00Z</dcterms:created>
  <dcterms:modified xsi:type="dcterms:W3CDTF">2026-04-03T10:45:00Z</dcterms:modified>
</cp:coreProperties>
</file>