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53" w:rsidRPr="00963653" w:rsidRDefault="00963653" w:rsidP="0096365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963653">
        <w:rPr>
          <w:noProof/>
          <w:color w:val="auto"/>
          <w:szCs w:val="28"/>
        </w:rPr>
        <w:drawing>
          <wp:inline distT="0" distB="0" distL="0" distR="0" wp14:anchorId="5CDF8D98" wp14:editId="0747E4DA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53" w:rsidRPr="00963653" w:rsidRDefault="00963653" w:rsidP="0096365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РОССИЙСКАЯ ФЕДЕРАЦИЯ</w:t>
      </w:r>
    </w:p>
    <w:p w:rsidR="00963653" w:rsidRPr="00963653" w:rsidRDefault="00963653" w:rsidP="0096365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РОСТОВСКАЯ ОБЛАСТЬ</w:t>
      </w:r>
    </w:p>
    <w:p w:rsidR="00963653" w:rsidRPr="00963653" w:rsidRDefault="00963653" w:rsidP="0096365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МУНИЦИПАЛЬНОЕ ОБРАЗОВАНИЕ</w:t>
      </w:r>
    </w:p>
    <w:p w:rsidR="00963653" w:rsidRPr="00963653" w:rsidRDefault="00963653" w:rsidP="0096365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«КРАСНОСУЛИНСКИЙ РАЙОН»</w:t>
      </w:r>
    </w:p>
    <w:p w:rsidR="00963653" w:rsidRPr="00963653" w:rsidRDefault="00963653" w:rsidP="0096365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АДМИНИСТРАЦИЯ</w:t>
      </w:r>
    </w:p>
    <w:p w:rsidR="00963653" w:rsidRPr="00963653" w:rsidRDefault="00963653" w:rsidP="0096365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63653">
        <w:rPr>
          <w:b/>
          <w:color w:val="auto"/>
          <w:szCs w:val="28"/>
          <w:lang w:eastAsia="ar-SA"/>
        </w:rPr>
        <w:t>КРАСНОСУЛИНСКОГО РАЙОНА</w:t>
      </w:r>
    </w:p>
    <w:p w:rsidR="00963653" w:rsidRPr="00963653" w:rsidRDefault="00963653" w:rsidP="0096365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963653">
        <w:rPr>
          <w:b/>
          <w:color w:val="auto"/>
          <w:sz w:val="36"/>
          <w:szCs w:val="28"/>
          <w:lang w:eastAsia="ar-SA"/>
        </w:rPr>
        <w:t>ПОСТАНОВЛЕНИЕ</w:t>
      </w:r>
    </w:p>
    <w:p w:rsidR="00963653" w:rsidRPr="00963653" w:rsidRDefault="00DF3B9B" w:rsidP="0096365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19.03.2026 № 201</w:t>
      </w:r>
    </w:p>
    <w:p w:rsidR="00963653" w:rsidRPr="00963653" w:rsidRDefault="00963653" w:rsidP="00DF3B9B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963653">
        <w:rPr>
          <w:color w:val="auto"/>
          <w:szCs w:val="28"/>
          <w:lang w:eastAsia="ar-SA"/>
        </w:rPr>
        <w:t>г. Красный Сулин</w:t>
      </w:r>
    </w:p>
    <w:p w:rsidR="00DF3B9B" w:rsidRPr="00DF3B9B" w:rsidRDefault="00DF3B9B" w:rsidP="00DF3B9B">
      <w:pPr>
        <w:widowControl w:val="0"/>
        <w:ind w:left="1984" w:right="1984" w:firstLine="0"/>
        <w:jc w:val="center"/>
        <w:rPr>
          <w:b/>
          <w:szCs w:val="28"/>
        </w:rPr>
      </w:pPr>
      <w:r w:rsidRPr="00DF3B9B">
        <w:rPr>
          <w:b/>
          <w:szCs w:val="28"/>
        </w:rPr>
        <w:t xml:space="preserve">О создании комиссии по рассмотрению </w:t>
      </w:r>
      <w:proofErr w:type="gramStart"/>
      <w:r w:rsidRPr="00DF3B9B">
        <w:rPr>
          <w:b/>
          <w:szCs w:val="28"/>
        </w:rPr>
        <w:t>вопросов разработки схем</w:t>
      </w:r>
      <w:r>
        <w:rPr>
          <w:b/>
          <w:szCs w:val="28"/>
        </w:rPr>
        <w:t xml:space="preserve"> </w:t>
      </w:r>
      <w:r w:rsidRPr="00DF3B9B">
        <w:rPr>
          <w:b/>
          <w:szCs w:val="28"/>
        </w:rPr>
        <w:t>размещения нестационарных торговых объектов</w:t>
      </w:r>
      <w:proofErr w:type="gramEnd"/>
      <w:r w:rsidRPr="00DF3B9B">
        <w:rPr>
          <w:b/>
          <w:szCs w:val="28"/>
        </w:rPr>
        <w:t xml:space="preserve"> на территории муниципального образования «Красносулинский район»</w:t>
      </w: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proofErr w:type="gramStart"/>
      <w:r>
        <w:rPr>
          <w:szCs w:val="28"/>
        </w:rPr>
        <w:t>В целях упорядочения, размещения и функционирования нестационарных торговых объектов на территории муниципального образования «Красносулинский район», создания условий для улучшения организации и качества торгового обслуживания населения, улучшения эстетического облика района,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Федеральным законом от 14.07.2022 № 352-ФЗ «О внесении изменения в статью</w:t>
      </w:r>
      <w:proofErr w:type="gramEnd"/>
      <w:r>
        <w:rPr>
          <w:szCs w:val="28"/>
        </w:rPr>
        <w:t xml:space="preserve"> 22 Федерального закона «Об основах государственного регулирования торговой деятельности в Российской Федерации»,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0"/>
        <w:contextualSpacing/>
        <w:jc w:val="center"/>
        <w:rPr>
          <w:szCs w:val="28"/>
        </w:rPr>
      </w:pPr>
      <w:r>
        <w:rPr>
          <w:szCs w:val="28"/>
        </w:rPr>
        <w:t>ПОСТАНОВЛЯЕТ:</w:t>
      </w: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 w:rsidRPr="00DF3B9B">
        <w:rPr>
          <w:szCs w:val="28"/>
        </w:rPr>
        <w:t>1.</w:t>
      </w:r>
      <w:r>
        <w:rPr>
          <w:szCs w:val="28"/>
        </w:rPr>
        <w:t> </w:t>
      </w:r>
      <w:r w:rsidRPr="00DF3B9B">
        <w:rPr>
          <w:szCs w:val="28"/>
        </w:rPr>
        <w:t>Создать комиссию</w:t>
      </w:r>
      <w:r>
        <w:rPr>
          <w:szCs w:val="28"/>
        </w:rPr>
        <w:t xml:space="preserve"> </w:t>
      </w:r>
      <w:r w:rsidRPr="00DF3B9B">
        <w:rPr>
          <w:szCs w:val="28"/>
        </w:rPr>
        <w:t xml:space="preserve">по рассмотрению </w:t>
      </w:r>
      <w:proofErr w:type="gramStart"/>
      <w:r w:rsidRPr="00DF3B9B">
        <w:rPr>
          <w:szCs w:val="28"/>
        </w:rPr>
        <w:t>вопросов разработки схем размещения нестационарных торговых объектов</w:t>
      </w:r>
      <w:proofErr w:type="gramEnd"/>
      <w:r w:rsidRPr="00DF3B9B">
        <w:rPr>
          <w:szCs w:val="28"/>
        </w:rPr>
        <w:t xml:space="preserve"> на территории муниципального образования «Красносулинский район».</w:t>
      </w: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>
        <w:rPr>
          <w:szCs w:val="28"/>
        </w:rPr>
        <w:t>2. Утвердить:</w:t>
      </w:r>
    </w:p>
    <w:p w:rsid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>
        <w:rPr>
          <w:szCs w:val="28"/>
        </w:rPr>
        <w:t xml:space="preserve">2.1. Состав комиссии по рассмотрению </w:t>
      </w:r>
      <w:proofErr w:type="gramStart"/>
      <w:r>
        <w:rPr>
          <w:szCs w:val="28"/>
        </w:rPr>
        <w:t>вопросов разработки</w:t>
      </w:r>
      <w:r w:rsidRPr="00DF3B9B">
        <w:rPr>
          <w:szCs w:val="28"/>
        </w:rPr>
        <w:t xml:space="preserve"> </w:t>
      </w:r>
      <w:r>
        <w:rPr>
          <w:szCs w:val="28"/>
        </w:rPr>
        <w:t xml:space="preserve">схем </w:t>
      </w:r>
      <w:r>
        <w:rPr>
          <w:szCs w:val="28"/>
        </w:rPr>
        <w:lastRenderedPageBreak/>
        <w:t>размещения нестационарных торговых объектов</w:t>
      </w:r>
      <w:proofErr w:type="gramEnd"/>
      <w:r>
        <w:rPr>
          <w:szCs w:val="28"/>
        </w:rPr>
        <w:t xml:space="preserve"> на территории муниципального образования «Красносулинский район» согласно приложению № 1 к настоящему постановлению.</w:t>
      </w:r>
    </w:p>
    <w:p w:rsid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>
        <w:rPr>
          <w:szCs w:val="28"/>
        </w:rPr>
        <w:t xml:space="preserve">2.2. Положение о комиссии по рассмотрению </w:t>
      </w:r>
      <w:proofErr w:type="gramStart"/>
      <w:r>
        <w:rPr>
          <w:szCs w:val="28"/>
        </w:rPr>
        <w:t>вопросов разработки</w:t>
      </w:r>
      <w:r w:rsidRPr="00DF3B9B">
        <w:rPr>
          <w:szCs w:val="28"/>
        </w:rPr>
        <w:t xml:space="preserve"> </w:t>
      </w:r>
      <w:r>
        <w:rPr>
          <w:szCs w:val="28"/>
        </w:rPr>
        <w:t>схем размещения нестационарных торговых объектов</w:t>
      </w:r>
      <w:proofErr w:type="gramEnd"/>
      <w:r>
        <w:rPr>
          <w:szCs w:val="28"/>
        </w:rPr>
        <w:t xml:space="preserve"> на территории муниципального образования «Красносулинский район» согласно приложению № 2 к настоящему постановлению.</w:t>
      </w: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>
        <w:rPr>
          <w:szCs w:val="28"/>
        </w:rPr>
        <w:t>3.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963653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  <w:r>
        <w:rPr>
          <w:szCs w:val="28"/>
        </w:rPr>
        <w:t>4. </w:t>
      </w:r>
      <w:proofErr w:type="gramStart"/>
      <w:r w:rsidRPr="00DF3B9B">
        <w:rPr>
          <w:szCs w:val="28"/>
        </w:rPr>
        <w:t>Контроль за</w:t>
      </w:r>
      <w:proofErr w:type="gramEnd"/>
      <w:r w:rsidRPr="00DF3B9B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>
        <w:rPr>
          <w:szCs w:val="28"/>
        </w:rPr>
        <w:t>–</w:t>
      </w:r>
      <w:r w:rsidRPr="00DF3B9B">
        <w:rPr>
          <w:szCs w:val="28"/>
        </w:rPr>
        <w:t xml:space="preserve"> главного архитектора Бисаинова А.Р.</w:t>
      </w:r>
    </w:p>
    <w:p w:rsid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DF3B9B" w:rsidRPr="00DF3B9B" w:rsidRDefault="00DF3B9B" w:rsidP="00DF3B9B">
      <w:pPr>
        <w:widowControl w:val="0"/>
        <w:tabs>
          <w:tab w:val="left" w:pos="567"/>
          <w:tab w:val="left" w:pos="900"/>
        </w:tabs>
        <w:ind w:firstLine="709"/>
        <w:contextualSpacing/>
        <w:rPr>
          <w:szCs w:val="28"/>
        </w:rPr>
      </w:pPr>
    </w:p>
    <w:p w:rsidR="00963653" w:rsidRDefault="00963653" w:rsidP="00DF3B9B">
      <w:pPr>
        <w:widowControl w:val="0"/>
        <w:tabs>
          <w:tab w:val="left" w:pos="900"/>
          <w:tab w:val="right" w:pos="9639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>Глава Красносу</w:t>
      </w:r>
      <w:r w:rsidR="00DF3B9B">
        <w:rPr>
          <w:szCs w:val="28"/>
        </w:rPr>
        <w:t xml:space="preserve">линского района </w:t>
      </w:r>
      <w:r w:rsidR="00DF3B9B">
        <w:rPr>
          <w:szCs w:val="28"/>
        </w:rPr>
        <w:tab/>
        <w:t>И.С. Кирпичков</w:t>
      </w:r>
    </w:p>
    <w:p w:rsidR="00DF3B9B" w:rsidRDefault="00DF3B9B" w:rsidP="00DF3B9B">
      <w:pPr>
        <w:widowControl w:val="0"/>
        <w:tabs>
          <w:tab w:val="left" w:pos="900"/>
          <w:tab w:val="right" w:pos="9639"/>
        </w:tabs>
        <w:ind w:firstLine="0"/>
        <w:contextualSpacing/>
        <w:jc w:val="left"/>
        <w:rPr>
          <w:szCs w:val="28"/>
        </w:rPr>
      </w:pPr>
    </w:p>
    <w:p w:rsidR="00DF3B9B" w:rsidRDefault="00DF3B9B" w:rsidP="00DF3B9B">
      <w:pPr>
        <w:widowControl w:val="0"/>
        <w:tabs>
          <w:tab w:val="left" w:pos="900"/>
          <w:tab w:val="right" w:pos="9639"/>
        </w:tabs>
        <w:ind w:firstLine="0"/>
        <w:contextualSpacing/>
        <w:jc w:val="left"/>
        <w:rPr>
          <w:szCs w:val="28"/>
        </w:rPr>
      </w:pPr>
    </w:p>
    <w:p w:rsidR="00DF3B9B" w:rsidRDefault="00DF3B9B" w:rsidP="00DF3B9B">
      <w:pPr>
        <w:widowControl w:val="0"/>
        <w:tabs>
          <w:tab w:val="left" w:pos="900"/>
          <w:tab w:val="right" w:pos="9639"/>
        </w:tabs>
        <w:ind w:firstLine="0"/>
        <w:contextualSpacing/>
        <w:jc w:val="left"/>
        <w:rPr>
          <w:szCs w:val="28"/>
        </w:rPr>
      </w:pPr>
    </w:p>
    <w:p w:rsidR="00DF3B9B" w:rsidRPr="00DF3B9B" w:rsidRDefault="00DF3B9B" w:rsidP="00DF3B9B">
      <w:pPr>
        <w:widowControl w:val="0"/>
        <w:tabs>
          <w:tab w:val="left" w:pos="900"/>
          <w:tab w:val="right" w:pos="9639"/>
        </w:tabs>
        <w:ind w:firstLine="0"/>
        <w:contextualSpacing/>
        <w:jc w:val="left"/>
        <w:rPr>
          <w:szCs w:val="28"/>
        </w:rPr>
      </w:pPr>
    </w:p>
    <w:p w:rsidR="00963653" w:rsidRDefault="00963653" w:rsidP="00963653">
      <w:pPr>
        <w:widowControl w:val="0"/>
        <w:tabs>
          <w:tab w:val="left" w:pos="1740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 xml:space="preserve">Постановление вносит </w:t>
      </w:r>
    </w:p>
    <w:p w:rsidR="00963653" w:rsidRPr="00963653" w:rsidRDefault="00963653" w:rsidP="00963653">
      <w:pPr>
        <w:widowControl w:val="0"/>
        <w:tabs>
          <w:tab w:val="left" w:pos="1740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 xml:space="preserve">сектор архитектуры </w:t>
      </w:r>
      <w:r w:rsidRPr="00963653">
        <w:rPr>
          <w:szCs w:val="28"/>
        </w:rPr>
        <w:br w:type="page"/>
      </w:r>
    </w:p>
    <w:p w:rsidR="00963653" w:rsidRPr="00963653" w:rsidRDefault="00963653" w:rsidP="00963653">
      <w:pPr>
        <w:widowControl w:val="0"/>
        <w:ind w:left="5670" w:firstLine="0"/>
        <w:contextualSpacing/>
        <w:jc w:val="center"/>
        <w:rPr>
          <w:szCs w:val="28"/>
        </w:rPr>
      </w:pPr>
      <w:r w:rsidRPr="00963653">
        <w:rPr>
          <w:szCs w:val="28"/>
        </w:rPr>
        <w:lastRenderedPageBreak/>
        <w:t>Приложение № 1</w:t>
      </w:r>
    </w:p>
    <w:p w:rsidR="00963653" w:rsidRPr="00963653" w:rsidRDefault="00963653" w:rsidP="00963653">
      <w:pPr>
        <w:widowControl w:val="0"/>
        <w:ind w:left="5670" w:firstLine="0"/>
        <w:contextualSpacing/>
        <w:jc w:val="center"/>
        <w:rPr>
          <w:szCs w:val="28"/>
        </w:rPr>
      </w:pPr>
      <w:r w:rsidRPr="00963653">
        <w:rPr>
          <w:szCs w:val="28"/>
        </w:rPr>
        <w:t xml:space="preserve">к постановлению </w:t>
      </w:r>
    </w:p>
    <w:p w:rsidR="00963653" w:rsidRPr="00963653" w:rsidRDefault="00963653" w:rsidP="00963653">
      <w:pPr>
        <w:widowControl w:val="0"/>
        <w:ind w:left="5670" w:firstLine="0"/>
        <w:contextualSpacing/>
        <w:jc w:val="center"/>
        <w:rPr>
          <w:szCs w:val="28"/>
        </w:rPr>
      </w:pPr>
      <w:r w:rsidRPr="00963653">
        <w:rPr>
          <w:szCs w:val="28"/>
        </w:rPr>
        <w:t xml:space="preserve">Администрации </w:t>
      </w:r>
    </w:p>
    <w:p w:rsidR="00963653" w:rsidRPr="00963653" w:rsidRDefault="00963653" w:rsidP="00963653">
      <w:pPr>
        <w:widowControl w:val="0"/>
        <w:ind w:left="5670" w:firstLine="0"/>
        <w:contextualSpacing/>
        <w:jc w:val="center"/>
        <w:rPr>
          <w:szCs w:val="28"/>
        </w:rPr>
      </w:pPr>
      <w:r w:rsidRPr="00963653">
        <w:rPr>
          <w:szCs w:val="28"/>
        </w:rPr>
        <w:t>Красносулинского района</w:t>
      </w:r>
    </w:p>
    <w:p w:rsidR="00963653" w:rsidRPr="00963653" w:rsidRDefault="00DF3B9B" w:rsidP="00963653">
      <w:pPr>
        <w:widowControl w:val="0"/>
        <w:ind w:left="5670" w:firstLine="0"/>
        <w:contextualSpacing/>
        <w:jc w:val="center"/>
        <w:rPr>
          <w:szCs w:val="28"/>
        </w:rPr>
      </w:pPr>
      <w:r>
        <w:rPr>
          <w:szCs w:val="28"/>
        </w:rPr>
        <w:t>от 19.03.2026 № 201</w:t>
      </w:r>
    </w:p>
    <w:p w:rsidR="00963653" w:rsidRPr="00DF3B9B" w:rsidRDefault="00963653" w:rsidP="00DF3B9B">
      <w:pPr>
        <w:widowControl w:val="0"/>
        <w:ind w:firstLine="0"/>
        <w:contextualSpacing/>
        <w:jc w:val="left"/>
        <w:rPr>
          <w:szCs w:val="28"/>
        </w:rPr>
      </w:pPr>
    </w:p>
    <w:p w:rsidR="00DF3B9B" w:rsidRPr="00DF3B9B" w:rsidRDefault="00DF3B9B" w:rsidP="00DF3B9B">
      <w:pPr>
        <w:ind w:firstLine="0"/>
        <w:jc w:val="center"/>
        <w:rPr>
          <w:szCs w:val="28"/>
        </w:rPr>
      </w:pPr>
      <w:r w:rsidRPr="00DF3B9B">
        <w:rPr>
          <w:szCs w:val="28"/>
        </w:rPr>
        <w:t>СОСТАВ</w:t>
      </w:r>
    </w:p>
    <w:p w:rsidR="00DF3B9B" w:rsidRPr="00DF3B9B" w:rsidRDefault="00DF3B9B" w:rsidP="00DF3B9B">
      <w:pPr>
        <w:ind w:firstLine="0"/>
        <w:jc w:val="center"/>
        <w:rPr>
          <w:szCs w:val="28"/>
        </w:rPr>
      </w:pPr>
      <w:r w:rsidRPr="00DF3B9B">
        <w:rPr>
          <w:szCs w:val="28"/>
        </w:rPr>
        <w:t>комиссии по</w:t>
      </w:r>
      <w:r w:rsidRPr="00DF3B9B">
        <w:rPr>
          <w:szCs w:val="28"/>
          <w:lang w:eastAsia="ar-SA"/>
        </w:rPr>
        <w:t xml:space="preserve"> </w:t>
      </w:r>
      <w:r w:rsidRPr="00DF3B9B">
        <w:rPr>
          <w:szCs w:val="28"/>
        </w:rPr>
        <w:t xml:space="preserve">рассмотрению </w:t>
      </w:r>
      <w:proofErr w:type="gramStart"/>
      <w:r w:rsidRPr="00DF3B9B">
        <w:rPr>
          <w:szCs w:val="28"/>
        </w:rPr>
        <w:t>вопросов разработки</w:t>
      </w:r>
      <w:r w:rsidRPr="00DF3B9B">
        <w:rPr>
          <w:b/>
          <w:szCs w:val="28"/>
        </w:rPr>
        <w:t xml:space="preserve"> </w:t>
      </w:r>
      <w:r w:rsidRPr="00DF3B9B">
        <w:rPr>
          <w:szCs w:val="28"/>
          <w:lang w:eastAsia="ar-SA"/>
        </w:rPr>
        <w:t>схем размещения нестационарных торговых объектов</w:t>
      </w:r>
      <w:proofErr w:type="gramEnd"/>
      <w:r w:rsidRPr="00DF3B9B">
        <w:rPr>
          <w:szCs w:val="28"/>
          <w:lang w:eastAsia="ar-SA"/>
        </w:rPr>
        <w:t xml:space="preserve"> на территории муниципального образования «Красносулинский район»</w:t>
      </w:r>
    </w:p>
    <w:p w:rsidR="00DF3B9B" w:rsidRPr="00DF3B9B" w:rsidRDefault="00DF3B9B" w:rsidP="00DF3B9B">
      <w:pPr>
        <w:ind w:firstLine="0"/>
        <w:jc w:val="left"/>
        <w:rPr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25"/>
        <w:gridCol w:w="7229"/>
      </w:tblGrid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ind w:firstLine="709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Председатель комиссии: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 xml:space="preserve">Бисаинов Алексей </w:t>
            </w:r>
            <w:proofErr w:type="spellStart"/>
            <w:r w:rsidRPr="000016CE">
              <w:rPr>
                <w:sz w:val="28"/>
                <w:szCs w:val="28"/>
                <w:lang w:val="ru-RU" w:eastAsia="ru-RU"/>
              </w:rPr>
              <w:t>Ромазанович</w:t>
            </w:r>
            <w:proofErr w:type="spellEnd"/>
          </w:p>
        </w:tc>
        <w:tc>
          <w:tcPr>
            <w:tcW w:w="425" w:type="dxa"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З</w:t>
            </w:r>
            <w:proofErr w:type="spellStart"/>
            <w:r w:rsidR="001165C4" w:rsidRPr="000016CE">
              <w:rPr>
                <w:sz w:val="28"/>
                <w:szCs w:val="28"/>
                <w:lang w:eastAsia="ru-RU"/>
              </w:rPr>
              <w:t>аместитель</w:t>
            </w:r>
            <w:proofErr w:type="spellEnd"/>
            <w:r w:rsidRPr="000016CE">
              <w:rPr>
                <w:sz w:val="28"/>
                <w:szCs w:val="28"/>
                <w:lang w:eastAsia="ru-RU"/>
              </w:rPr>
              <w:t xml:space="preserve"> главы </w:t>
            </w:r>
            <w:r w:rsidRPr="000016CE">
              <w:rPr>
                <w:sz w:val="28"/>
                <w:szCs w:val="28"/>
                <w:lang w:val="ru-RU" w:eastAsia="ru-RU"/>
              </w:rPr>
              <w:t>А</w:t>
            </w:r>
            <w:r w:rsidRPr="000016CE">
              <w:rPr>
                <w:sz w:val="28"/>
                <w:szCs w:val="28"/>
                <w:lang w:eastAsia="ru-RU"/>
              </w:rPr>
              <w:t xml:space="preserve">дминистрации </w:t>
            </w:r>
            <w:r w:rsidRPr="000016CE">
              <w:rPr>
                <w:sz w:val="28"/>
                <w:szCs w:val="28"/>
              </w:rPr>
              <w:t>Красносулинского</w:t>
            </w:r>
            <w:r w:rsidRPr="000016CE">
              <w:rPr>
                <w:sz w:val="28"/>
                <w:szCs w:val="28"/>
                <w:lang w:eastAsia="ru-RU"/>
              </w:rPr>
              <w:t xml:space="preserve"> района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 – главный архитектор;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ind w:firstLine="709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0016CE">
              <w:rPr>
                <w:sz w:val="28"/>
                <w:szCs w:val="28"/>
              </w:rPr>
              <w:t>аместитель</w:t>
            </w:r>
            <w:proofErr w:type="spellEnd"/>
            <w:r w:rsidRPr="000016CE">
              <w:rPr>
                <w:sz w:val="28"/>
                <w:szCs w:val="28"/>
              </w:rPr>
              <w:t xml:space="preserve"> председателя комиссии</w:t>
            </w:r>
            <w:r w:rsidRPr="000016CE">
              <w:rPr>
                <w:sz w:val="28"/>
                <w:szCs w:val="28"/>
                <w:lang w:val="ru-RU"/>
              </w:rPr>
              <w:t>: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proofErr w:type="spellStart"/>
            <w:r w:rsidRPr="000016CE">
              <w:rPr>
                <w:sz w:val="28"/>
                <w:szCs w:val="28"/>
                <w:lang w:val="ru-RU" w:eastAsia="ru-RU"/>
              </w:rPr>
              <w:t>Лыгина</w:t>
            </w:r>
            <w:proofErr w:type="spellEnd"/>
            <w:r w:rsidRPr="000016CE">
              <w:rPr>
                <w:sz w:val="28"/>
                <w:szCs w:val="28"/>
                <w:lang w:val="ru-RU" w:eastAsia="ru-RU"/>
              </w:rPr>
              <w:t xml:space="preserve"> Наталья Васильевна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 xml:space="preserve">Заведующий сектором архитектуры </w:t>
            </w:r>
            <w:r w:rsidRPr="000016CE">
              <w:rPr>
                <w:sz w:val="28"/>
                <w:szCs w:val="28"/>
              </w:rPr>
              <w:t>Администрации Красносулинского района</w:t>
            </w:r>
            <w:r w:rsidRPr="000016CE">
              <w:rPr>
                <w:sz w:val="28"/>
                <w:szCs w:val="28"/>
                <w:lang w:val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ind w:firstLine="709"/>
              <w:jc w:val="left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секретарь комиссии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0016CE">
              <w:rPr>
                <w:sz w:val="28"/>
                <w:szCs w:val="28"/>
                <w:lang w:val="ru-RU" w:eastAsia="ru-RU"/>
              </w:rPr>
              <w:t>Цукурова</w:t>
            </w:r>
            <w:proofErr w:type="spellEnd"/>
            <w:r w:rsidRPr="000016CE">
              <w:rPr>
                <w:sz w:val="28"/>
                <w:szCs w:val="28"/>
                <w:lang w:val="ru-RU" w:eastAsia="ru-RU"/>
              </w:rPr>
              <w:t xml:space="preserve"> Любовь Яковлевна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1165C4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 xml:space="preserve">Главный специалист сектора </w:t>
            </w:r>
            <w:r w:rsidRPr="000016CE">
              <w:rPr>
                <w:sz w:val="28"/>
                <w:szCs w:val="28"/>
                <w:lang w:eastAsia="ru-RU"/>
              </w:rPr>
              <w:t xml:space="preserve">архитектуры </w:t>
            </w:r>
            <w:r w:rsidRPr="000016CE">
              <w:rPr>
                <w:sz w:val="28"/>
                <w:szCs w:val="28"/>
              </w:rPr>
              <w:t>Администрации Красносулинского района</w:t>
            </w:r>
            <w:r w:rsidR="001165C4">
              <w:rPr>
                <w:sz w:val="28"/>
                <w:szCs w:val="28"/>
                <w:lang w:val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ind w:firstLine="709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/>
              </w:rPr>
              <w:t>ч</w:t>
            </w:r>
            <w:r w:rsidRPr="000016CE">
              <w:rPr>
                <w:sz w:val="28"/>
                <w:szCs w:val="28"/>
              </w:rPr>
              <w:t>лены комиссии</w:t>
            </w:r>
            <w:r w:rsidRPr="000016CE">
              <w:rPr>
                <w:sz w:val="28"/>
                <w:szCs w:val="28"/>
                <w:lang w:val="ru-RU"/>
              </w:rPr>
              <w:t>: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proofErr w:type="spellStart"/>
            <w:r w:rsidRPr="000016CE">
              <w:rPr>
                <w:sz w:val="28"/>
                <w:szCs w:val="28"/>
                <w:lang w:val="ru-RU" w:eastAsia="ru-RU"/>
              </w:rPr>
              <w:t>Каравайцева</w:t>
            </w:r>
            <w:proofErr w:type="spellEnd"/>
            <w:r w:rsidRPr="000016CE">
              <w:rPr>
                <w:sz w:val="28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Начальник УЗИО Красносулинского района</w:t>
            </w:r>
            <w:r w:rsidR="001165C4">
              <w:rPr>
                <w:sz w:val="28"/>
                <w:szCs w:val="28"/>
                <w:lang w:val="ru-RU" w:eastAsia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Стальная Наталия Николаевна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pStyle w:val="af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1165C4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Начальник Управления экономики</w:t>
            </w:r>
            <w:r w:rsidRPr="000016CE">
              <w:rPr>
                <w:sz w:val="28"/>
                <w:szCs w:val="28"/>
              </w:rPr>
              <w:t xml:space="preserve"> Администрации Красносулинского района</w:t>
            </w:r>
            <w:r w:rsidR="001165C4">
              <w:rPr>
                <w:sz w:val="28"/>
                <w:szCs w:val="28"/>
                <w:lang w:val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1165C4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Болдырев</w:t>
            </w:r>
          </w:p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Иван Владимирович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Чеботарев Алексей Александрович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Специалист по вопросам земельных и имущественных отношений Администрации Горненского городского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Глушков Владимир Викторович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Углеродовского городского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Леплявкина Алла Викторовна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Божковского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lastRenderedPageBreak/>
              <w:t>Изварин Алексей Александрович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Владимировского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Филенко Сергей Викторович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Гуково-Гнилушевского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pStyle w:val="af2"/>
              <w:rPr>
                <w:sz w:val="28"/>
                <w:szCs w:val="28"/>
              </w:rPr>
            </w:pPr>
            <w:r w:rsidRPr="000016CE">
              <w:rPr>
                <w:sz w:val="28"/>
                <w:szCs w:val="28"/>
              </w:rPr>
              <w:t>Борисова Ольга Вячеславовна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Долотинского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proofErr w:type="spellStart"/>
            <w:r w:rsidRPr="000016CE">
              <w:rPr>
                <w:szCs w:val="28"/>
              </w:rPr>
              <w:t>Каралкин</w:t>
            </w:r>
            <w:proofErr w:type="spellEnd"/>
          </w:p>
          <w:p w:rsid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Олег</w:t>
            </w:r>
          </w:p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Иванович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Киселевского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Изварин Николай Владимирович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Ковалевского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</w:tcPr>
          <w:p w:rsidR="000016CE" w:rsidRPr="000016CE" w:rsidRDefault="000016CE" w:rsidP="001165C4">
            <w:pPr>
              <w:pStyle w:val="af2"/>
              <w:rPr>
                <w:sz w:val="28"/>
                <w:szCs w:val="28"/>
              </w:rPr>
            </w:pPr>
            <w:r w:rsidRPr="000016CE">
              <w:rPr>
                <w:sz w:val="28"/>
                <w:szCs w:val="28"/>
              </w:rPr>
              <w:t>Безрукова Елена Николаевна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Комиссаровского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proofErr w:type="spellStart"/>
            <w:r w:rsidRPr="000016CE">
              <w:rPr>
                <w:szCs w:val="28"/>
              </w:rPr>
              <w:t>Дубравина</w:t>
            </w:r>
            <w:proofErr w:type="spellEnd"/>
            <w:r w:rsidRPr="000016CE">
              <w:rPr>
                <w:szCs w:val="28"/>
              </w:rPr>
              <w:t xml:space="preserve"> Светлана Михайловна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Михайловского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</w:tcPr>
          <w:p w:rsidR="000016CE" w:rsidRPr="000016CE" w:rsidRDefault="000016CE" w:rsidP="001165C4">
            <w:pPr>
              <w:pStyle w:val="af2"/>
              <w:rPr>
                <w:sz w:val="28"/>
                <w:szCs w:val="28"/>
              </w:rPr>
            </w:pPr>
            <w:r w:rsidRPr="000016CE">
              <w:rPr>
                <w:sz w:val="28"/>
                <w:szCs w:val="28"/>
              </w:rPr>
              <w:t xml:space="preserve">Богатых Александр </w:t>
            </w: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Пролетарского сельского поселения (по согласованию)</w:t>
            </w:r>
            <w:r w:rsidR="001165C4">
              <w:rPr>
                <w:szCs w:val="28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Маркина Надежда Александровна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Садковского сельского поселения (по согласованию);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proofErr w:type="spellStart"/>
            <w:r w:rsidRPr="000016CE">
              <w:rPr>
                <w:szCs w:val="28"/>
              </w:rPr>
              <w:t>Буракова</w:t>
            </w:r>
            <w:proofErr w:type="spellEnd"/>
            <w:r w:rsidRPr="000016CE">
              <w:rPr>
                <w:szCs w:val="28"/>
              </w:rPr>
              <w:t xml:space="preserve"> Светлана Геннадьевна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Специалист 1-й категории Администрации Табунщиковского сельского поселения (по согласованию);</w:t>
            </w:r>
          </w:p>
        </w:tc>
      </w:tr>
      <w:tr w:rsidR="000016CE" w:rsidRPr="000016CE" w:rsidTr="001165C4">
        <w:trPr>
          <w:trHeight w:val="20"/>
        </w:trPr>
        <w:tc>
          <w:tcPr>
            <w:tcW w:w="1985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016CE">
              <w:rPr>
                <w:szCs w:val="28"/>
              </w:rPr>
              <w:t>Гайдук Дмитрий Владимирович</w:t>
            </w:r>
          </w:p>
        </w:tc>
        <w:tc>
          <w:tcPr>
            <w:tcW w:w="425" w:type="dxa"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016CE" w:rsidRPr="000016CE" w:rsidRDefault="000016CE" w:rsidP="001165C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016CE">
              <w:rPr>
                <w:szCs w:val="28"/>
              </w:rPr>
              <w:t>Глава Администрации Ударниковского сельского поселения (по согласованию);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Представитель Общественной палаты Красносулинского района (по согласованию);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Представитель</w:t>
            </w:r>
            <w:r w:rsidRPr="000016C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Красносулинс</w:t>
            </w:r>
            <w:proofErr w:type="spellEnd"/>
            <w:r w:rsidRPr="000016CE">
              <w:rPr>
                <w:sz w:val="28"/>
                <w:szCs w:val="28"/>
                <w:lang w:eastAsia="ru-RU"/>
              </w:rPr>
              <w:t xml:space="preserve">кого 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районного газового </w:t>
            </w:r>
            <w:r w:rsidRPr="000016CE">
              <w:rPr>
                <w:sz w:val="28"/>
                <w:szCs w:val="28"/>
                <w:lang w:eastAsia="ru-RU"/>
              </w:rPr>
              <w:t xml:space="preserve">участка </w:t>
            </w:r>
            <w:r w:rsidRPr="000016CE">
              <w:rPr>
                <w:sz w:val="28"/>
                <w:szCs w:val="28"/>
                <w:lang w:val="ru-RU" w:eastAsia="ru-RU"/>
              </w:rPr>
              <w:t>филиала ПА</w:t>
            </w:r>
            <w:r w:rsidRPr="000016CE">
              <w:rPr>
                <w:sz w:val="28"/>
                <w:szCs w:val="28"/>
                <w:lang w:eastAsia="ru-RU"/>
              </w:rPr>
              <w:t>О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 </w:t>
            </w:r>
            <w:r w:rsidRPr="000016CE">
              <w:rPr>
                <w:sz w:val="28"/>
                <w:szCs w:val="28"/>
                <w:lang w:eastAsia="ru-RU"/>
              </w:rPr>
              <w:t>«Газпром газораспределение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 </w:t>
            </w:r>
            <w:r w:rsidRPr="000016CE">
              <w:rPr>
                <w:sz w:val="28"/>
                <w:szCs w:val="28"/>
                <w:lang w:eastAsia="ru-RU"/>
              </w:rPr>
              <w:t>(Ростов-на-Дону)»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0016CE">
              <w:rPr>
                <w:sz w:val="28"/>
                <w:szCs w:val="28"/>
                <w:lang w:val="ru-RU" w:eastAsia="ru-RU"/>
              </w:rPr>
              <w:t>в г.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Новошахтинске </w:t>
            </w:r>
            <w:r w:rsidRPr="000016CE">
              <w:rPr>
                <w:sz w:val="28"/>
                <w:szCs w:val="28"/>
                <w:lang w:eastAsia="ru-RU"/>
              </w:rPr>
              <w:t>(по</w:t>
            </w:r>
            <w:r w:rsidRPr="000016CE">
              <w:rPr>
                <w:sz w:val="28"/>
                <w:szCs w:val="28"/>
                <w:lang w:val="ru-RU" w:eastAsia="ru-RU"/>
              </w:rPr>
              <w:t> </w:t>
            </w:r>
            <w:r w:rsidRPr="000016CE">
              <w:rPr>
                <w:sz w:val="28"/>
                <w:szCs w:val="28"/>
                <w:lang w:eastAsia="ru-RU"/>
              </w:rPr>
              <w:t>согласованию)</w:t>
            </w:r>
            <w:r w:rsidRPr="000016CE">
              <w:rPr>
                <w:sz w:val="28"/>
                <w:szCs w:val="28"/>
                <w:lang w:val="ru-RU" w:eastAsia="ru-RU"/>
              </w:rPr>
              <w:t>;</w:t>
            </w:r>
          </w:p>
          <w:p w:rsidR="001165C4" w:rsidRPr="001165C4" w:rsidRDefault="001165C4" w:rsidP="001165C4">
            <w:pPr>
              <w:pStyle w:val="af3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Default="000016CE" w:rsidP="001165C4">
            <w:pPr>
              <w:pStyle w:val="af3"/>
              <w:jc w:val="both"/>
              <w:rPr>
                <w:sz w:val="32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 xml:space="preserve">Представитель МУП «Красносулинские городские теплосети» </w:t>
            </w:r>
            <w:r w:rsidRPr="000016CE">
              <w:rPr>
                <w:sz w:val="28"/>
                <w:szCs w:val="28"/>
                <w:lang w:eastAsia="ru-RU"/>
              </w:rPr>
              <w:t>(по</w:t>
            </w:r>
            <w:r w:rsidRPr="000016CE">
              <w:rPr>
                <w:sz w:val="28"/>
                <w:szCs w:val="28"/>
                <w:lang w:val="ru-RU" w:eastAsia="ru-RU"/>
              </w:rPr>
              <w:t> </w:t>
            </w:r>
            <w:r w:rsidRPr="000016CE">
              <w:rPr>
                <w:sz w:val="28"/>
                <w:szCs w:val="28"/>
                <w:lang w:eastAsia="ru-RU"/>
              </w:rPr>
              <w:t>согласованию)</w:t>
            </w:r>
            <w:r w:rsidRPr="000016CE">
              <w:rPr>
                <w:sz w:val="28"/>
                <w:szCs w:val="28"/>
                <w:lang w:val="ru-RU" w:eastAsia="ru-RU"/>
              </w:rPr>
              <w:t>;</w:t>
            </w:r>
          </w:p>
          <w:p w:rsidR="001165C4" w:rsidRPr="001165C4" w:rsidRDefault="001165C4" w:rsidP="001165C4">
            <w:pPr>
              <w:pStyle w:val="af3"/>
              <w:jc w:val="both"/>
              <w:rPr>
                <w:sz w:val="20"/>
                <w:szCs w:val="28"/>
                <w:lang w:val="ru-RU" w:eastAsia="ru-RU"/>
              </w:rPr>
            </w:pP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lastRenderedPageBreak/>
              <w:t>Представитель</w:t>
            </w:r>
            <w:r w:rsidRPr="000016CE">
              <w:rPr>
                <w:sz w:val="28"/>
                <w:szCs w:val="28"/>
                <w:lang w:eastAsia="ru-RU"/>
              </w:rPr>
              <w:t xml:space="preserve"> 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филиала «Красносулинский» </w:t>
            </w:r>
            <w:r w:rsidRPr="000016CE">
              <w:rPr>
                <w:sz w:val="28"/>
                <w:szCs w:val="28"/>
                <w:lang w:eastAsia="ru-RU"/>
              </w:rPr>
              <w:t>ГУП РО «УРСВ»</w:t>
            </w:r>
            <w:r w:rsidRPr="000016CE">
              <w:rPr>
                <w:sz w:val="28"/>
                <w:szCs w:val="28"/>
                <w:lang w:val="ru-RU" w:eastAsia="ru-RU"/>
              </w:rPr>
              <w:t xml:space="preserve"> </w:t>
            </w:r>
            <w:r w:rsidRPr="000016CE">
              <w:rPr>
                <w:sz w:val="28"/>
                <w:szCs w:val="28"/>
                <w:lang w:eastAsia="ru-RU"/>
              </w:rPr>
              <w:t>(по</w:t>
            </w:r>
            <w:r w:rsidRPr="000016CE">
              <w:rPr>
                <w:sz w:val="28"/>
                <w:szCs w:val="28"/>
                <w:lang w:val="ru-RU" w:eastAsia="ru-RU"/>
              </w:rPr>
              <w:t> </w:t>
            </w:r>
            <w:r w:rsidRPr="000016CE">
              <w:rPr>
                <w:sz w:val="28"/>
                <w:szCs w:val="28"/>
                <w:lang w:eastAsia="ru-RU"/>
              </w:rPr>
              <w:t>согласованию)</w:t>
            </w:r>
            <w:r w:rsidRPr="000016CE">
              <w:rPr>
                <w:sz w:val="28"/>
                <w:szCs w:val="28"/>
                <w:lang w:val="ru-RU" w:eastAsia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>Представитель</w:t>
            </w:r>
            <w:r w:rsidRPr="000016CE">
              <w:rPr>
                <w:sz w:val="28"/>
                <w:szCs w:val="28"/>
                <w:lang w:eastAsia="ru-RU"/>
              </w:rPr>
              <w:t xml:space="preserve"> </w:t>
            </w:r>
            <w:r w:rsidRPr="000016CE">
              <w:rPr>
                <w:sz w:val="28"/>
                <w:szCs w:val="28"/>
                <w:lang w:val="ru-RU" w:eastAsia="ru-RU"/>
              </w:rPr>
              <w:t>Красносулинского РЭС ПО «Западные электрические сети» филиала ПАО «</w:t>
            </w:r>
            <w:proofErr w:type="spellStart"/>
            <w:r w:rsidRPr="000016CE">
              <w:rPr>
                <w:sz w:val="28"/>
                <w:szCs w:val="28"/>
                <w:lang w:val="ru-RU" w:eastAsia="ru-RU"/>
              </w:rPr>
              <w:t>Россети</w:t>
            </w:r>
            <w:proofErr w:type="spellEnd"/>
            <w:r w:rsidRPr="000016CE">
              <w:rPr>
                <w:sz w:val="28"/>
                <w:szCs w:val="28"/>
                <w:lang w:val="ru-RU" w:eastAsia="ru-RU"/>
              </w:rPr>
              <w:t xml:space="preserve"> Юг» – «Ростовэнерго» </w:t>
            </w:r>
            <w:r w:rsidRPr="000016CE">
              <w:rPr>
                <w:sz w:val="28"/>
                <w:szCs w:val="28"/>
                <w:lang w:eastAsia="ru-RU"/>
              </w:rPr>
              <w:t>(по</w:t>
            </w:r>
            <w:r w:rsidRPr="000016CE">
              <w:rPr>
                <w:sz w:val="28"/>
                <w:szCs w:val="28"/>
                <w:lang w:val="ru-RU" w:eastAsia="ru-RU"/>
              </w:rPr>
              <w:t> </w:t>
            </w:r>
            <w:r w:rsidRPr="000016CE">
              <w:rPr>
                <w:sz w:val="28"/>
                <w:szCs w:val="28"/>
                <w:lang w:eastAsia="ru-RU"/>
              </w:rPr>
              <w:t>согласованию)</w:t>
            </w:r>
            <w:r w:rsidRPr="000016CE">
              <w:rPr>
                <w:sz w:val="28"/>
                <w:szCs w:val="28"/>
                <w:lang w:val="ru-RU" w:eastAsia="ru-RU"/>
              </w:rPr>
              <w:t>;</w:t>
            </w:r>
          </w:p>
        </w:tc>
      </w:tr>
      <w:tr w:rsidR="000016CE" w:rsidRPr="000016CE" w:rsidTr="001165C4">
        <w:trPr>
          <w:trHeight w:val="20"/>
        </w:trPr>
        <w:tc>
          <w:tcPr>
            <w:tcW w:w="9639" w:type="dxa"/>
            <w:gridSpan w:val="3"/>
          </w:tcPr>
          <w:p w:rsidR="000016CE" w:rsidRPr="000016CE" w:rsidRDefault="000016CE" w:rsidP="001165C4">
            <w:pPr>
              <w:pStyle w:val="af3"/>
              <w:jc w:val="both"/>
              <w:rPr>
                <w:sz w:val="28"/>
                <w:szCs w:val="28"/>
                <w:lang w:val="ru-RU" w:eastAsia="ru-RU"/>
              </w:rPr>
            </w:pPr>
            <w:r w:rsidRPr="000016CE">
              <w:rPr>
                <w:sz w:val="28"/>
                <w:szCs w:val="28"/>
                <w:lang w:val="ru-RU" w:eastAsia="ru-RU"/>
              </w:rPr>
              <w:t xml:space="preserve">Представитель ПСЧ № 36 ФГКУ «4 ОФПС по Ростовской области </w:t>
            </w:r>
            <w:r w:rsidRPr="000016CE">
              <w:rPr>
                <w:sz w:val="28"/>
                <w:szCs w:val="28"/>
                <w:lang w:eastAsia="ru-RU"/>
              </w:rPr>
              <w:t>(по</w:t>
            </w:r>
            <w:r w:rsidRPr="000016CE">
              <w:rPr>
                <w:sz w:val="28"/>
                <w:szCs w:val="28"/>
                <w:lang w:val="ru-RU" w:eastAsia="ru-RU"/>
              </w:rPr>
              <w:t> </w:t>
            </w:r>
            <w:r w:rsidRPr="000016CE">
              <w:rPr>
                <w:sz w:val="28"/>
                <w:szCs w:val="28"/>
                <w:lang w:eastAsia="ru-RU"/>
              </w:rPr>
              <w:t>согласованию)</w:t>
            </w:r>
            <w:r w:rsidRPr="000016CE">
              <w:rPr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963653" w:rsidRPr="00963653" w:rsidRDefault="00963653" w:rsidP="00963653">
      <w:pPr>
        <w:widowControl w:val="0"/>
        <w:ind w:firstLine="0"/>
        <w:jc w:val="left"/>
        <w:rPr>
          <w:szCs w:val="28"/>
        </w:rPr>
      </w:pPr>
    </w:p>
    <w:p w:rsidR="00963653" w:rsidRDefault="00963653" w:rsidP="00963653">
      <w:pPr>
        <w:widowControl w:val="0"/>
        <w:ind w:firstLine="0"/>
        <w:jc w:val="left"/>
        <w:rPr>
          <w:szCs w:val="28"/>
        </w:rPr>
      </w:pPr>
    </w:p>
    <w:p w:rsidR="000016CE" w:rsidRPr="00963653" w:rsidRDefault="000016CE" w:rsidP="00963653">
      <w:pPr>
        <w:widowControl w:val="0"/>
        <w:ind w:firstLine="0"/>
        <w:jc w:val="left"/>
        <w:rPr>
          <w:szCs w:val="28"/>
        </w:rPr>
      </w:pPr>
    </w:p>
    <w:p w:rsidR="00963653" w:rsidRPr="00963653" w:rsidRDefault="00963653" w:rsidP="00963653">
      <w:pPr>
        <w:widowControl w:val="0"/>
        <w:tabs>
          <w:tab w:val="left" w:pos="6804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 xml:space="preserve">Управляющий делами </w:t>
      </w:r>
    </w:p>
    <w:p w:rsidR="00963653" w:rsidRPr="00963653" w:rsidRDefault="00963653" w:rsidP="00B34F5D">
      <w:pPr>
        <w:widowControl w:val="0"/>
        <w:tabs>
          <w:tab w:val="right" w:pos="9639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>Администрации района</w:t>
      </w:r>
      <w:r w:rsidRPr="00963653">
        <w:rPr>
          <w:szCs w:val="28"/>
        </w:rPr>
        <w:tab/>
        <w:t xml:space="preserve">И.Ю. </w:t>
      </w:r>
      <w:bookmarkStart w:id="0" w:name="_GoBack"/>
      <w:bookmarkEnd w:id="0"/>
      <w:r w:rsidRPr="00963653">
        <w:rPr>
          <w:szCs w:val="28"/>
        </w:rPr>
        <w:t>Кишкинова</w:t>
      </w:r>
    </w:p>
    <w:p w:rsidR="00963653" w:rsidRPr="00963653" w:rsidRDefault="00963653" w:rsidP="00963653">
      <w:pPr>
        <w:widowControl w:val="0"/>
        <w:ind w:firstLine="0"/>
        <w:jc w:val="left"/>
        <w:rPr>
          <w:szCs w:val="28"/>
        </w:rPr>
      </w:pPr>
      <w:r w:rsidRPr="00963653">
        <w:rPr>
          <w:szCs w:val="28"/>
        </w:rPr>
        <w:br w:type="page"/>
      </w:r>
    </w:p>
    <w:p w:rsidR="00963653" w:rsidRPr="00963653" w:rsidRDefault="00963653" w:rsidP="00963653">
      <w:pPr>
        <w:widowControl w:val="0"/>
        <w:ind w:left="5670" w:firstLine="0"/>
        <w:jc w:val="center"/>
        <w:rPr>
          <w:szCs w:val="28"/>
        </w:rPr>
      </w:pPr>
      <w:r w:rsidRPr="00963653">
        <w:rPr>
          <w:szCs w:val="28"/>
        </w:rPr>
        <w:lastRenderedPageBreak/>
        <w:t>Приложение № 2</w:t>
      </w:r>
    </w:p>
    <w:p w:rsidR="00963653" w:rsidRPr="00963653" w:rsidRDefault="00963653" w:rsidP="00963653">
      <w:pPr>
        <w:widowControl w:val="0"/>
        <w:ind w:left="5670" w:firstLine="0"/>
        <w:jc w:val="center"/>
        <w:rPr>
          <w:szCs w:val="28"/>
        </w:rPr>
      </w:pPr>
      <w:r w:rsidRPr="00963653">
        <w:rPr>
          <w:szCs w:val="28"/>
        </w:rPr>
        <w:t>к постановлению Администрации Красносулинского района</w:t>
      </w:r>
    </w:p>
    <w:p w:rsidR="00963653" w:rsidRPr="00963653" w:rsidRDefault="00DF3B9B" w:rsidP="00963653">
      <w:pPr>
        <w:widowControl w:val="0"/>
        <w:ind w:left="5670" w:firstLine="0"/>
        <w:jc w:val="center"/>
        <w:rPr>
          <w:szCs w:val="28"/>
        </w:rPr>
      </w:pPr>
      <w:r>
        <w:rPr>
          <w:szCs w:val="28"/>
        </w:rPr>
        <w:t>от 19.03.2026 № 201</w:t>
      </w:r>
    </w:p>
    <w:p w:rsidR="00963653" w:rsidRPr="00963653" w:rsidRDefault="00963653" w:rsidP="00963653">
      <w:pPr>
        <w:widowControl w:val="0"/>
        <w:ind w:firstLine="0"/>
        <w:jc w:val="center"/>
        <w:rPr>
          <w:szCs w:val="28"/>
        </w:rPr>
      </w:pPr>
    </w:p>
    <w:p w:rsidR="001165C4" w:rsidRDefault="001165C4" w:rsidP="001165C4">
      <w:pPr>
        <w:ind w:firstLine="0"/>
        <w:jc w:val="center"/>
        <w:rPr>
          <w:szCs w:val="28"/>
          <w:lang w:eastAsia="ar-SA"/>
        </w:rPr>
      </w:pPr>
      <w:r w:rsidRPr="001165C4">
        <w:rPr>
          <w:szCs w:val="28"/>
          <w:lang w:eastAsia="ar-SA"/>
        </w:rPr>
        <w:t>ПОЛОЖЕНИЕ</w:t>
      </w:r>
    </w:p>
    <w:p w:rsidR="001165C4" w:rsidRPr="001165C4" w:rsidRDefault="001165C4" w:rsidP="001165C4">
      <w:pPr>
        <w:ind w:firstLine="0"/>
        <w:jc w:val="center"/>
        <w:rPr>
          <w:szCs w:val="28"/>
        </w:rPr>
      </w:pPr>
      <w:r w:rsidRPr="001165C4">
        <w:rPr>
          <w:szCs w:val="28"/>
          <w:lang w:eastAsia="ar-SA"/>
        </w:rPr>
        <w:t xml:space="preserve">о комиссии </w:t>
      </w:r>
      <w:r w:rsidRPr="001165C4">
        <w:rPr>
          <w:szCs w:val="28"/>
        </w:rPr>
        <w:t>по</w:t>
      </w:r>
      <w:r w:rsidRPr="001165C4">
        <w:rPr>
          <w:szCs w:val="28"/>
          <w:lang w:eastAsia="ar-SA"/>
        </w:rPr>
        <w:t xml:space="preserve"> </w:t>
      </w:r>
      <w:r w:rsidRPr="001165C4">
        <w:rPr>
          <w:szCs w:val="28"/>
        </w:rPr>
        <w:t xml:space="preserve">рассмотрению </w:t>
      </w:r>
      <w:proofErr w:type="gramStart"/>
      <w:r w:rsidRPr="001165C4">
        <w:rPr>
          <w:szCs w:val="28"/>
        </w:rPr>
        <w:t>вопросов разработки</w:t>
      </w:r>
      <w:r w:rsidRPr="001165C4">
        <w:rPr>
          <w:b/>
          <w:szCs w:val="28"/>
        </w:rPr>
        <w:t xml:space="preserve"> </w:t>
      </w:r>
      <w:r w:rsidRPr="001165C4">
        <w:rPr>
          <w:szCs w:val="28"/>
          <w:lang w:eastAsia="ar-SA"/>
        </w:rPr>
        <w:t>схем размещения нестационарных торговых объектов</w:t>
      </w:r>
      <w:proofErr w:type="gramEnd"/>
      <w:r w:rsidRPr="001165C4">
        <w:rPr>
          <w:szCs w:val="28"/>
          <w:lang w:eastAsia="ar-SA"/>
        </w:rPr>
        <w:t xml:space="preserve"> на территории муниципального образования «Красносулинский район»</w:t>
      </w:r>
    </w:p>
    <w:p w:rsidR="001165C4" w:rsidRPr="001165C4" w:rsidRDefault="001165C4" w:rsidP="001165C4">
      <w:pPr>
        <w:ind w:firstLine="720"/>
        <w:rPr>
          <w:szCs w:val="28"/>
        </w:rPr>
      </w:pPr>
    </w:p>
    <w:p w:rsidR="001165C4" w:rsidRDefault="001165C4" w:rsidP="001165C4">
      <w:pPr>
        <w:ind w:firstLine="0"/>
        <w:jc w:val="center"/>
        <w:rPr>
          <w:szCs w:val="28"/>
          <w:lang w:eastAsia="ar-SA"/>
        </w:rPr>
      </w:pPr>
      <w:r w:rsidRPr="001165C4">
        <w:rPr>
          <w:szCs w:val="28"/>
          <w:lang w:eastAsia="ar-SA"/>
        </w:rPr>
        <w:t>1. Общие положения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</w:p>
    <w:p w:rsidR="001165C4" w:rsidRPr="001165C4" w:rsidRDefault="001165C4" w:rsidP="001165C4">
      <w:pPr>
        <w:ind w:firstLine="720"/>
        <w:rPr>
          <w:szCs w:val="28"/>
        </w:rPr>
      </w:pPr>
      <w:r>
        <w:rPr>
          <w:szCs w:val="28"/>
        </w:rPr>
        <w:t>1.1. </w:t>
      </w:r>
      <w:r w:rsidRPr="001165C4">
        <w:rPr>
          <w:szCs w:val="28"/>
        </w:rPr>
        <w:t xml:space="preserve">Настоящее Положение определяет порядок работы комиссии по разработке схемы размещения нестационарных торговых объектов на территории </w:t>
      </w:r>
      <w:r w:rsidRPr="001165C4">
        <w:rPr>
          <w:szCs w:val="28"/>
          <w:lang w:eastAsia="ar-SA"/>
        </w:rPr>
        <w:t xml:space="preserve">муниципального образования «Красносулинский район» </w:t>
      </w:r>
      <w:r w:rsidRPr="001165C4">
        <w:rPr>
          <w:szCs w:val="28"/>
        </w:rPr>
        <w:t xml:space="preserve">(далее </w:t>
      </w:r>
      <w:r>
        <w:rPr>
          <w:szCs w:val="28"/>
        </w:rPr>
        <w:t>–</w:t>
      </w:r>
      <w:r w:rsidRPr="001165C4">
        <w:rPr>
          <w:szCs w:val="28"/>
        </w:rPr>
        <w:t xml:space="preserve"> Комиссия).</w:t>
      </w:r>
    </w:p>
    <w:p w:rsidR="001165C4" w:rsidRDefault="001165C4" w:rsidP="001165C4">
      <w:pPr>
        <w:ind w:firstLine="720"/>
        <w:rPr>
          <w:szCs w:val="28"/>
        </w:rPr>
      </w:pPr>
      <w:r w:rsidRPr="001165C4">
        <w:rPr>
          <w:szCs w:val="28"/>
        </w:rPr>
        <w:t>1.2.</w:t>
      </w:r>
      <w:r>
        <w:rPr>
          <w:szCs w:val="28"/>
        </w:rPr>
        <w:t> </w:t>
      </w:r>
      <w:proofErr w:type="gramStart"/>
      <w:r w:rsidRPr="001165C4">
        <w:rPr>
          <w:szCs w:val="28"/>
        </w:rPr>
        <w:t>Комиссия является совещательным органом, который в своей деятельности руководствуется Градостроительным кодексом РФ, Земельным кодексом РФ,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</w:t>
      </w:r>
      <w:proofErr w:type="gramEnd"/>
      <w:r w:rsidRPr="001165C4">
        <w:rPr>
          <w:szCs w:val="28"/>
        </w:rPr>
        <w:t xml:space="preserve"> </w:t>
      </w:r>
      <w:proofErr w:type="gramStart"/>
      <w:r w:rsidRPr="001165C4">
        <w:rPr>
          <w:szCs w:val="28"/>
        </w:rPr>
        <w:t>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Ростовской области от 15.01.2026 № 23</w:t>
      </w:r>
      <w:r w:rsidRPr="001165C4">
        <w:rPr>
          <w:szCs w:val="28"/>
        </w:rPr>
        <w:br/>
        <w:t>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proofErr w:type="gramEnd"/>
    </w:p>
    <w:p w:rsidR="001165C4" w:rsidRPr="001165C4" w:rsidRDefault="001165C4" w:rsidP="001165C4">
      <w:pPr>
        <w:ind w:firstLine="720"/>
        <w:rPr>
          <w:szCs w:val="28"/>
        </w:rPr>
      </w:pPr>
    </w:p>
    <w:p w:rsidR="001165C4" w:rsidRPr="001165C4" w:rsidRDefault="001165C4" w:rsidP="001165C4">
      <w:pPr>
        <w:ind w:firstLine="0"/>
        <w:jc w:val="center"/>
        <w:rPr>
          <w:szCs w:val="28"/>
          <w:lang w:eastAsia="ar-SA"/>
        </w:rPr>
      </w:pPr>
      <w:r w:rsidRPr="001165C4">
        <w:rPr>
          <w:szCs w:val="28"/>
          <w:lang w:eastAsia="ar-SA"/>
        </w:rPr>
        <w:t>2. Полномочия комиссии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>
        <w:rPr>
          <w:szCs w:val="28"/>
          <w:lang w:eastAsia="ar-SA"/>
        </w:rPr>
        <w:t>2.1. </w:t>
      </w:r>
      <w:r w:rsidRPr="001165C4">
        <w:rPr>
          <w:szCs w:val="28"/>
          <w:lang w:eastAsia="ar-SA"/>
        </w:rPr>
        <w:t xml:space="preserve">В своей деятельности комиссия </w:t>
      </w:r>
      <w:proofErr w:type="gramStart"/>
      <w:r w:rsidRPr="001165C4">
        <w:rPr>
          <w:szCs w:val="28"/>
          <w:lang w:eastAsia="ar-SA"/>
        </w:rPr>
        <w:t>полномочна</w:t>
      </w:r>
      <w:proofErr w:type="gramEnd"/>
      <w:r w:rsidRPr="001165C4">
        <w:rPr>
          <w:szCs w:val="28"/>
          <w:lang w:eastAsia="ar-SA"/>
        </w:rPr>
        <w:t xml:space="preserve"> рассматривать следующие вопросы: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формирование схемы размещения нестационарных торговых объектов (НТО);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рассмотрение (одобрение или отклонение) предложений по внесению изменений в схему НТО;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иные вопросы, связанные с функционированием НТО на территории района.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>
        <w:rPr>
          <w:szCs w:val="28"/>
          <w:lang w:eastAsia="ar-SA"/>
        </w:rPr>
        <w:t>2.2. </w:t>
      </w:r>
      <w:r w:rsidRPr="001165C4">
        <w:rPr>
          <w:szCs w:val="28"/>
          <w:lang w:eastAsia="ar-SA"/>
        </w:rPr>
        <w:t>Комиссия правомочна принимать решения, если на ее заседании присутствует не менее половины от общего числа членов комиссии.</w:t>
      </w:r>
    </w:p>
    <w:p w:rsidR="001165C4" w:rsidRPr="001165C4" w:rsidRDefault="001165C4" w:rsidP="001165C4">
      <w:pPr>
        <w:ind w:firstLine="0"/>
        <w:jc w:val="center"/>
        <w:rPr>
          <w:szCs w:val="28"/>
          <w:lang w:eastAsia="ar-SA"/>
        </w:rPr>
      </w:pPr>
      <w:r w:rsidRPr="001165C4">
        <w:rPr>
          <w:szCs w:val="28"/>
          <w:lang w:eastAsia="ar-SA"/>
        </w:rPr>
        <w:lastRenderedPageBreak/>
        <w:t>3. Регламент работы комиссии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3.1. Организационно-техническое обеспечение деятельности комиссии осуществляет сектор архитектуры Администрации Красносулинского района.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3.2.</w:t>
      </w:r>
      <w:r>
        <w:rPr>
          <w:szCs w:val="28"/>
          <w:lang w:eastAsia="ar-SA"/>
        </w:rPr>
        <w:t> </w:t>
      </w:r>
      <w:r w:rsidRPr="001165C4">
        <w:rPr>
          <w:szCs w:val="28"/>
          <w:lang w:eastAsia="ar-SA"/>
        </w:rPr>
        <w:t xml:space="preserve">Решения Комиссии оформляются протоколом, подписываемым председателем комиссии. 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 w:rsidRPr="001165C4">
        <w:rPr>
          <w:szCs w:val="28"/>
          <w:lang w:eastAsia="ar-SA"/>
        </w:rPr>
        <w:t>За оформление протокола и отражение в нем принятых решений несет ответственность секретарь Комиссии.</w:t>
      </w:r>
    </w:p>
    <w:p w:rsidR="001165C4" w:rsidRPr="001165C4" w:rsidRDefault="001165C4" w:rsidP="001165C4">
      <w:pPr>
        <w:ind w:firstLine="720"/>
        <w:rPr>
          <w:szCs w:val="28"/>
          <w:lang w:eastAsia="ar-SA"/>
        </w:rPr>
      </w:pPr>
      <w:r>
        <w:rPr>
          <w:szCs w:val="28"/>
          <w:lang w:eastAsia="ar-SA"/>
        </w:rPr>
        <w:t>3.3. </w:t>
      </w:r>
      <w:r w:rsidRPr="001165C4">
        <w:rPr>
          <w:szCs w:val="28"/>
          <w:lang w:eastAsia="ar-SA"/>
        </w:rPr>
        <w:t xml:space="preserve">Комиссия собирается по мере необходимости, но не реже 1 раза в квартал. </w:t>
      </w:r>
    </w:p>
    <w:p w:rsidR="00963653" w:rsidRDefault="00963653" w:rsidP="00963653">
      <w:pPr>
        <w:widowControl w:val="0"/>
        <w:tabs>
          <w:tab w:val="left" w:pos="6804"/>
        </w:tabs>
        <w:ind w:firstLine="0"/>
        <w:contextualSpacing/>
        <w:jc w:val="left"/>
        <w:rPr>
          <w:szCs w:val="28"/>
        </w:rPr>
      </w:pPr>
    </w:p>
    <w:p w:rsidR="00DF3B9B" w:rsidRPr="00963653" w:rsidRDefault="00DF3B9B" w:rsidP="00963653">
      <w:pPr>
        <w:widowControl w:val="0"/>
        <w:tabs>
          <w:tab w:val="left" w:pos="6804"/>
        </w:tabs>
        <w:ind w:firstLine="0"/>
        <w:contextualSpacing/>
        <w:jc w:val="left"/>
        <w:rPr>
          <w:szCs w:val="28"/>
        </w:rPr>
      </w:pPr>
    </w:p>
    <w:p w:rsidR="00963653" w:rsidRPr="00963653" w:rsidRDefault="00963653" w:rsidP="00963653">
      <w:pPr>
        <w:widowControl w:val="0"/>
        <w:tabs>
          <w:tab w:val="left" w:pos="6804"/>
        </w:tabs>
        <w:ind w:firstLine="0"/>
        <w:contextualSpacing/>
        <w:jc w:val="left"/>
        <w:rPr>
          <w:szCs w:val="28"/>
        </w:rPr>
      </w:pPr>
    </w:p>
    <w:p w:rsidR="00963653" w:rsidRPr="00963653" w:rsidRDefault="00963653" w:rsidP="00963653">
      <w:pPr>
        <w:widowControl w:val="0"/>
        <w:tabs>
          <w:tab w:val="left" w:pos="6804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 xml:space="preserve">Управляющий делами </w:t>
      </w:r>
    </w:p>
    <w:p w:rsidR="00963653" w:rsidRPr="00963653" w:rsidRDefault="00963653" w:rsidP="001165C4">
      <w:pPr>
        <w:widowControl w:val="0"/>
        <w:tabs>
          <w:tab w:val="right" w:pos="9639"/>
        </w:tabs>
        <w:ind w:firstLine="0"/>
        <w:contextualSpacing/>
        <w:jc w:val="left"/>
        <w:rPr>
          <w:szCs w:val="28"/>
        </w:rPr>
      </w:pPr>
      <w:r w:rsidRPr="00963653">
        <w:rPr>
          <w:szCs w:val="28"/>
        </w:rPr>
        <w:t>Администрации района</w:t>
      </w:r>
      <w:r w:rsidRPr="00963653">
        <w:rPr>
          <w:szCs w:val="28"/>
        </w:rPr>
        <w:tab/>
        <w:t xml:space="preserve"> И.Ю. Кишкинова</w:t>
      </w:r>
    </w:p>
    <w:p w:rsidR="00C6533E" w:rsidRPr="00963653" w:rsidRDefault="00C6533E" w:rsidP="00963653"/>
    <w:sectPr w:rsidR="00C6533E" w:rsidRPr="00963653" w:rsidSect="0080455A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C4" w:rsidRDefault="001165C4" w:rsidP="005014B0">
      <w:r>
        <w:separator/>
      </w:r>
    </w:p>
  </w:endnote>
  <w:endnote w:type="continuationSeparator" w:id="0">
    <w:p w:rsidR="001165C4" w:rsidRDefault="001165C4" w:rsidP="005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C4" w:rsidRDefault="001165C4" w:rsidP="005014B0">
      <w:r>
        <w:separator/>
      </w:r>
    </w:p>
  </w:footnote>
  <w:footnote w:type="continuationSeparator" w:id="0">
    <w:p w:rsidR="001165C4" w:rsidRDefault="001165C4" w:rsidP="0050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72188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165C4" w:rsidRPr="005014B0" w:rsidRDefault="001165C4" w:rsidP="005014B0">
        <w:pPr>
          <w:pStyle w:val="ab"/>
          <w:tabs>
            <w:tab w:val="clear" w:pos="4677"/>
          </w:tabs>
          <w:ind w:firstLine="0"/>
          <w:jc w:val="center"/>
          <w:rPr>
            <w:szCs w:val="28"/>
          </w:rPr>
        </w:pPr>
        <w:r w:rsidRPr="005014B0">
          <w:rPr>
            <w:szCs w:val="28"/>
          </w:rPr>
          <w:fldChar w:fldCharType="begin"/>
        </w:r>
        <w:r w:rsidRPr="005014B0">
          <w:rPr>
            <w:szCs w:val="28"/>
          </w:rPr>
          <w:instrText>PAGE   \* MERGEFORMAT</w:instrText>
        </w:r>
        <w:r w:rsidRPr="005014B0">
          <w:rPr>
            <w:szCs w:val="28"/>
          </w:rPr>
          <w:fldChar w:fldCharType="separate"/>
        </w:r>
        <w:r w:rsidR="00B34F5D">
          <w:rPr>
            <w:noProof/>
            <w:szCs w:val="28"/>
          </w:rPr>
          <w:t>7</w:t>
        </w:r>
        <w:r w:rsidRPr="005014B0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DD8"/>
    <w:multiLevelType w:val="multilevel"/>
    <w:tmpl w:val="D6FE553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0A1E439C"/>
    <w:multiLevelType w:val="multilevel"/>
    <w:tmpl w:val="07187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">
    <w:nsid w:val="0E9F1DBE"/>
    <w:multiLevelType w:val="multilevel"/>
    <w:tmpl w:val="5A887F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3">
    <w:nsid w:val="1795528B"/>
    <w:multiLevelType w:val="multilevel"/>
    <w:tmpl w:val="BA92147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4">
    <w:nsid w:val="24FD353A"/>
    <w:multiLevelType w:val="multilevel"/>
    <w:tmpl w:val="7E285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5">
    <w:nsid w:val="2575220A"/>
    <w:multiLevelType w:val="multilevel"/>
    <w:tmpl w:val="1DA6C9A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6">
    <w:nsid w:val="2BD54E49"/>
    <w:multiLevelType w:val="hybridMultilevel"/>
    <w:tmpl w:val="13DC4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6164B6"/>
    <w:multiLevelType w:val="multilevel"/>
    <w:tmpl w:val="AF7215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8">
    <w:nsid w:val="36BE5B11"/>
    <w:multiLevelType w:val="multilevel"/>
    <w:tmpl w:val="EF72A0A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9">
    <w:nsid w:val="374F1E4C"/>
    <w:multiLevelType w:val="multilevel"/>
    <w:tmpl w:val="096E0BD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0">
    <w:nsid w:val="39C1694D"/>
    <w:multiLevelType w:val="multilevel"/>
    <w:tmpl w:val="D6F4D0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1">
    <w:nsid w:val="4567544E"/>
    <w:multiLevelType w:val="multilevel"/>
    <w:tmpl w:val="12E2E2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2">
    <w:nsid w:val="47997F45"/>
    <w:multiLevelType w:val="hybridMultilevel"/>
    <w:tmpl w:val="8EA8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D32033"/>
    <w:multiLevelType w:val="multilevel"/>
    <w:tmpl w:val="15C0E2E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4">
    <w:nsid w:val="5C72545B"/>
    <w:multiLevelType w:val="multilevel"/>
    <w:tmpl w:val="01F8FF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5">
    <w:nsid w:val="60E571C3"/>
    <w:multiLevelType w:val="multilevel"/>
    <w:tmpl w:val="4C4C73F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6">
    <w:nsid w:val="666E4853"/>
    <w:multiLevelType w:val="multilevel"/>
    <w:tmpl w:val="C1EC01E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7">
    <w:nsid w:val="685C5D4D"/>
    <w:multiLevelType w:val="hybridMultilevel"/>
    <w:tmpl w:val="23DE5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2C561A"/>
    <w:multiLevelType w:val="multilevel"/>
    <w:tmpl w:val="D1424A2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9">
    <w:nsid w:val="6E1A262A"/>
    <w:multiLevelType w:val="multilevel"/>
    <w:tmpl w:val="B0705C3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0">
    <w:nsid w:val="7D0E5109"/>
    <w:multiLevelType w:val="multilevel"/>
    <w:tmpl w:val="01AEF2B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18"/>
  </w:num>
  <w:num w:numId="13">
    <w:abstractNumId w:val="7"/>
  </w:num>
  <w:num w:numId="14">
    <w:abstractNumId w:val="20"/>
  </w:num>
  <w:num w:numId="15">
    <w:abstractNumId w:val="16"/>
  </w:num>
  <w:num w:numId="16">
    <w:abstractNumId w:val="13"/>
  </w:num>
  <w:num w:numId="17">
    <w:abstractNumId w:val="19"/>
  </w:num>
  <w:num w:numId="18">
    <w:abstractNumId w:val="14"/>
  </w:num>
  <w:num w:numId="19">
    <w:abstractNumId w:val="6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3AB7"/>
    <w:rsid w:val="000016CE"/>
    <w:rsid w:val="00036E57"/>
    <w:rsid w:val="000C1E86"/>
    <w:rsid w:val="001165C4"/>
    <w:rsid w:val="001F7EE6"/>
    <w:rsid w:val="0037153D"/>
    <w:rsid w:val="005014B0"/>
    <w:rsid w:val="0062519E"/>
    <w:rsid w:val="006C79A0"/>
    <w:rsid w:val="006C7C59"/>
    <w:rsid w:val="006E568E"/>
    <w:rsid w:val="0080455A"/>
    <w:rsid w:val="00963653"/>
    <w:rsid w:val="009B3AB7"/>
    <w:rsid w:val="00B34F5D"/>
    <w:rsid w:val="00B7556A"/>
    <w:rsid w:val="00B83759"/>
    <w:rsid w:val="00BA3349"/>
    <w:rsid w:val="00C6533E"/>
    <w:rsid w:val="00CB218D"/>
    <w:rsid w:val="00CE7A87"/>
    <w:rsid w:val="00DF3B9B"/>
    <w:rsid w:val="00E10394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  <w:style w:type="paragraph" w:styleId="af1">
    <w:name w:val="Normal (Web)"/>
    <w:basedOn w:val="a"/>
    <w:semiHidden/>
    <w:unhideWhenUsed/>
    <w:rsid w:val="00BA3349"/>
    <w:pPr>
      <w:spacing w:after="225"/>
      <w:ind w:firstLine="0"/>
      <w:jc w:val="left"/>
    </w:pPr>
    <w:rPr>
      <w:color w:val="auto"/>
      <w:sz w:val="24"/>
      <w:szCs w:val="24"/>
    </w:rPr>
  </w:style>
  <w:style w:type="paragraph" w:styleId="af2">
    <w:name w:val="No Spacing"/>
    <w:uiPriority w:val="1"/>
    <w:qFormat/>
    <w:rsid w:val="00BA3349"/>
    <w:rPr>
      <w:rFonts w:ascii="Times New Roman" w:hAnsi="Times New Roman"/>
      <w:color w:val="auto"/>
      <w:sz w:val="24"/>
      <w:szCs w:val="24"/>
    </w:rPr>
  </w:style>
  <w:style w:type="paragraph" w:customStyle="1" w:styleId="ConsPlusTitle">
    <w:name w:val="ConsPlusTitle"/>
    <w:rsid w:val="00DF3B9B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styleId="af3">
    <w:name w:val="Body Text"/>
    <w:basedOn w:val="a"/>
    <w:link w:val="af4"/>
    <w:unhideWhenUsed/>
    <w:rsid w:val="00DF3B9B"/>
    <w:pPr>
      <w:ind w:firstLine="0"/>
      <w:jc w:val="center"/>
    </w:pPr>
    <w:rPr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3B9B"/>
    <w:rPr>
      <w:rFonts w:ascii="Times New Roman" w:hAnsi="Times New Roman"/>
      <w:color w:val="auto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  <w:style w:type="paragraph" w:styleId="af1">
    <w:name w:val="Normal (Web)"/>
    <w:basedOn w:val="a"/>
    <w:semiHidden/>
    <w:unhideWhenUsed/>
    <w:rsid w:val="00BA3349"/>
    <w:pPr>
      <w:spacing w:after="225"/>
      <w:ind w:firstLine="0"/>
      <w:jc w:val="left"/>
    </w:pPr>
    <w:rPr>
      <w:color w:val="auto"/>
      <w:sz w:val="24"/>
      <w:szCs w:val="24"/>
    </w:rPr>
  </w:style>
  <w:style w:type="paragraph" w:styleId="af2">
    <w:name w:val="No Spacing"/>
    <w:uiPriority w:val="1"/>
    <w:qFormat/>
    <w:rsid w:val="00BA3349"/>
    <w:rPr>
      <w:rFonts w:ascii="Times New Roman" w:hAnsi="Times New Roman"/>
      <w:color w:val="auto"/>
      <w:sz w:val="24"/>
      <w:szCs w:val="24"/>
    </w:rPr>
  </w:style>
  <w:style w:type="paragraph" w:customStyle="1" w:styleId="ConsPlusTitle">
    <w:name w:val="ConsPlusTitle"/>
    <w:rsid w:val="00DF3B9B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styleId="af3">
    <w:name w:val="Body Text"/>
    <w:basedOn w:val="a"/>
    <w:link w:val="af4"/>
    <w:unhideWhenUsed/>
    <w:rsid w:val="00DF3B9B"/>
    <w:pPr>
      <w:ind w:firstLine="0"/>
      <w:jc w:val="center"/>
    </w:pPr>
    <w:rPr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3B9B"/>
    <w:rPr>
      <w:rFonts w:ascii="Times New Roman" w:hAnsi="Times New Roman"/>
      <w:color w:val="auto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A56B-4BCE-4903-9164-77CE11E6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2026-03-19T11:12:00Z</cp:lastPrinted>
  <dcterms:created xsi:type="dcterms:W3CDTF">2026-03-19T11:12:00Z</dcterms:created>
  <dcterms:modified xsi:type="dcterms:W3CDTF">2026-03-19T11:12:00Z</dcterms:modified>
</cp:coreProperties>
</file>