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D87B0A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790027" w:rsidP="005E0169">
      <w:pPr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25</w:t>
      </w:r>
      <w:r w:rsidR="005C439C">
        <w:rPr>
          <w:rFonts w:ascii="Times New Roman" w:hAnsi="Times New Roman"/>
          <w:sz w:val="28"/>
          <w:szCs w:val="28"/>
          <w:lang w:eastAsia="ar-SA"/>
        </w:rPr>
        <w:t>.08.2025 № 5</w:t>
      </w:r>
      <w:r w:rsidR="008F6656">
        <w:rPr>
          <w:rFonts w:ascii="Times New Roman" w:hAnsi="Times New Roman"/>
          <w:sz w:val="28"/>
          <w:szCs w:val="28"/>
          <w:lang w:eastAsia="ar-SA"/>
        </w:rPr>
        <w:t>52</w:t>
      </w:r>
    </w:p>
    <w:p w:rsidR="00084485" w:rsidRDefault="00084485" w:rsidP="00D87B0A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8F6656" w:rsidRPr="008F6656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F6656" w:rsidRPr="008F6656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56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</w:t>
      </w:r>
    </w:p>
    <w:p w:rsidR="008F6656" w:rsidRPr="008F6656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56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8F6656" w:rsidRPr="008F6656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56">
        <w:rPr>
          <w:rFonts w:ascii="Times New Roman" w:hAnsi="Times New Roman" w:cs="Times New Roman"/>
          <w:b/>
          <w:sz w:val="28"/>
          <w:szCs w:val="28"/>
        </w:rPr>
        <w:t>от 07.12.2018 № 1368</w:t>
      </w: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8F6656">
        <w:rPr>
          <w:rFonts w:ascii="Times New Roman" w:hAnsi="Times New Roman" w:cs="Times New Roman"/>
          <w:sz w:val="28"/>
          <w:szCs w:val="28"/>
        </w:rPr>
        <w:t>16.04.2025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6656">
        <w:rPr>
          <w:rFonts w:ascii="Times New Roman" w:hAnsi="Times New Roman" w:cs="Times New Roman"/>
          <w:sz w:val="28"/>
          <w:szCs w:val="28"/>
        </w:rPr>
        <w:t xml:space="preserve">365 «О внесении изменений в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F6656">
        <w:rPr>
          <w:rFonts w:ascii="Times New Roman" w:hAnsi="Times New Roman" w:cs="Times New Roman"/>
          <w:sz w:val="28"/>
          <w:szCs w:val="28"/>
        </w:rPr>
        <w:t xml:space="preserve">Собрания депутатов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8F6656">
        <w:rPr>
          <w:rFonts w:ascii="Times New Roman" w:hAnsi="Times New Roman" w:cs="Times New Roman"/>
          <w:sz w:val="28"/>
          <w:szCs w:val="28"/>
        </w:rPr>
        <w:t>24.12.2024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6656">
        <w:rPr>
          <w:rFonts w:ascii="Times New Roman" w:hAnsi="Times New Roman" w:cs="Times New Roman"/>
          <w:sz w:val="28"/>
          <w:szCs w:val="28"/>
        </w:rPr>
        <w:t xml:space="preserve">313 </w:t>
      </w:r>
      <w:r>
        <w:rPr>
          <w:rFonts w:ascii="Times New Roman" w:hAnsi="Times New Roman" w:cs="Times New Roman"/>
          <w:sz w:val="28"/>
          <w:szCs w:val="28"/>
        </w:rPr>
        <w:br/>
      </w:r>
      <w:r w:rsidRPr="008F6656">
        <w:rPr>
          <w:rFonts w:ascii="Times New Roman" w:hAnsi="Times New Roman" w:cs="Times New Roman"/>
          <w:sz w:val="28"/>
          <w:szCs w:val="28"/>
        </w:rPr>
        <w:t xml:space="preserve">«О бюджете Красносулинского района на 2025 год и плановый период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8F6656">
        <w:rPr>
          <w:rFonts w:ascii="Times New Roman" w:hAnsi="Times New Roman" w:cs="Times New Roman"/>
          <w:sz w:val="28"/>
          <w:szCs w:val="28"/>
        </w:rPr>
        <w:t>2026 и 2027 годов», в соответствии с постановлением Администрации Красносулинского района от 12.07.2024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6656">
        <w:rPr>
          <w:rFonts w:ascii="Times New Roman" w:hAnsi="Times New Roman" w:cs="Times New Roman"/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656" w:rsidRDefault="008F6656" w:rsidP="008F6656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F6656">
        <w:rPr>
          <w:rFonts w:ascii="Times New Roman" w:hAnsi="Times New Roman" w:cs="Times New Roman"/>
          <w:sz w:val="28"/>
          <w:szCs w:val="28"/>
        </w:rPr>
        <w:t>Внести изменения в приложение № 1 к постановлению Администрации Красносулинского района от 07.12.2018 № 1368 «Об утверждении муниципальной программы Красносулинского района «Обеспечение общественного порядка и профилактика правонарушений» согласно приложению к настоящему постановлению.</w:t>
      </w: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6656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 </w:t>
      </w: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F665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790027" w:rsidRPr="00103D74" w:rsidRDefault="00790027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B0A" w:rsidRPr="00103D74" w:rsidRDefault="00D87B0A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B0A" w:rsidRPr="00103D74" w:rsidRDefault="00D87B0A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103D74" w:rsidRDefault="00790027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D74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103D74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790027" w:rsidRPr="00103D74" w:rsidRDefault="00790027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B0A" w:rsidRPr="00103D74" w:rsidRDefault="00D87B0A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B0A" w:rsidRPr="00103D74" w:rsidRDefault="00D87B0A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B0A" w:rsidRPr="00103D74" w:rsidRDefault="00D87B0A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D21" w:rsidRDefault="00B30D21" w:rsidP="00B30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8F6656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6656">
        <w:rPr>
          <w:rFonts w:ascii="Times New Roman" w:hAnsi="Times New Roman" w:cs="Times New Roman"/>
          <w:sz w:val="28"/>
          <w:szCs w:val="28"/>
        </w:rPr>
        <w:t xml:space="preserve">отдел по взаимодействию </w:t>
      </w:r>
    </w:p>
    <w:p w:rsidR="008F6656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 xml:space="preserve">со средствами массовой информации </w:t>
      </w:r>
    </w:p>
    <w:p w:rsidR="008F6656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 xml:space="preserve">и институтами гражданского общества </w:t>
      </w:r>
    </w:p>
    <w:p w:rsidR="008F6656" w:rsidRPr="008F6656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>с функцией муниципального центра управления</w:t>
      </w:r>
    </w:p>
    <w:p w:rsidR="008F6656" w:rsidRDefault="008F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Приложение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 постановлению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Администрации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от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25.08.2025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№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552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u w:color="000000"/>
        </w:rPr>
        <w:t>Приложение № 1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 постановлению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Администрации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от 07.12.2018 № 1368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8F6656" w:rsidRDefault="008F6656" w:rsidP="00157BE1">
      <w:pPr>
        <w:widowControl w:val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МУНИЦИПАЛЬНАЯ ПРОГРАММА</w:t>
      </w:r>
    </w:p>
    <w:p w:rsidR="008F6656" w:rsidRPr="008F6656" w:rsidRDefault="008F6656" w:rsidP="00157BE1">
      <w:pPr>
        <w:widowControl w:val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«Обеспечение общественного порядка 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и профилактика правонарушений»</w:t>
      </w:r>
    </w:p>
    <w:p w:rsidR="008F6656" w:rsidRPr="00157BE1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157BE1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I. СТРАТЕГИЧЕСКИЕ ПРИОРИТЕТЫ</w:t>
      </w:r>
    </w:p>
    <w:p w:rsidR="008F6656" w:rsidRPr="008F6656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муниципальной программы Красносулинского района</w:t>
      </w:r>
    </w:p>
    <w:p w:rsidR="008F6656" w:rsidRPr="008F6656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</w:t>
      </w:r>
    </w:p>
    <w:p w:rsidR="008F6656" w:rsidRPr="00157BE1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157BE1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1. </w:t>
      </w:r>
      <w:r w:rsidR="008F6656"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Оценка текущего состояния сферы реализации</w:t>
      </w:r>
    </w:p>
    <w:p w:rsidR="008F6656" w:rsidRPr="008F6656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муниципальной программы Красносулинского района</w:t>
      </w:r>
    </w:p>
    <w:p w:rsidR="008F6656" w:rsidRPr="008F6656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</w:t>
      </w:r>
    </w:p>
    <w:p w:rsidR="008F6656" w:rsidRPr="00157BE1" w:rsidRDefault="008F6656" w:rsidP="00157BE1">
      <w:pPr>
        <w:widowControl w:val="0"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Муниципальная программа Красносулинского района 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 (далее также – муниципальная программа) определяет цели, задачи, основные направления развития в сфере правоохранительной деятельности в Красносулинском районе, финансовое обеспечение, механизмы реализации мероприятий и показателей их результативности.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За 9 месяцев 2024 года в Красносулинском районе общий уровень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преступности увеличился на 2,4% (648/633), а также увеличилось количество тяжких преступлений на 15,7% (265/229).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В массиве преступности отмечается увеличение количества зарегистрированных мошенничеств на 75,2% (191/109), краж мобильных телефонов на 16,7% (21/18), завладение транспортами средствами (5/0), преступлений связанных с незаконным оборотом оружия на 0% (16/16), преступлений связанных с незаконным оборотом наркотиков на -39,5% (72/119), в том числе сбыт наркотических средств на 53,8% (37/80), убийств 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 50% (3/2), причинение тяжкого вреда здоровью на 25% (5/4), увеличилось преступлений экономической направленности на 111,9% (125/59), увеличилось с 0 до 1 количество разбойных нападений.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В тоже время наблюдается сокращение краж на 16,6% (171/205), краж транспортного средства на 85,7% (1/7), преступлений превентивного состава на 10,4% (43/48), нарушений ПДД на 37,5% (5/8), уничтожение имущества путем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поджога на 100% (0/4), причинение средней тяжести на 44,4% (5/9), угроза убийством на 25% (9/12).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 уровне прошлого года осталась регистрация грабежей 2/2.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Как и за аналогичный период прошлого года, не зарегистрировано фактов бандитизма, организации преступных сообществ.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Массив раскрытых преступлений снизился на 9,4% (346/382), остаток не раскрытых преступлений увеличился, на 2,8% (234/189), раскрываемость преступлений снизилась с 66,9% до 59,7%.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Наблюдается тенденция увеличения раскрываемости тяжких и особо тяжких преступлений (раскрыто 144/132, +9,1%; не раскрыто 124/56, +121,4%; раскрываемость снизилась с 70,2% до 53,7%,).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Важным элементом стабилизации оперативной обстановки является проведение профилактических мероприятий на территории Красносулинского района.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Анализ показывает, что по итогам 9 месяцев 2024 года в сравнении с прошлым годом на 12,6% снизилось количество преступлений, совершенных лицами, ранее совершавшими преступление (153/175), иностранными гражданами на 20% (8/10). Несовершеннолетними совершено 1 преступление (АППГ-2).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 итогам 9 месяцев 2024 года зарегистрирован рост преступлений совершенных ранее судимыми на 5,2% (101/96), совершенных в группе на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61,3% (50/31), совершенных в общественных местах на 49,3% (103/69), в том числе на улицах на 2,6% (40/39). На уровне прошлого года осталась регистрация преступлений, совершенных в состоянии алкогольного опьянения (29/29).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Стабильно высокая раскрываемость завладение транспортными средствами, нарушение ПДД, убийств, причинение тяжкого вреда здоровью, </w:t>
      </w:r>
      <w:r w:rsidR="00157BE1"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изнасиловании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– 100%.</w:t>
      </w:r>
    </w:p>
    <w:p w:rsidR="008F6656" w:rsidRPr="00157BE1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2. Описание приоритетов и целей муниципальной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политики</w:t>
      </w:r>
    </w:p>
    <w:p w:rsidR="008F6656" w:rsidRPr="008F6656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 в сфере реализации муниципальной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программы</w:t>
      </w:r>
    </w:p>
    <w:p w:rsidR="008F6656" w:rsidRPr="00157BE1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Основными приоритетами муниципальной политики в сфере обеспечения общественного порядка и профилактики правонарушений на территории Красносулинского района являются: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создание условий для благоприятной и максимально безопасной для населения обстановки;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повышение эффективности работы по профилактике правонарушений среди граждан;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систематизация и актуализация нормативно-правовой базы по вопросам противодействия коррупции;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 xml:space="preserve">совершенствование мер по противодействию коррупции в сфере закупок </w:t>
      </w: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lastRenderedPageBreak/>
        <w:t>товаров, работ, услуг для обеспечения государственных нужд;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создание механизмов предупреждения и нейтрализации социальных и межнациональных конфликтов;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увеличение доли граждан, ведущих здоровый образ жизни;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Основные задачи в сфере профилактики правонарушений: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устранение факторов, способствующих созданию условий для проявления коррупции;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формирование в обществе нетерпимости к коррупционному поведению;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усиление антитеррористической защищенности объектов образования, культуры, спорта;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формирование системы мотивации граждан к здоровому образу жизни;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Приоритетные направления также определены в: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Федеральным законом от 25.12.2008 № 273-ФЗ «О противодействии коррупции»;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Федеральном законом от 23.06.2016 № 182-ФЗ «Об основах системы профилактики правонарушений в Российской Федерации»;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постановлением Правительства Российской Ф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едерации от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20.06.2011 № 485 «Об утверждении положения о государственной системе мониторинга наркоситуации в Российской Федерации»;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Президента Российской Федерации от 07.05.2024 №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309 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 национальных целях развития Российской Федерации на период до 2030 года и на перспективу до 2036 года»;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зидента Российской Федерации от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16.08.2021 №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478 «О Национальном плане противодействия коррупции на 2021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-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2024 годы»;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Президента Росси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йской Федерации от 02.07.2021 №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400 «О Стратегии национальной безопасности Российской Федерации»;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зидента Российской Федерации от 23.11.2020 №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733 «Об утверждении Стратегии государственной антинаркотической политики Российской Федерации на период до 2030 года»;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Федеральным законом от 23.06.2016 № 182-ФЗ «Об основах системы профилактики правонарушений в Российской Федерации»;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Об</w:t>
      </w:r>
      <w:r w:rsidR="00157BE1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ластным законом от 29.12.2016 № </w:t>
      </w: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933-ЗС «О профилактике правонарушений на территории Ростовской области»;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процентов.</w:t>
      </w:r>
    </w:p>
    <w:p w:rsidR="008F6656" w:rsidRPr="00157BE1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18"/>
          <w:szCs w:val="28"/>
          <w:u w:color="000000"/>
        </w:rPr>
      </w:pPr>
    </w:p>
    <w:p w:rsidR="00157BE1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3. Сведения о взаимосвязи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со стратегическими приоритетами, </w:t>
      </w:r>
    </w:p>
    <w:p w:rsidR="008F6656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целями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и показателями государственной программой Ростовской области</w:t>
      </w:r>
    </w:p>
    <w:p w:rsidR="008F6656" w:rsidRPr="00157BE1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Муниципальная программа разработана в целях реализации на территории Красносулинского района государственной программы Ростовской области «Обеспечение общественного порядка и противодействие преступности», утвержденной постановлением Правительства Ростовской области от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26.10.2018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sym w:font="Times New Roman" w:char="2116"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678 (далее – государственная программа).</w:t>
      </w:r>
    </w:p>
    <w:p w:rsid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включением мероприятий и показателей, предусмотренных для Красносулинского района.</w:t>
      </w:r>
    </w:p>
    <w:p w:rsidR="008F6656" w:rsidRPr="00157BE1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4. Задачи муниципального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управления</w:t>
      </w:r>
    </w:p>
    <w:p w:rsidR="008F6656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в сфере реализации муниципальной программы</w:t>
      </w:r>
    </w:p>
    <w:p w:rsidR="008F6656" w:rsidRPr="00157BE1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Основными задачами являются: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устранение факторов, способствующих созданию условий для проявления коррупции;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формирование в обществе нетерпимости к коррупционному поведению;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повышение эффективности деятельности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органов местного самоуправления Красносулинского района по противодействию коррупции;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усиление антитеррористической защищенности объектов образования, здравоохранения, культуры, спорта;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формирование системы мотивации граждан к здоровому образу жизни;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57BE1" w:rsidRDefault="00157BE1" w:rsidP="008F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E1" w:rsidRDefault="00157BE1" w:rsidP="008F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57BE1" w:rsidSect="00393514">
          <w:headerReference w:type="default" r:id="rId10"/>
          <w:pgSz w:w="11907" w:h="16839" w:code="9"/>
          <w:pgMar w:top="1134" w:right="567" w:bottom="1134" w:left="1701" w:header="1020" w:footer="0" w:gutter="0"/>
          <w:cols w:space="708"/>
          <w:titlePg/>
          <w:docGrid w:linePitch="360"/>
        </w:sectPr>
      </w:pP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муниципальной программы Красносулинского района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5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2704"/>
        <w:gridCol w:w="370"/>
        <w:gridCol w:w="10773"/>
      </w:tblGrid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Салимова Виктория Николаевна, первый заместитель главы Администрации Красносулинского района по вопросам 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и внутренней политике 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 (Елисеев Максим Юрьевич,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отдела)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B3225E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I: 2019-</w:t>
            </w:r>
            <w:r w:rsidR="000204CF" w:rsidRPr="000204CF">
              <w:rPr>
                <w:rFonts w:ascii="Times New Roman" w:hAnsi="Times New Roman" w:cs="Times New Roman"/>
                <w:sz w:val="28"/>
                <w:szCs w:val="28"/>
              </w:rPr>
              <w:t>2024 годы;</w:t>
            </w:r>
          </w:p>
          <w:p w:rsidR="000204CF" w:rsidRPr="000204CF" w:rsidRDefault="000204CF" w:rsidP="00B32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II: 2025</w:t>
            </w:r>
            <w:r w:rsidR="00B322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2030 годы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 процентов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35 448,0 тыс. рублей:</w:t>
            </w:r>
          </w:p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I: 28 179,4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II: 7 268,6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Связь с 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Ростовской области «Обеспечение общественного порядка и противодействие преступности», утвержденная постановлением Правительства Ростовской области от 26.10.2018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sym w:font="Times New Roman" w:char="2116"/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 678</w:t>
            </w:r>
          </w:p>
        </w:tc>
      </w:tr>
    </w:tbl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Default="000204CF" w:rsidP="000204CF">
      <w:pPr>
        <w:rPr>
          <w:rFonts w:ascii="Times New Roman" w:hAnsi="Times New Roman" w:cs="Times New Roman"/>
          <w:sz w:val="28"/>
          <w:szCs w:val="28"/>
        </w:rPr>
        <w:sectPr w:rsidR="000204CF" w:rsidSect="000204CF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204CF" w:rsidRPr="000204CF" w:rsidRDefault="000204CF" w:rsidP="00B3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204CF" w:rsidRPr="000204CF" w:rsidRDefault="000204CF" w:rsidP="00B3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245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211"/>
        <w:gridCol w:w="1276"/>
        <w:gridCol w:w="1360"/>
        <w:gridCol w:w="1617"/>
        <w:gridCol w:w="1701"/>
        <w:gridCol w:w="1134"/>
        <w:gridCol w:w="851"/>
        <w:gridCol w:w="850"/>
        <w:gridCol w:w="851"/>
        <w:gridCol w:w="850"/>
        <w:gridCol w:w="1276"/>
        <w:gridCol w:w="2524"/>
        <w:gridCol w:w="2126"/>
        <w:gridCol w:w="1465"/>
        <w:gridCol w:w="1880"/>
      </w:tblGrid>
      <w:tr w:rsidR="000204CF" w:rsidRPr="00B3225E" w:rsidTr="00B3225E">
        <w:trPr>
          <w:trHeight w:val="20"/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Признак возрастания/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Вид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B3225E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Связь с показа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телями националь</w:t>
            </w:r>
            <w:r w:rsidR="000204CF" w:rsidRPr="00B3225E">
              <w:rPr>
                <w:rFonts w:ascii="Times New Roman" w:hAnsi="Times New Roman" w:cs="Times New Roman"/>
                <w:sz w:val="22"/>
                <w:szCs w:val="22"/>
              </w:rPr>
              <w:t>ных целей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B3225E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</w:t>
            </w:r>
            <w:r w:rsidR="000204CF" w:rsidRPr="00B3225E">
              <w:rPr>
                <w:rFonts w:ascii="Times New Roman" w:hAnsi="Times New Roman" w:cs="Times New Roman"/>
                <w:sz w:val="22"/>
                <w:szCs w:val="22"/>
              </w:rPr>
              <w:t>ционная система</w:t>
            </w:r>
          </w:p>
        </w:tc>
      </w:tr>
      <w:tr w:rsidR="000204CF" w:rsidRPr="00B3225E" w:rsidTr="00B3225E">
        <w:trPr>
          <w:trHeight w:val="20"/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(справочно)</w:t>
            </w:r>
          </w:p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225E" w:rsidRPr="00B3225E" w:rsidRDefault="00B3225E">
      <w:pPr>
        <w:rPr>
          <w:sz w:val="2"/>
          <w:szCs w:val="2"/>
        </w:rPr>
      </w:pPr>
    </w:p>
    <w:tbl>
      <w:tblPr>
        <w:tblW w:w="2245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211"/>
        <w:gridCol w:w="1276"/>
        <w:gridCol w:w="1360"/>
        <w:gridCol w:w="1617"/>
        <w:gridCol w:w="1701"/>
        <w:gridCol w:w="1134"/>
        <w:gridCol w:w="851"/>
        <w:gridCol w:w="850"/>
        <w:gridCol w:w="851"/>
        <w:gridCol w:w="850"/>
        <w:gridCol w:w="1276"/>
        <w:gridCol w:w="2524"/>
        <w:gridCol w:w="2126"/>
        <w:gridCol w:w="1465"/>
        <w:gridCol w:w="1880"/>
      </w:tblGrid>
      <w:tr w:rsidR="000204CF" w:rsidRPr="00B3225E" w:rsidTr="00B3225E">
        <w:trPr>
          <w:trHeight w:val="20"/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0204CF" w:rsidRPr="00B3225E" w:rsidTr="00B3225E">
        <w:trPr>
          <w:trHeight w:val="20"/>
        </w:trPr>
        <w:tc>
          <w:tcPr>
            <w:tcW w:w="224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br/>
              <w:t>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процентов»</w:t>
            </w:r>
          </w:p>
        </w:tc>
      </w:tr>
      <w:tr w:rsidR="000204CF" w:rsidRPr="00B3225E" w:rsidTr="00B3225E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Красносулинского района 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от 07.12.2018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1368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«Об утверждении муниципальной программы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B3225E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Доля граждан, опрошенных в ходе мониторинга общественного мнения, которые лично сталкивались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 конфликтами на межнациональной почве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Красносулинского района 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от 07.12.2018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1368 «Об утверждении муниципальной программы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B3225E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человек /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100 тыс. населения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статистический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177,5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175,5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приказ Федеральной службы государственной статистики</w:t>
            </w:r>
          </w:p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от 16.10.2013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№ 410 </w:t>
            </w:r>
          </w:p>
          <w:p w:rsidR="000204CF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расстройствами»</w:t>
            </w:r>
          </w:p>
          <w:p w:rsidR="00B3225E" w:rsidRPr="00B3225E" w:rsidRDefault="00B3225E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B3225E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Количество зарегистрированных преступлений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количество преступлений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821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Решение Собрания депутатов Красносулинского района от 24.12.2018 № 365 «Об утверждении Стратегии социально-экономического развития Красносулинского района Ростовской области на период до 2030 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</w:tbl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Примечание.</w:t>
      </w: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0204CF" w:rsidRPr="00B3225E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25E">
        <w:rPr>
          <w:rFonts w:ascii="Times New Roman" w:hAnsi="Times New Roman" w:cs="Times New Roman"/>
          <w:sz w:val="28"/>
          <w:szCs w:val="28"/>
        </w:rPr>
        <w:t>3. Перечень структурных элементов муниципальной программы Красносулинского района</w:t>
      </w: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25E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363"/>
        <w:gridCol w:w="5953"/>
      </w:tblGrid>
      <w:tr w:rsidR="000204CF" w:rsidRPr="00B3225E" w:rsidTr="00B3225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br/>
              <w:t>с показателями</w:t>
            </w:r>
          </w:p>
        </w:tc>
      </w:tr>
    </w:tbl>
    <w:p w:rsidR="00832572" w:rsidRPr="00832572" w:rsidRDefault="00832572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363"/>
        <w:gridCol w:w="5953"/>
      </w:tblGrid>
      <w:tr w:rsidR="000204CF" w:rsidRPr="00B3225E" w:rsidTr="00B3225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4CF" w:rsidRPr="00B3225E" w:rsidTr="00B3225E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 Комплексы процессных мероприятий</w:t>
            </w:r>
          </w:p>
        </w:tc>
      </w:tr>
      <w:tr w:rsidR="000204CF" w:rsidRPr="00B3225E" w:rsidTr="00B3225E">
        <w:trPr>
          <w:trHeight w:val="1186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 Комплекс процессных мероприятий «Профилактика экстремизма и терроризма в Красносулинском районе»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по взаимодействию со средствами массовой информации и институтами гражданского общества, с функцией муниципального центра управления Администрации Красносулинского района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Проведена воспитательная пропагандистская работа с населением Красносулинского района,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и готовности сил и средств к действиям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4CF" w:rsidRPr="00B3225E" w:rsidTr="00B3225E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 Комплекс процессных мероприятий «Противодействие коррупции в Красносулинском районе»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по организационно-кадровой работе и противодействию коррупции Администрации Красносулинского района</w:t>
            </w: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нормативных правовых актов Красносулинского района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предотвращение коррупционных правонарушений,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соблюдения должностными лицами антикоррупционных требований, обязанностей, ограничений, запретов, 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 муниципальных нужд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коррупции для принятия дополнительных мер по минимизации коррупционных проявлений в Ростовской области,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rPr>
          <w:trHeight w:val="785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 Комплекс процессных мероприятий «Комплексные меры противодействия злоупотреблению наркотиками и их незаконному обороту»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социальной политики Администрации Красносулинского района</w:t>
            </w: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Осуществлен мониторинг развития наркоситуации в Красносулинском районе, а также сформирована система мотивации граждан к здоровому образу жизни, включая отказ от вредных привычек»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специалистов в сфере профилактики наркомании;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их инновационным методам и формам ведения профилактической работы, повышение активности и эффективности профилактики наркомании в Красносулинском районе, сокращение спроса на наркотики путем распространения духовно-нравственных ценностей, укрепления института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семейных ценностей, формирование семейной профилактики наркомании, 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населению роли органов местного самоуправления в противодействии незаконному обороту наркотиков, принимаемых ими мерах, повышение активности и качества деятельности средств массовой информации Красносулинского района в сфере профилактики наркомании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незаконного оборота наркотиков, что повлечет снижение количества потребителей наркотиков;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Приняты меры по устранению условий, способствующих распространению наркомании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</w:tc>
      </w:tr>
    </w:tbl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4. Параметры финансового обеспечения муниципальной программы Красносулинского района</w:t>
      </w:r>
    </w:p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27"/>
        <w:gridCol w:w="1175"/>
        <w:gridCol w:w="993"/>
        <w:gridCol w:w="850"/>
        <w:gridCol w:w="1234"/>
      </w:tblGrid>
      <w:tr w:rsidR="000204CF" w:rsidRPr="00832572" w:rsidTr="00832572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204CF" w:rsidRPr="00832572" w:rsidTr="00832572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204CF" w:rsidRPr="00832572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832572" w:rsidRPr="00832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 xml:space="preserve">и профилактика правонарушений», в том числе: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5512,7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7268,6</w:t>
            </w:r>
          </w:p>
        </w:tc>
      </w:tr>
      <w:tr w:rsidR="000204CF" w:rsidRPr="00832572" w:rsidTr="00832572">
        <w:trPr>
          <w:trHeight w:val="2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5512,7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7268,6</w:t>
            </w:r>
          </w:p>
        </w:tc>
      </w:tr>
      <w:tr w:rsidR="000204CF" w:rsidRPr="00832572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Красносулинском районе» (всего), в том числе: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0204CF" w:rsidRPr="00832572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0204CF" w:rsidRPr="00832572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«Противодействие коррупции в Красносулинском районе» (всего), в том числе: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204CF" w:rsidRPr="00832572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204CF" w:rsidRPr="00832572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0204CF" w:rsidRPr="00832572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</w:tbl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</w:pPr>
    </w:p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</w:pPr>
    </w:p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  <w:sectPr w:rsidR="00832572" w:rsidRPr="00832572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:rsidR="001C48A9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в Красносулинском районе»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5"/>
        <w:gridCol w:w="4536"/>
        <w:gridCol w:w="426"/>
        <w:gridCol w:w="8964"/>
      </w:tblGrid>
      <w:tr w:rsidR="00832572" w:rsidRPr="00832572" w:rsidTr="0083257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«Профилактика экстремизма и терроризма в Красносулинском районе»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района) Пигарева Светлана Александровна, 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специалист отдела 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</w:tc>
      </w:tr>
      <w:tr w:rsidR="00832572" w:rsidRPr="00832572" w:rsidTr="0083257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программой Красносулинского района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  <w:sectPr w:rsidR="00832572" w:rsidSect="00832572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«Профилактика экстремизма и терроризма в Красносулинском районе»</w:t>
      </w:r>
    </w:p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1417"/>
        <w:gridCol w:w="1418"/>
        <w:gridCol w:w="1275"/>
        <w:gridCol w:w="851"/>
        <w:gridCol w:w="850"/>
        <w:gridCol w:w="851"/>
        <w:gridCol w:w="850"/>
        <w:gridCol w:w="1560"/>
        <w:gridCol w:w="4394"/>
        <w:gridCol w:w="2126"/>
      </w:tblGrid>
      <w:tr w:rsidR="00832572" w:rsidRPr="001C48A9" w:rsidTr="001C48A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2030 (справочно)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1C48A9" w:rsidTr="001C48A9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«Проведена воспитательная пропагандистская работа с населением Красносулинского района, 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32572" w:rsidRPr="001C48A9" w:rsidTr="001C48A9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«Усилена антитеррористическая защищенность объектов образовательных организаций, 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Доля муниципальных</w:t>
            </w:r>
            <w:r w:rsidR="001C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бюджетных учреждений, имеющих ограждение территории по периметру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</w:t>
            </w:r>
            <w:r w:rsidR="001C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Доля муниципальных</w:t>
            </w:r>
            <w:r w:rsidR="001C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бюджетных учреждений, оснащенных кнопкой тревожной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r w:rsidR="001C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Примечание.</w:t>
      </w:r>
    </w:p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1C48A9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1C48A9" w:rsidRDefault="001C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2572" w:rsidRPr="00832572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(результатов) комплекса процессных мероприятий «Профилактика экстремизма и терроризма в Красносулинском районе»</w:t>
      </w:r>
    </w:p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2127"/>
        <w:gridCol w:w="7512"/>
        <w:gridCol w:w="1417"/>
        <w:gridCol w:w="1276"/>
        <w:gridCol w:w="850"/>
        <w:gridCol w:w="850"/>
        <w:gridCol w:w="850"/>
        <w:gridCol w:w="851"/>
      </w:tblGrid>
      <w:tr w:rsidR="00832572" w:rsidRPr="001C48A9" w:rsidTr="001C48A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32572" w:rsidRPr="001C48A9" w:rsidTr="001C48A9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Организованно проведение информационно-пропагандистских мероприятий по вопросам противодействия экстремизму и терроризму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572" w:rsidRPr="001C48A9" w:rsidTr="001C48A9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«Усилена антитеррористическая защищенность объектов образовательных организаций, 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и готовности сил и средств к действиям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Примечание.</w:t>
      </w:r>
    </w:p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 «Профилактика экстремизма и терроризма в Красносулинском районе»</w:t>
      </w: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892"/>
        <w:gridCol w:w="2952"/>
        <w:gridCol w:w="992"/>
        <w:gridCol w:w="993"/>
        <w:gridCol w:w="992"/>
        <w:gridCol w:w="992"/>
      </w:tblGrid>
      <w:tr w:rsidR="00832572" w:rsidRPr="001C48A9" w:rsidTr="0036045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 (всего), 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 «Обеспечение выполнения функций по реализации комплекса антитеррористических мероприятий муниципальными бюджетными учреждениями» (всего), в том числе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907 0701 0840100590 610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1097,6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303,6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1401,2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907 0702 0840100590 610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3931,0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1368,4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5299,4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907 0703 0840100590 610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252,5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907 0701 0840100700 610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907 0703 0840100700 610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</w:tbl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36045C" w:rsidRDefault="00360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2572" w:rsidRPr="00832572" w:rsidRDefault="00832572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 «Профилактика экстремизма и терроризма в </w:t>
      </w:r>
      <w:r w:rsidR="0036045C">
        <w:rPr>
          <w:rFonts w:ascii="Times New Roman" w:hAnsi="Times New Roman" w:cs="Times New Roman"/>
          <w:sz w:val="28"/>
          <w:szCs w:val="28"/>
        </w:rPr>
        <w:t>Красносулинском районе на 2025-</w:t>
      </w:r>
      <w:r w:rsidRPr="00832572">
        <w:rPr>
          <w:rFonts w:ascii="Times New Roman" w:hAnsi="Times New Roman" w:cs="Times New Roman"/>
          <w:sz w:val="28"/>
          <w:szCs w:val="28"/>
        </w:rPr>
        <w:t>2027 годы</w:t>
      </w: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13"/>
        <w:gridCol w:w="1559"/>
        <w:gridCol w:w="9072"/>
        <w:gridCol w:w="2126"/>
        <w:gridCol w:w="2410"/>
      </w:tblGrid>
      <w:tr w:rsidR="00832572" w:rsidRPr="0036045C" w:rsidTr="003604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Красносулинского района, иного муниципального органа, организации,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36045C" w:rsidRPr="0036045C" w:rsidRDefault="0036045C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13"/>
        <w:gridCol w:w="1559"/>
        <w:gridCol w:w="9072"/>
        <w:gridCol w:w="2126"/>
        <w:gridCol w:w="2410"/>
      </w:tblGrid>
      <w:tr w:rsidR="00832572" w:rsidRPr="0036045C" w:rsidTr="003604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2572" w:rsidRPr="0036045C" w:rsidTr="0036045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Матвиенко Лада Святославовна, 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района, Захарова Лидия Хамитовна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  <w:r w:rsidRPr="003604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 ,Захарова Лидия Хамитовна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  <w:r w:rsidRPr="003604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«Усилена антитеррористическая защищенность объектов образовательных организаций,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</w:p>
          <w:p w:rsidR="00832572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  <w:p w:rsidR="0036045C" w:rsidRPr="0036045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 (Захарова Лидия Хамитовна – начальник Отела культуры и искусства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572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  <w:p w:rsidR="0036045C" w:rsidRPr="0036045C" w:rsidRDefault="0036045C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4CF" w:rsidRPr="00832572" w:rsidRDefault="000204CF" w:rsidP="00832572">
      <w:pPr>
        <w:rPr>
          <w:rFonts w:ascii="Times New Roman" w:hAnsi="Times New Roman" w:cs="Times New Roman"/>
          <w:sz w:val="28"/>
          <w:szCs w:val="28"/>
        </w:rPr>
      </w:pPr>
    </w:p>
    <w:p w:rsidR="0036045C" w:rsidRDefault="0036045C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  <w:sectPr w:rsidR="00C84BAE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IV. ПАСПОРТ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823"/>
        <w:gridCol w:w="490"/>
        <w:gridCol w:w="7579"/>
      </w:tblGrid>
      <w:tr w:rsidR="0036045C" w:rsidRPr="0036045C" w:rsidTr="005C1E9C">
        <w:trPr>
          <w:trHeight w:val="2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6045C" w:rsidRPr="0036045C" w:rsidRDefault="0036045C" w:rsidP="005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«Противодействие коррупции в Красносулинском районе»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по организационно-кадровой работе и противодействию коррупции), Волкова Наталья Викторовна – начальник отдела по организационно-кадровой работе и противодействию коррупции</w:t>
            </w:r>
          </w:p>
        </w:tc>
      </w:tr>
      <w:tr w:rsidR="0036045C" w:rsidRPr="0036045C" w:rsidTr="005C1E9C">
        <w:trPr>
          <w:trHeight w:val="2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5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</w:t>
            </w:r>
            <w:r w:rsidR="002C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программой Красносулинского района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2C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5C1E9C" w:rsidRDefault="005C1E9C" w:rsidP="0036045C">
      <w:pPr>
        <w:rPr>
          <w:rFonts w:ascii="Times New Roman" w:hAnsi="Times New Roman" w:cs="Times New Roman"/>
          <w:sz w:val="28"/>
          <w:szCs w:val="28"/>
        </w:rPr>
        <w:sectPr w:rsidR="005C1E9C" w:rsidSect="005C1E9C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36045C" w:rsidRPr="0036045C" w:rsidRDefault="0036045C" w:rsidP="005C1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597"/>
        <w:gridCol w:w="1417"/>
        <w:gridCol w:w="1559"/>
        <w:gridCol w:w="1276"/>
        <w:gridCol w:w="1276"/>
        <w:gridCol w:w="851"/>
        <w:gridCol w:w="851"/>
        <w:gridCol w:w="850"/>
        <w:gridCol w:w="1532"/>
        <w:gridCol w:w="2191"/>
        <w:gridCol w:w="2152"/>
      </w:tblGrid>
      <w:tr w:rsidR="0036045C" w:rsidRPr="005C1E9C" w:rsidTr="005C1E9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E9C" w:rsidRDefault="005C1E9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5C1E9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36045C" w:rsidRPr="005C1E9C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36045C" w:rsidRPr="005C1E9C" w:rsidTr="005C1E9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2030 (справочно)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C" w:rsidRPr="005C1E9C" w:rsidTr="005C1E9C">
        <w:trPr>
          <w:trHeight w:val="20"/>
        </w:trPr>
        <w:tc>
          <w:tcPr>
            <w:tcW w:w="21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5C1E9C" w:rsidTr="005C1E9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Красносулинского района и муниципальных служащих поселений, входящих в состав 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5C1E9C" w:rsidTr="005C1E9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5C1E9C" w:rsidTr="005C1E9C">
        <w:trPr>
          <w:trHeight w:val="20"/>
        </w:trPr>
        <w:tc>
          <w:tcPr>
            <w:tcW w:w="21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5C1E9C" w:rsidTr="005C1E9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5C1E9C" w:rsidTr="005C1E9C">
        <w:trPr>
          <w:trHeight w:val="20"/>
        </w:trPr>
        <w:tc>
          <w:tcPr>
            <w:tcW w:w="21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5C1E9C" w:rsidTr="005C1E9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5C1E9C" w:rsidTr="005C1E9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и заместителей руководителей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5C1E9C" w:rsidRDefault="005C1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045C" w:rsidRPr="0036045C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(результатов) 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251"/>
        <w:gridCol w:w="6833"/>
        <w:gridCol w:w="1389"/>
        <w:gridCol w:w="1134"/>
        <w:gridCol w:w="850"/>
        <w:gridCol w:w="931"/>
        <w:gridCol w:w="877"/>
        <w:gridCol w:w="1044"/>
      </w:tblGrid>
      <w:tr w:rsidR="0036045C" w:rsidRPr="005C1E9C" w:rsidTr="002C3A6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6045C" w:rsidRPr="005C1E9C" w:rsidTr="002C3A61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упции в Красносулинском районе»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Организовано соблюдение муниципальными служащими Красносулинского района требований законодательства Российской Федерации в области противодействия коррупции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36045C" w:rsidRPr="005C1E9C" w:rsidRDefault="0036045C" w:rsidP="005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района,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ее отраслевых (функциональных) органов и учащихся образовательных организаций»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по профилактике коррупции среди муниципальных служащих Администрации Красносулинского района, ее отраслевых (функциональных) органов и учащихся образовательных организаций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2C3A61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«Проведены среди всех социальных слоев населения социологические исследования в целях оценки уровня коррупции в Красносулинском районе»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Оценка уровня коррупции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2C3A61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3.1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5C1E9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«Проведение районного конкурса социальной рекламы «Чистые руки»»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2C3A61" w:rsidRDefault="002C3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045C" w:rsidRPr="0036045C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4. Параметры финансового обеспечения 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317"/>
        <w:gridCol w:w="2911"/>
        <w:gridCol w:w="993"/>
        <w:gridCol w:w="850"/>
        <w:gridCol w:w="851"/>
        <w:gridCol w:w="1057"/>
      </w:tblGrid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6045C" w:rsidRPr="002C3A61" w:rsidTr="002C3A6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«Противодействие коррупции в Красносулинском районе» (всего), в том числе: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3.2. «Проведение районного конкурса социальной рекламы «Чистые руки»» (всего), в том числе: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902 0113 0840220140 240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36045C" w:rsidRPr="0036045C" w:rsidRDefault="0036045C" w:rsidP="002C3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5. План реализации комплекса процессных мероприятий «Противодействие коррупции в Красносулинском районе» на 2025-2027 год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04"/>
        <w:gridCol w:w="1559"/>
        <w:gridCol w:w="7513"/>
        <w:gridCol w:w="2452"/>
        <w:gridCol w:w="2390"/>
      </w:tblGrid>
      <w:tr w:rsidR="0036045C" w:rsidRPr="002C3A61" w:rsidTr="002C3A6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2C3A61" w:rsidRPr="002C3A61" w:rsidRDefault="002C3A61">
      <w:pPr>
        <w:rPr>
          <w:sz w:val="2"/>
          <w:szCs w:val="2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04"/>
        <w:gridCol w:w="1559"/>
        <w:gridCol w:w="7513"/>
        <w:gridCol w:w="2452"/>
        <w:gridCol w:w="2390"/>
      </w:tblGrid>
      <w:tr w:rsidR="0036045C" w:rsidRPr="002C3A61" w:rsidTr="002C3A6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1.1.1.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правовые акты, распорядительные, организационные документы Красносулинском районе,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касающиеся совершенствования правового регулирования деятельности комиссии»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1.1.2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«Проведение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1.1.3.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«Проведение заседаний комиссии по координации работы по противодействию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1.1.4.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«Проведение заседаний комиссии по координации работы по противодействию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1.1.5.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 комиссии по координации работы по противодействию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1.1.6.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 комиссии по координации работы по противодействию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C3A61" w:rsidRPr="002C3A61" w:rsidRDefault="002C3A6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 и учащихся образовательных организаций»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1.2.1.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30.07.2027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1.2.2.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1.2.3.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должности Красносулинском районе, в управлении коммерческими и некоммерческими организациями»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84BAE" w:rsidRDefault="0036045C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  <w:r w:rsidR="00C8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45C" w:rsidRPr="002C3A61" w:rsidRDefault="0036045C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2.1.2.</w:t>
            </w:r>
          </w:p>
          <w:p w:rsidR="0036045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  <w:p w:rsidR="002C3A61" w:rsidRPr="002C3A61" w:rsidRDefault="002C3A6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:rsidR="0036045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Обеспечено размещения на официальном сайте администрации Красносулинского района в информационно - телекоммуникационной сети «Интернет» в разделе Противодействие коррупции » актуальной информации об антикоррупционной деятельности</w:t>
            </w:r>
          </w:p>
          <w:p w:rsidR="002C3A61" w:rsidRPr="002C3A61" w:rsidRDefault="002C3A6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2C3A61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Размещена актуальная информация об антикоррупционной деятельности на официальном сайте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3.1.2.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3.1.3.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социальной рекламы «Чистые руки»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3.2.1.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3.2.4. 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Осуществление оплаты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87B0A" w:rsidRDefault="00D87B0A" w:rsidP="0036045C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36045C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36045C">
      <w:pPr>
        <w:rPr>
          <w:rFonts w:ascii="Times New Roman" w:hAnsi="Times New Roman" w:cs="Times New Roman"/>
          <w:sz w:val="28"/>
          <w:szCs w:val="28"/>
        </w:rPr>
        <w:sectPr w:rsidR="008E5820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V. ПАСПОРТ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«Комплексные меры </w:t>
      </w:r>
      <w:r w:rsidRPr="008E5820">
        <w:rPr>
          <w:rFonts w:ascii="Times New Roman" w:hAnsi="Times New Roman" w:cs="Times New Roman"/>
          <w:sz w:val="28"/>
          <w:szCs w:val="28"/>
        </w:rPr>
        <w:br/>
        <w:t>противодействия злоупотреблению наркотиками и их незаконному обороту»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18"/>
        <w:gridCol w:w="6163"/>
        <w:gridCol w:w="412"/>
        <w:gridCol w:w="7308"/>
      </w:tblGrid>
      <w:tr w:rsidR="008E5820" w:rsidRPr="008E5820" w:rsidTr="008E5820">
        <w:trPr>
          <w:trHeight w:val="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8E5820" w:rsidRPr="008E5820" w:rsidTr="008E5820">
        <w:trPr>
          <w:trHeight w:val="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  <w:sectPr w:rsidR="008E5820" w:rsidSect="008E5820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«Комплексные меры противодействия злоупотреблению наркотиками и их незаконному обороту»</w:t>
      </w:r>
    </w:p>
    <w:p w:rsidR="008E5820" w:rsidRPr="0007795A" w:rsidRDefault="008E5820" w:rsidP="008E5820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599"/>
        <w:gridCol w:w="1417"/>
        <w:gridCol w:w="1418"/>
        <w:gridCol w:w="1134"/>
        <w:gridCol w:w="992"/>
        <w:gridCol w:w="850"/>
        <w:gridCol w:w="850"/>
        <w:gridCol w:w="851"/>
        <w:gridCol w:w="1393"/>
        <w:gridCol w:w="2558"/>
        <w:gridCol w:w="2105"/>
      </w:tblGrid>
      <w:tr w:rsidR="008E5820" w:rsidRPr="008E5820" w:rsidTr="0007795A">
        <w:tc>
          <w:tcPr>
            <w:tcW w:w="709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9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44" w:type="dxa"/>
            <w:gridSpan w:val="4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558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05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8E5820" w:rsidRPr="008E5820" w:rsidTr="0007795A">
        <w:tc>
          <w:tcPr>
            <w:tcW w:w="709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2030 (справочно)</w:t>
            </w:r>
          </w:p>
        </w:tc>
        <w:tc>
          <w:tcPr>
            <w:tcW w:w="2558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«Осуществлен мониторинг развития наркоситуации в Красносулинском районе,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прошедших лечение и реабилитацию, длительность ремиссии у которых составляет не менее двух лет, по отношению к общему числу больных наркоманией, прошедших лечение и реабилитацию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«Обеспечено раннее выявление потребителей наркотиков, мотивирование их на участие в программах комплексной реабилитации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E5820" w:rsidRPr="0007795A" w:rsidRDefault="008E5820" w:rsidP="008E5820">
      <w:pPr>
        <w:rPr>
          <w:rFonts w:ascii="Times New Roman" w:hAnsi="Times New Roman" w:cs="Times New Roman"/>
          <w:sz w:val="24"/>
          <w:szCs w:val="28"/>
        </w:rPr>
      </w:pP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Примечание.</w:t>
      </w:r>
    </w:p>
    <w:p w:rsidR="008E5820" w:rsidRPr="0007795A" w:rsidRDefault="008E5820" w:rsidP="0007795A">
      <w:pPr>
        <w:ind w:firstLine="709"/>
        <w:rPr>
          <w:rFonts w:ascii="Times New Roman" w:hAnsi="Times New Roman" w:cs="Times New Roman"/>
          <w:sz w:val="24"/>
          <w:szCs w:val="28"/>
        </w:rPr>
      </w:pP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E5820" w:rsidRPr="0007795A" w:rsidRDefault="008E5820" w:rsidP="008E5820">
      <w:pPr>
        <w:rPr>
          <w:rFonts w:ascii="Times New Roman" w:hAnsi="Times New Roman" w:cs="Times New Roman"/>
          <w:sz w:val="24"/>
          <w:szCs w:val="28"/>
        </w:rPr>
      </w:pPr>
    </w:p>
    <w:p w:rsidR="0007795A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07795A" w:rsidRDefault="008E5820" w:rsidP="008E5820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947"/>
        <w:gridCol w:w="6624"/>
        <w:gridCol w:w="1401"/>
        <w:gridCol w:w="1134"/>
        <w:gridCol w:w="850"/>
        <w:gridCol w:w="851"/>
        <w:gridCol w:w="850"/>
        <w:gridCol w:w="943"/>
      </w:tblGrid>
      <w:tr w:rsidR="008E5820" w:rsidRPr="0007795A" w:rsidTr="0007795A">
        <w:trPr>
          <w:trHeight w:val="20"/>
        </w:trPr>
        <w:tc>
          <w:tcPr>
            <w:tcW w:w="567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47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01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644" w:type="dxa"/>
            <w:gridSpan w:val="3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07795A" w:rsidRPr="0007795A" w:rsidRDefault="0007795A">
      <w:pPr>
        <w:rPr>
          <w:sz w:val="2"/>
          <w:szCs w:val="2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947"/>
        <w:gridCol w:w="6624"/>
        <w:gridCol w:w="1401"/>
        <w:gridCol w:w="1134"/>
        <w:gridCol w:w="850"/>
        <w:gridCol w:w="851"/>
        <w:gridCol w:w="850"/>
        <w:gridCol w:w="943"/>
      </w:tblGrid>
      <w:tr w:rsidR="008E5820" w:rsidRPr="0007795A" w:rsidTr="0007795A">
        <w:trPr>
          <w:trHeight w:val="20"/>
          <w:tblHeader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«Осуществлен мониторинг развития наркоситуации в Красносулинском районе,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8E5820" w:rsidRPr="0007795A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Организованы и проведены информационно-пропагандистские мероприятия, направленные на профилактику наркомании</w:t>
            </w:r>
          </w:p>
        </w:tc>
        <w:tc>
          <w:tcPr>
            <w:tcW w:w="1947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24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 </w:t>
            </w:r>
          </w:p>
        </w:tc>
        <w:tc>
          <w:tcPr>
            <w:tcW w:w="1947" w:type="dxa"/>
          </w:tcPr>
          <w:p w:rsidR="008E5820" w:rsidRPr="0007795A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6624" w:type="dxa"/>
          </w:tcPr>
          <w:p w:rsidR="008E5820" w:rsidRPr="0007795A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1.3.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47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24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«Обеспечено раннее выявление потребителей наркотиков, мотивирование их на участие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47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24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3.1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1947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24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Примечание.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459"/>
        <w:gridCol w:w="2882"/>
        <w:gridCol w:w="939"/>
        <w:gridCol w:w="851"/>
        <w:gridCol w:w="850"/>
        <w:gridCol w:w="941"/>
      </w:tblGrid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459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82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581" w:type="dxa"/>
            <w:gridSpan w:val="4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vMerge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1.3. «Организация и проведение информационно-пропагандистских, спортивных и культурно-массовых мероприятий, направленных на профилактику наркомании» (всего), в том числе: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902 0707 0840320150 240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</w:tbl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07795A" w:rsidRDefault="0007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</w:t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 на 2025</w:t>
      </w:r>
      <w:r w:rsidR="00C84BAE">
        <w:rPr>
          <w:rFonts w:ascii="Times New Roman" w:hAnsi="Times New Roman" w:cs="Times New Roman"/>
          <w:sz w:val="28"/>
          <w:szCs w:val="28"/>
        </w:rPr>
        <w:t>-</w:t>
      </w:r>
      <w:r w:rsidRPr="008E5820">
        <w:rPr>
          <w:rFonts w:ascii="Times New Roman" w:hAnsi="Times New Roman" w:cs="Times New Roman"/>
          <w:sz w:val="28"/>
          <w:szCs w:val="28"/>
        </w:rPr>
        <w:t>2027 годы</w:t>
      </w: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7088"/>
        <w:gridCol w:w="2127"/>
        <w:gridCol w:w="2400"/>
      </w:tblGrid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088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D114B9" w:rsidRPr="00D114B9" w:rsidRDefault="00D114B9">
      <w:pPr>
        <w:rPr>
          <w:sz w:val="2"/>
          <w:szCs w:val="2"/>
        </w:rPr>
      </w:pPr>
    </w:p>
    <w:tbl>
      <w:tblPr>
        <w:tblStyle w:val="a5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7088"/>
        <w:gridCol w:w="2127"/>
        <w:gridCol w:w="2400"/>
      </w:tblGrid>
      <w:tr w:rsidR="008E5820" w:rsidRPr="0007795A" w:rsidTr="00C84BAE">
        <w:trPr>
          <w:trHeight w:val="20"/>
          <w:tblHeader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D114B9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«Осуществлен мониторинг развития наркоситуации в Красносулинском районе,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информационно-пропагандистские мероприятия, направленные на профилактику наркомании»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точка.1.1.1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«Проведены профилактические мероприятия с «группами риска» немедицинского потребления наркотиков и детьми, оказавшимися в трудной жизненной ситуации»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25.06.2027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 мониторинг публикаций в средствах массовой информации»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28.10.2026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28.10.2027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«Проведено информирование населения Красносулинского района о способах противодействия злоупотреблению наркотиками и их незаконному обороту, пропаганде здорового образа жизни»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28.10.2026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28.10.2027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точка.1.2.1.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«Повышение медиаграмотности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«Интернет»»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точка.1.2.2.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«Обучение представителей общественных объединений, занимающихся профилактикой наркомании, методам и формам ведения профилактической работы Красносулинского района»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Дре,мина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      </w:r>
          </w:p>
          <w:p w:rsidR="00D114B9" w:rsidRPr="0007795A" w:rsidRDefault="00D114B9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1.3.1.</w:t>
            </w:r>
          </w:p>
          <w:p w:rsidR="00D114B9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«Закупка включена в план-график закупок»</w:t>
            </w:r>
          </w:p>
          <w:p w:rsidR="00D114B9" w:rsidRPr="0007795A" w:rsidRDefault="00D114B9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28.01.2027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1.3.2.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  <w:p w:rsidR="008E5820" w:rsidRPr="0007795A" w:rsidRDefault="008E5820" w:rsidP="00C8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20.12.2026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1.3.4.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«Обеспечено раннее выявление потребителей наркотиков, мотивирование их на участие 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C84BAE" w:rsidRDefault="008E582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8E5820" w:rsidRPr="0007795A" w:rsidRDefault="008E582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  <w:r w:rsidR="00C8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«Проведена акция по уничтожению рекламы наркотиков «Очистим наши улицы!» с привлечением общественных и волонтерских организаций»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семейных культурно-досуговых мероприятий и праздников»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3.1. «Проведение мониторинга засоренности сельскохозяйственных угодий дикорастущей коноплей и эффективности деятельности по ее уничтожению»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3.1.1.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мероприятий по выявлению возможных фактов незаконного культивирования наркосодержащих растений и очагов произрастания»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«Выявление несовершеннолетних, входящих в «группу риска» немедицинского потребления наркотиков, вовлечения в употребление психоактивных веществ, проведение с ними индивидуальной коррекционной и профилактической работы, психолого-педагогического сопровождения»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D114B9" w:rsidRDefault="00D114B9" w:rsidP="008E5820">
      <w:pPr>
        <w:rPr>
          <w:rFonts w:ascii="Times New Roman" w:hAnsi="Times New Roman" w:cs="Times New Roman"/>
          <w:sz w:val="28"/>
          <w:szCs w:val="28"/>
        </w:rPr>
      </w:pPr>
    </w:p>
    <w:p w:rsidR="00D114B9" w:rsidRPr="008E5820" w:rsidRDefault="00D114B9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E5820" w:rsidRPr="008E5820" w:rsidRDefault="008E5820" w:rsidP="00D114B9">
      <w:pPr>
        <w:tabs>
          <w:tab w:val="right" w:pos="21546"/>
        </w:tabs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8E5820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sectPr w:rsidR="008E5820" w:rsidRPr="008E5820" w:rsidSect="00157BE1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AE" w:rsidRDefault="00C84BAE" w:rsidP="00084485">
      <w:r>
        <w:separator/>
      </w:r>
    </w:p>
  </w:endnote>
  <w:endnote w:type="continuationSeparator" w:id="0">
    <w:p w:rsidR="00C84BAE" w:rsidRDefault="00C84BAE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AE" w:rsidRDefault="00C84BAE" w:rsidP="00084485">
      <w:r>
        <w:separator/>
      </w:r>
    </w:p>
  </w:footnote>
  <w:footnote w:type="continuationSeparator" w:id="0">
    <w:p w:rsidR="00C84BAE" w:rsidRDefault="00C84BAE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C84BAE" w:rsidRPr="00CD42C4" w:rsidRDefault="00C84BAE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B30D21">
          <w:rPr>
            <w:noProof/>
            <w:szCs w:val="28"/>
          </w:rPr>
          <w:t>2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F86270"/>
    <w:multiLevelType w:val="multilevel"/>
    <w:tmpl w:val="4F7260F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4024437"/>
    <w:multiLevelType w:val="hybridMultilevel"/>
    <w:tmpl w:val="EEB2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5F325998"/>
    <w:multiLevelType w:val="multilevel"/>
    <w:tmpl w:val="BD526E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D023673"/>
    <w:multiLevelType w:val="hybridMultilevel"/>
    <w:tmpl w:val="48E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5"/>
  </w:num>
  <w:num w:numId="5">
    <w:abstractNumId w:val="30"/>
  </w:num>
  <w:num w:numId="6">
    <w:abstractNumId w:val="8"/>
  </w:num>
  <w:num w:numId="7">
    <w:abstractNumId w:val="7"/>
  </w:num>
  <w:num w:numId="8">
    <w:abstractNumId w:val="29"/>
  </w:num>
  <w:num w:numId="9">
    <w:abstractNumId w:val="16"/>
  </w:num>
  <w:num w:numId="10">
    <w:abstractNumId w:val="21"/>
  </w:num>
  <w:num w:numId="11">
    <w:abstractNumId w:val="31"/>
  </w:num>
  <w:num w:numId="12">
    <w:abstractNumId w:val="12"/>
  </w:num>
  <w:num w:numId="13">
    <w:abstractNumId w:val="10"/>
  </w:num>
  <w:num w:numId="14">
    <w:abstractNumId w:val="9"/>
  </w:num>
  <w:num w:numId="15">
    <w:abstractNumId w:val="25"/>
  </w:num>
  <w:num w:numId="16">
    <w:abstractNumId w:val="11"/>
  </w:num>
  <w:num w:numId="17">
    <w:abstractNumId w:val="14"/>
  </w:num>
  <w:num w:numId="18">
    <w:abstractNumId w:val="2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CF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7795A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3D74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57BE1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C48A9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3A61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045C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06DD6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1E9C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33E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6C0E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0027"/>
    <w:rsid w:val="00792553"/>
    <w:rsid w:val="00795E58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1B5E"/>
    <w:rsid w:val="008122B0"/>
    <w:rsid w:val="008151D5"/>
    <w:rsid w:val="00821B2A"/>
    <w:rsid w:val="008249C0"/>
    <w:rsid w:val="00825125"/>
    <w:rsid w:val="00831176"/>
    <w:rsid w:val="00832572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5820"/>
    <w:rsid w:val="008E778A"/>
    <w:rsid w:val="008F6656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5297"/>
    <w:rsid w:val="00A56C88"/>
    <w:rsid w:val="00A623FA"/>
    <w:rsid w:val="00A645AD"/>
    <w:rsid w:val="00A6504B"/>
    <w:rsid w:val="00A76373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0D21"/>
    <w:rsid w:val="00B3225E"/>
    <w:rsid w:val="00B34F83"/>
    <w:rsid w:val="00B35EDE"/>
    <w:rsid w:val="00B36EA9"/>
    <w:rsid w:val="00B40BC1"/>
    <w:rsid w:val="00B444EF"/>
    <w:rsid w:val="00B64E5D"/>
    <w:rsid w:val="00B65ED4"/>
    <w:rsid w:val="00B71B85"/>
    <w:rsid w:val="00B762D2"/>
    <w:rsid w:val="00B834CC"/>
    <w:rsid w:val="00B9105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18A"/>
    <w:rsid w:val="00C60F58"/>
    <w:rsid w:val="00C61056"/>
    <w:rsid w:val="00C670A2"/>
    <w:rsid w:val="00C70EF7"/>
    <w:rsid w:val="00C7634F"/>
    <w:rsid w:val="00C80C1D"/>
    <w:rsid w:val="00C8262E"/>
    <w:rsid w:val="00C840B4"/>
    <w:rsid w:val="00C84BAE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14B9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87B0A"/>
    <w:rsid w:val="00D94E39"/>
    <w:rsid w:val="00DA4228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3361"/>
    <w:rsid w:val="00F66430"/>
    <w:rsid w:val="00F67BD2"/>
    <w:rsid w:val="00F762E1"/>
    <w:rsid w:val="00F77638"/>
    <w:rsid w:val="00F77C53"/>
    <w:rsid w:val="00F951CF"/>
    <w:rsid w:val="00FA307A"/>
    <w:rsid w:val="00FA72C8"/>
    <w:rsid w:val="00FB2387"/>
    <w:rsid w:val="00FB3C16"/>
    <w:rsid w:val="00FB5B86"/>
    <w:rsid w:val="00FB7B9B"/>
    <w:rsid w:val="00FC7105"/>
    <w:rsid w:val="00FD1A1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01E9C-E608-4855-85DB-75971C5F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7980</Words>
  <Characters>65877</Characters>
  <Application>Microsoft Office Word</Application>
  <DocSecurity>0</DocSecurity>
  <Lines>548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73710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4</cp:revision>
  <cp:lastPrinted>2025-08-26T05:10:00Z</cp:lastPrinted>
  <dcterms:created xsi:type="dcterms:W3CDTF">2025-08-25T13:51:00Z</dcterms:created>
  <dcterms:modified xsi:type="dcterms:W3CDTF">2025-08-28T08:23:00Z</dcterms:modified>
</cp:coreProperties>
</file>