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4F7445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4F7445" w:rsidP="004F744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09</w:t>
      </w:r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>
        <w:rPr>
          <w:szCs w:val="28"/>
          <w:lang w:eastAsia="ar-SA"/>
        </w:rPr>
        <w:t>01</w:t>
      </w:r>
    </w:p>
    <w:p w:rsidR="004325DB" w:rsidRPr="00EE3B36" w:rsidRDefault="004325DB" w:rsidP="004F744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F7445" w:rsidRPr="004F7445" w:rsidRDefault="004F7445" w:rsidP="004F7445">
      <w:pPr>
        <w:ind w:left="1984" w:right="1984" w:firstLine="0"/>
        <w:jc w:val="center"/>
        <w:rPr>
          <w:b/>
          <w:szCs w:val="28"/>
        </w:rPr>
      </w:pPr>
      <w:r w:rsidRPr="004F7445">
        <w:rPr>
          <w:b/>
          <w:szCs w:val="28"/>
        </w:rPr>
        <w:t>О внесении изменений</w:t>
      </w:r>
    </w:p>
    <w:p w:rsidR="004F7445" w:rsidRPr="004F7445" w:rsidRDefault="004F7445" w:rsidP="004F7445">
      <w:pPr>
        <w:ind w:left="1984" w:right="1984" w:firstLine="0"/>
        <w:jc w:val="center"/>
        <w:rPr>
          <w:b/>
          <w:szCs w:val="28"/>
        </w:rPr>
      </w:pPr>
      <w:r w:rsidRPr="004F7445">
        <w:rPr>
          <w:b/>
          <w:szCs w:val="28"/>
        </w:rPr>
        <w:t>в приложение к распоряжению</w:t>
      </w:r>
    </w:p>
    <w:p w:rsidR="004F7445" w:rsidRPr="004F7445" w:rsidRDefault="004F7445" w:rsidP="004F7445">
      <w:pPr>
        <w:ind w:left="1984" w:right="1984" w:firstLine="0"/>
        <w:jc w:val="center"/>
        <w:rPr>
          <w:b/>
          <w:szCs w:val="28"/>
        </w:rPr>
      </w:pPr>
      <w:r w:rsidRPr="004F7445">
        <w:rPr>
          <w:b/>
          <w:szCs w:val="28"/>
        </w:rPr>
        <w:t>Администрации Красносулинского района</w:t>
      </w:r>
    </w:p>
    <w:p w:rsidR="004F7445" w:rsidRPr="004F7445" w:rsidRDefault="004F7445" w:rsidP="004F7445">
      <w:pPr>
        <w:ind w:left="1984" w:right="1984" w:firstLine="0"/>
        <w:jc w:val="center"/>
        <w:rPr>
          <w:b/>
          <w:szCs w:val="28"/>
        </w:rPr>
      </w:pPr>
      <w:r w:rsidRPr="004F7445">
        <w:rPr>
          <w:b/>
          <w:szCs w:val="28"/>
        </w:rPr>
        <w:t>от 06.02.2025 №</w:t>
      </w:r>
      <w:r>
        <w:rPr>
          <w:b/>
          <w:szCs w:val="28"/>
        </w:rPr>
        <w:t xml:space="preserve"> </w:t>
      </w:r>
      <w:r w:rsidRPr="004F7445">
        <w:rPr>
          <w:b/>
          <w:szCs w:val="28"/>
        </w:rPr>
        <w:t>23</w:t>
      </w:r>
    </w:p>
    <w:p w:rsidR="004F7445" w:rsidRPr="004F7445" w:rsidRDefault="004F7445" w:rsidP="004F7445">
      <w:pPr>
        <w:ind w:firstLine="709"/>
        <w:rPr>
          <w:sz w:val="22"/>
          <w:szCs w:val="28"/>
        </w:rPr>
      </w:pPr>
    </w:p>
    <w:p w:rsidR="004F7445" w:rsidRDefault="004F7445" w:rsidP="004F7445">
      <w:pPr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29.09.2025 № 680 «О внесении изменений в приложение № 1 к постановлению Администрации Красносулинского района от 28.12.2018 № 1367», руководствуясь статьей 29 Устава муниципального образования «Красносулинский район», –</w:t>
      </w:r>
    </w:p>
    <w:p w:rsidR="004F7445" w:rsidRPr="004F7445" w:rsidRDefault="004F7445" w:rsidP="004F7445">
      <w:pPr>
        <w:ind w:firstLine="709"/>
        <w:rPr>
          <w:sz w:val="22"/>
          <w:szCs w:val="28"/>
        </w:rPr>
      </w:pPr>
    </w:p>
    <w:p w:rsidR="004F7445" w:rsidRPr="004F7445" w:rsidRDefault="004F7445" w:rsidP="004F7445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 06.02.2025 № 23 «Об утверждении плана реализации муниципальной программы Красносулинского района «Поддержка казачьих обществ» на 2025 год», изложив его согласно приложению к настоящему распоряжению.</w:t>
      </w:r>
    </w:p>
    <w:p w:rsidR="004F7445" w:rsidRDefault="004F7445" w:rsidP="004F7445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Pr="004F7445">
        <w:rPr>
          <w:szCs w:val="28"/>
        </w:rPr>
        <w:t xml:space="preserve"> </w:t>
      </w:r>
      <w:proofErr w:type="spellStart"/>
      <w:r w:rsidRPr="004F7445">
        <w:rPr>
          <w:szCs w:val="28"/>
        </w:rPr>
        <w:t>Салимову</w:t>
      </w:r>
      <w:proofErr w:type="spellEnd"/>
      <w:r w:rsidRPr="004F7445">
        <w:rPr>
          <w:szCs w:val="28"/>
        </w:rPr>
        <w:t xml:space="preserve"> В.Н.</w:t>
      </w:r>
    </w:p>
    <w:p w:rsidR="0052670C" w:rsidRPr="004F7445" w:rsidRDefault="0052670C" w:rsidP="0059085E">
      <w:pPr>
        <w:tabs>
          <w:tab w:val="right" w:pos="9639"/>
        </w:tabs>
        <w:ind w:firstLine="0"/>
        <w:rPr>
          <w:sz w:val="22"/>
          <w:szCs w:val="28"/>
        </w:rPr>
      </w:pPr>
    </w:p>
    <w:p w:rsidR="002C7CDD" w:rsidRPr="004F7445" w:rsidRDefault="002C7CDD" w:rsidP="002C7CDD">
      <w:pPr>
        <w:ind w:firstLine="0"/>
        <w:rPr>
          <w:szCs w:val="28"/>
        </w:rPr>
      </w:pPr>
      <w:r w:rsidRPr="004F7445">
        <w:rPr>
          <w:szCs w:val="28"/>
        </w:rPr>
        <w:t xml:space="preserve">Первый заместитель </w:t>
      </w:r>
    </w:p>
    <w:p w:rsidR="002C7CDD" w:rsidRPr="004F7445" w:rsidRDefault="002C7CDD" w:rsidP="002C7CDD">
      <w:pPr>
        <w:ind w:firstLine="0"/>
        <w:rPr>
          <w:szCs w:val="28"/>
        </w:rPr>
      </w:pPr>
      <w:r w:rsidRPr="004F7445">
        <w:rPr>
          <w:szCs w:val="28"/>
        </w:rPr>
        <w:t>главы Администрации</w:t>
      </w:r>
    </w:p>
    <w:p w:rsidR="002C7CDD" w:rsidRPr="004F7445" w:rsidRDefault="002C7CDD" w:rsidP="002C7CDD">
      <w:pPr>
        <w:tabs>
          <w:tab w:val="right" w:pos="9639"/>
        </w:tabs>
        <w:ind w:firstLine="0"/>
        <w:rPr>
          <w:szCs w:val="28"/>
        </w:rPr>
      </w:pPr>
      <w:r w:rsidRPr="004F7445">
        <w:rPr>
          <w:szCs w:val="28"/>
        </w:rPr>
        <w:t>Красносулинского района</w:t>
      </w:r>
      <w:r w:rsidRPr="004F7445">
        <w:rPr>
          <w:szCs w:val="28"/>
        </w:rPr>
        <w:tab/>
        <w:t xml:space="preserve">В.Н. </w:t>
      </w:r>
      <w:proofErr w:type="spellStart"/>
      <w:r w:rsidRPr="004F7445">
        <w:rPr>
          <w:szCs w:val="28"/>
        </w:rPr>
        <w:t>Салимова</w:t>
      </w:r>
      <w:proofErr w:type="spellEnd"/>
    </w:p>
    <w:p w:rsidR="0052670C" w:rsidRPr="004F7445" w:rsidRDefault="0052670C" w:rsidP="0059085E">
      <w:pPr>
        <w:ind w:firstLine="0"/>
        <w:rPr>
          <w:szCs w:val="28"/>
        </w:rPr>
      </w:pPr>
    </w:p>
    <w:p w:rsidR="00904B2C" w:rsidRPr="004F7445" w:rsidRDefault="00904B2C" w:rsidP="0059085E">
      <w:pPr>
        <w:ind w:firstLine="0"/>
        <w:rPr>
          <w:szCs w:val="28"/>
        </w:rPr>
      </w:pPr>
      <w:r w:rsidRPr="004F7445">
        <w:rPr>
          <w:szCs w:val="28"/>
        </w:rPr>
        <w:t>Распоряжение вносит</w:t>
      </w:r>
    </w:p>
    <w:p w:rsidR="004F7445" w:rsidRDefault="004F7445" w:rsidP="004F744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отдел по взаимодействию </w:t>
      </w:r>
    </w:p>
    <w:p w:rsidR="004F7445" w:rsidRDefault="004F7445" w:rsidP="004F744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4F7445" w:rsidRDefault="004F7445" w:rsidP="004F744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и институтами гражданского общества </w:t>
      </w:r>
    </w:p>
    <w:p w:rsidR="004F7445" w:rsidRDefault="004F7445" w:rsidP="004F74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функцией муниципального центра управления </w:t>
      </w:r>
    </w:p>
    <w:p w:rsidR="004F7445" w:rsidRDefault="004F7445" w:rsidP="004F74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4F7445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lastRenderedPageBreak/>
        <w:t>Приложение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к распоряжению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Администрации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Красносулинского района</w:t>
      </w:r>
    </w:p>
    <w:p w:rsid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от</w:t>
      </w:r>
      <w:r w:rsidR="00692BF7">
        <w:rPr>
          <w:szCs w:val="24"/>
        </w:rPr>
        <w:t xml:space="preserve"> </w:t>
      </w:r>
      <w:r>
        <w:rPr>
          <w:szCs w:val="24"/>
        </w:rPr>
        <w:t>09.10.2025</w:t>
      </w:r>
      <w:r w:rsidR="00692BF7">
        <w:rPr>
          <w:szCs w:val="24"/>
        </w:rPr>
        <w:t xml:space="preserve"> </w:t>
      </w:r>
      <w:r w:rsidRPr="004F7445">
        <w:rPr>
          <w:szCs w:val="24"/>
        </w:rPr>
        <w:t>№</w:t>
      </w:r>
      <w:r>
        <w:rPr>
          <w:szCs w:val="24"/>
        </w:rPr>
        <w:t xml:space="preserve"> 201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Приложение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к распоряжению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Администрации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Красносулинского района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  <w:r w:rsidRPr="004F7445">
        <w:rPr>
          <w:szCs w:val="24"/>
        </w:rPr>
        <w:t>от 06.02.2025</w:t>
      </w:r>
      <w:r w:rsidR="00692BF7">
        <w:rPr>
          <w:szCs w:val="24"/>
        </w:rPr>
        <w:t xml:space="preserve"> </w:t>
      </w:r>
      <w:r w:rsidRPr="004F7445">
        <w:rPr>
          <w:szCs w:val="24"/>
        </w:rPr>
        <w:t>№ 23</w:t>
      </w:r>
    </w:p>
    <w:p w:rsidR="004F7445" w:rsidRPr="004F7445" w:rsidRDefault="004F7445" w:rsidP="004F7445">
      <w:pPr>
        <w:ind w:left="14742" w:firstLine="0"/>
        <w:jc w:val="center"/>
        <w:rPr>
          <w:szCs w:val="24"/>
        </w:rPr>
      </w:pPr>
    </w:p>
    <w:p w:rsidR="004F7445" w:rsidRDefault="004F7445" w:rsidP="004F7445">
      <w:pPr>
        <w:ind w:firstLine="0"/>
        <w:jc w:val="center"/>
        <w:rPr>
          <w:szCs w:val="24"/>
        </w:rPr>
      </w:pPr>
      <w:r w:rsidRPr="004F7445">
        <w:rPr>
          <w:szCs w:val="24"/>
        </w:rPr>
        <w:t xml:space="preserve">ЕДИНЫЙ АНАЛИТИЧЕСКИЙ ПЛАН </w:t>
      </w:r>
    </w:p>
    <w:p w:rsidR="004F7445" w:rsidRDefault="004F7445" w:rsidP="004F7445">
      <w:pPr>
        <w:ind w:firstLine="0"/>
        <w:jc w:val="center"/>
        <w:rPr>
          <w:szCs w:val="24"/>
        </w:rPr>
      </w:pPr>
      <w:r w:rsidRPr="004F7445">
        <w:rPr>
          <w:szCs w:val="24"/>
        </w:rPr>
        <w:t>реализации муниципальной программы Красносулинского района</w:t>
      </w:r>
      <w:r>
        <w:rPr>
          <w:szCs w:val="24"/>
        </w:rPr>
        <w:t xml:space="preserve"> </w:t>
      </w:r>
      <w:r w:rsidRPr="004F7445">
        <w:rPr>
          <w:szCs w:val="24"/>
        </w:rPr>
        <w:t xml:space="preserve">муниципальной программы Красносулинского района </w:t>
      </w:r>
    </w:p>
    <w:p w:rsidR="004F7445" w:rsidRPr="004F7445" w:rsidRDefault="004F7445" w:rsidP="004F7445">
      <w:pPr>
        <w:ind w:firstLine="0"/>
        <w:jc w:val="center"/>
        <w:rPr>
          <w:szCs w:val="24"/>
        </w:rPr>
      </w:pPr>
      <w:r w:rsidRPr="004F7445">
        <w:rPr>
          <w:szCs w:val="24"/>
        </w:rPr>
        <w:t>«Поддержка казачьих обществ»</w:t>
      </w:r>
      <w:r>
        <w:rPr>
          <w:szCs w:val="24"/>
        </w:rPr>
        <w:t xml:space="preserve"> </w:t>
      </w:r>
      <w:r w:rsidRPr="004F7445">
        <w:rPr>
          <w:szCs w:val="24"/>
        </w:rPr>
        <w:t>на 2025 год</w:t>
      </w:r>
    </w:p>
    <w:p w:rsidR="004F7445" w:rsidRPr="004F7445" w:rsidRDefault="004F7445" w:rsidP="004F7445">
      <w:pPr>
        <w:ind w:firstLine="0"/>
        <w:jc w:val="center"/>
        <w:rPr>
          <w:szCs w:val="24"/>
        </w:rPr>
      </w:pPr>
    </w:p>
    <w:tbl>
      <w:tblPr>
        <w:tblW w:w="215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604"/>
        <w:gridCol w:w="1417"/>
        <w:gridCol w:w="1418"/>
        <w:gridCol w:w="5528"/>
        <w:gridCol w:w="1066"/>
        <w:gridCol w:w="1564"/>
        <w:gridCol w:w="1276"/>
        <w:gridCol w:w="992"/>
        <w:gridCol w:w="1276"/>
        <w:gridCol w:w="1701"/>
      </w:tblGrid>
      <w:tr w:rsidR="004F7445" w:rsidRPr="00692BF7" w:rsidTr="00692BF7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№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92BF7">
              <w:rPr>
                <w:sz w:val="24"/>
                <w:szCs w:val="24"/>
              </w:rPr>
              <w:t>п</w:t>
            </w:r>
            <w:proofErr w:type="gramEnd"/>
            <w:r w:rsidRPr="00692BF7">
              <w:rPr>
                <w:sz w:val="24"/>
                <w:szCs w:val="24"/>
              </w:rPr>
              <w:t>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Ответственный исполнитель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4F7445" w:rsidRPr="00692BF7" w:rsidTr="00692BF7">
        <w:trPr>
          <w:trHeight w:val="27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всего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бюджет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внебюджетные источники</w:t>
            </w:r>
          </w:p>
        </w:tc>
      </w:tr>
      <w:tr w:rsidR="004F7445" w:rsidRPr="00692BF7" w:rsidTr="00692BF7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окончание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92BF7" w:rsidRPr="00692BF7" w:rsidRDefault="00692BF7">
      <w:pPr>
        <w:rPr>
          <w:sz w:val="2"/>
          <w:szCs w:val="2"/>
        </w:rPr>
      </w:pPr>
    </w:p>
    <w:tbl>
      <w:tblPr>
        <w:tblStyle w:val="a9"/>
        <w:tblW w:w="2155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04"/>
        <w:gridCol w:w="1417"/>
        <w:gridCol w:w="1418"/>
        <w:gridCol w:w="5528"/>
        <w:gridCol w:w="1066"/>
        <w:gridCol w:w="1564"/>
        <w:gridCol w:w="1276"/>
        <w:gridCol w:w="992"/>
        <w:gridCol w:w="1276"/>
        <w:gridCol w:w="1701"/>
      </w:tblGrid>
      <w:tr w:rsidR="004F7445" w:rsidRPr="00692BF7" w:rsidTr="00692BF7">
        <w:trPr>
          <w:trHeight w:val="20"/>
          <w:tblHeader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</w:t>
            </w:r>
          </w:p>
        </w:tc>
        <w:tc>
          <w:tcPr>
            <w:tcW w:w="460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6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11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</w:t>
            </w:r>
          </w:p>
        </w:tc>
        <w:tc>
          <w:tcPr>
            <w:tcW w:w="4604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692BF7" w:rsidRP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692BF7" w:rsidRPr="00692BF7">
              <w:rPr>
                <w:rFonts w:eastAsia="Calibri"/>
                <w:sz w:val="24"/>
                <w:szCs w:val="24"/>
              </w:rPr>
              <w:t xml:space="preserve"> </w:t>
            </w:r>
            <w:r w:rsidRPr="00692BF7">
              <w:rPr>
                <w:rFonts w:eastAsia="Calibri"/>
                <w:sz w:val="24"/>
                <w:szCs w:val="24"/>
              </w:rPr>
              <w:t>Администрации Красносулинского района</w:t>
            </w:r>
            <w:r w:rsidR="00692BF7" w:rsidRPr="00692BF7">
              <w:rPr>
                <w:sz w:val="24"/>
                <w:szCs w:val="24"/>
              </w:rPr>
              <w:t xml:space="preserve"> </w:t>
            </w: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4834,3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4733,7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1.1.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Мероприятие (результат) 1.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692BF7">
              <w:rPr>
                <w:rFonts w:eastAsia="Calibri"/>
                <w:sz w:val="24"/>
                <w:szCs w:val="24"/>
              </w:rPr>
              <w:t xml:space="preserve"> </w:t>
            </w:r>
            <w:r w:rsidRPr="00692BF7">
              <w:rPr>
                <w:rFonts w:eastAsia="Calibri"/>
                <w:sz w:val="24"/>
                <w:szCs w:val="24"/>
              </w:rPr>
              <w:t>Администрации Красносулинского района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4733,7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4733,7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1.1.1.</w:t>
            </w:r>
          </w:p>
        </w:tc>
        <w:tc>
          <w:tcPr>
            <w:tcW w:w="4604" w:type="dxa"/>
            <w:hideMark/>
          </w:tcPr>
          <w:p w:rsid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Контрольная точка 1.1.</w:t>
            </w:r>
          </w:p>
          <w:p w:rsidR="004F7445" w:rsidRP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«Заключено соглашение о предоставлении иных межбюджетных трансфертов с департаментом по делам казачества и кадетских учебных заведений Ростовской области»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31.01.2025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</w:t>
            </w:r>
            <w:r w:rsidR="00692BF7">
              <w:rPr>
                <w:rFonts w:eastAsia="Calibri"/>
                <w:sz w:val="24"/>
                <w:szCs w:val="24"/>
              </w:rPr>
              <w:t xml:space="preserve"> </w:t>
            </w: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1.1.2.</w:t>
            </w:r>
          </w:p>
        </w:tc>
        <w:tc>
          <w:tcPr>
            <w:tcW w:w="4604" w:type="dxa"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1.2.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«Предоставлен отчет о фактическом расходовании средств за</w:t>
            </w:r>
            <w:r w:rsidR="00692BF7" w:rsidRPr="00692BF7">
              <w:rPr>
                <w:sz w:val="24"/>
                <w:szCs w:val="24"/>
              </w:rPr>
              <w:t xml:space="preserve"> </w:t>
            </w:r>
            <w:r w:rsidRPr="00692BF7">
              <w:rPr>
                <w:sz w:val="24"/>
                <w:szCs w:val="24"/>
              </w:rPr>
              <w:t>I квартал отчетного года»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15.04.2025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</w:t>
            </w:r>
            <w:r w:rsidR="00692BF7">
              <w:rPr>
                <w:rFonts w:eastAsia="Calibri"/>
                <w:sz w:val="24"/>
                <w:szCs w:val="24"/>
              </w:rPr>
              <w:t xml:space="preserve"> </w:t>
            </w: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1.1.3.</w:t>
            </w:r>
          </w:p>
        </w:tc>
        <w:tc>
          <w:tcPr>
            <w:tcW w:w="4604" w:type="dxa"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Контрольная точка 1.3. «Предоставлен отчет о фактическом расходовании средств за 6 месяцев отчетного года»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15.06.2025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1.4.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«Предоставлен отчет о расходовании средств за 9 месяцев отчетного года»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15.10.2025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1.1.5.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1.5.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«Предоставлен отчет о расходовании средств за отчетный год»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15.01.2025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1.2.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Мероприятие (результат) 2</w:t>
            </w:r>
            <w:r w:rsidR="00C077B6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692BF7" w:rsidRPr="00692BF7">
              <w:rPr>
                <w:sz w:val="24"/>
                <w:szCs w:val="24"/>
              </w:rPr>
              <w:t xml:space="preserve">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«Обеспечено эффективное взаимодействие территориальных 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  <w:r w:rsidRPr="00692BF7">
              <w:rPr>
                <w:sz w:val="24"/>
                <w:szCs w:val="24"/>
              </w:rPr>
              <w:t xml:space="preserve"> </w:t>
            </w: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100,6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1.2.1.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2.1.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«Проведено заседание Совета по делам казачества при Администрации Красносулинского района»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30.04.2025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1.2.2.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2.2.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«Проведен «Большой отчетный Круг ЮКО «</w:t>
            </w:r>
            <w:proofErr w:type="spellStart"/>
            <w:r w:rsidRPr="00692BF7">
              <w:rPr>
                <w:sz w:val="24"/>
                <w:szCs w:val="24"/>
              </w:rPr>
              <w:t>Сулинский</w:t>
            </w:r>
            <w:proofErr w:type="spellEnd"/>
            <w:r w:rsidRPr="00692BF7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692BF7">
              <w:rPr>
                <w:sz w:val="24"/>
                <w:szCs w:val="24"/>
              </w:rPr>
              <w:t>Всевеликое</w:t>
            </w:r>
            <w:proofErr w:type="spellEnd"/>
            <w:r w:rsidRPr="00692BF7">
              <w:rPr>
                <w:sz w:val="24"/>
                <w:szCs w:val="24"/>
              </w:rPr>
              <w:t xml:space="preserve"> войско Донское»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30.06.2025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И.о</w:t>
            </w:r>
            <w:proofErr w:type="spellEnd"/>
            <w:r w:rsidRPr="00692BF7">
              <w:rPr>
                <w:sz w:val="24"/>
                <w:szCs w:val="24"/>
              </w:rPr>
              <w:t>. Атамана ЮКО «</w:t>
            </w:r>
            <w:proofErr w:type="spellStart"/>
            <w:r w:rsidRPr="00692BF7">
              <w:rPr>
                <w:sz w:val="24"/>
                <w:szCs w:val="24"/>
              </w:rPr>
              <w:t>Сулинский</w:t>
            </w:r>
            <w:proofErr w:type="spellEnd"/>
            <w:r w:rsidRPr="00692BF7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692BF7">
              <w:rPr>
                <w:sz w:val="24"/>
                <w:szCs w:val="24"/>
              </w:rPr>
              <w:t>Всевеликое</w:t>
            </w:r>
            <w:proofErr w:type="spellEnd"/>
            <w:r w:rsidRPr="00692BF7">
              <w:rPr>
                <w:sz w:val="24"/>
                <w:szCs w:val="24"/>
              </w:rPr>
              <w:t xml:space="preserve"> войско Донское»</w:t>
            </w:r>
            <w:r w:rsidR="00692BF7" w:rsidRPr="00692BF7">
              <w:rPr>
                <w:sz w:val="24"/>
                <w:szCs w:val="24"/>
              </w:rPr>
              <w:t xml:space="preserve"> </w:t>
            </w:r>
            <w:r w:rsidRPr="00692BF7">
              <w:rPr>
                <w:sz w:val="24"/>
                <w:szCs w:val="24"/>
              </w:rPr>
              <w:t>Петров О.Ю.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1.2.3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2.3.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30.09.2025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1.2.4</w:t>
            </w:r>
          </w:p>
        </w:tc>
        <w:tc>
          <w:tcPr>
            <w:tcW w:w="4604" w:type="dxa"/>
            <w:hideMark/>
          </w:tcPr>
          <w:p w:rsid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2.4. </w:t>
            </w:r>
          </w:p>
          <w:p w:rsidR="004F7445" w:rsidRPr="00692BF7" w:rsidRDefault="004F7445" w:rsidP="00692BF7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политических, массовых и других мероприятий на постоянной основе»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С.А., 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 xml:space="preserve">по взаимодействию со средствами </w:t>
            </w:r>
            <w:proofErr w:type="gramStart"/>
            <w:r w:rsidRPr="00692BF7">
              <w:rPr>
                <w:rFonts w:eastAsia="Calibri"/>
                <w:sz w:val="24"/>
                <w:szCs w:val="24"/>
              </w:rPr>
              <w:t>массовой</w:t>
            </w:r>
            <w:proofErr w:type="gramEnd"/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2.</w:t>
            </w:r>
          </w:p>
        </w:tc>
        <w:tc>
          <w:tcPr>
            <w:tcW w:w="4604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Комплекс процессных мероприятий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2.1.</w:t>
            </w:r>
          </w:p>
        </w:tc>
        <w:tc>
          <w:tcPr>
            <w:tcW w:w="4604" w:type="dxa"/>
            <w:hideMark/>
          </w:tcPr>
          <w:p w:rsid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Мероприятие (результат) 1. </w:t>
            </w:r>
          </w:p>
          <w:p w:rsidR="004F7445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«Обеспечено предоставление образовательных услуг с использованием казачьего компонента»</w:t>
            </w:r>
          </w:p>
          <w:p w:rsidR="00692BF7" w:rsidRPr="00692BF7" w:rsidRDefault="00692BF7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1.1.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31.03.2025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2.1.2.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1.2.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«Проведены мероприятия, посвященные памятным и юбилейным датам»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30.09.2025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Управление образования Красносулинского района, Дремина Мирослава Петровна,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2.1.3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1.3.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«Проведена среди учащихся МБОУ СОШ со статусом «Казачье» военно-спортивная эстафета»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31.10.2025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2.1.4.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1.4.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«Организован учебный процесс в образовательных организациях, использующих в учебно-воспитательном процессе казачий компонент»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</w:t>
            </w:r>
          </w:p>
        </w:tc>
        <w:tc>
          <w:tcPr>
            <w:tcW w:w="4604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Комплекс процессных мероприятий «Развитие казачьей культуры и народного казачьего творчества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 xml:space="preserve">Захарова Лидия </w:t>
            </w:r>
            <w:proofErr w:type="spellStart"/>
            <w:r w:rsidRPr="00692BF7">
              <w:rPr>
                <w:rFonts w:eastAsia="Arimo"/>
                <w:sz w:val="24"/>
                <w:szCs w:val="24"/>
              </w:rPr>
              <w:t>Хамитовна</w:t>
            </w:r>
            <w:proofErr w:type="spellEnd"/>
            <w:r w:rsidRPr="00692BF7">
              <w:rPr>
                <w:rFonts w:eastAsia="Arimo"/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066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3.1.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Мероприятие (результат) 1.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«Проведены м</w:t>
            </w:r>
            <w:r w:rsidRPr="00692BF7">
              <w:rPr>
                <w:rFonts w:eastAsia="Arimo"/>
                <w:sz w:val="24"/>
                <w:szCs w:val="24"/>
              </w:rPr>
              <w:t>ероприятия по возрождению и развитию культуры казачества</w:t>
            </w:r>
            <w:r w:rsidRPr="00692BF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 xml:space="preserve">Захарова Лидия </w:t>
            </w:r>
            <w:proofErr w:type="spellStart"/>
            <w:r w:rsidRPr="00692BF7">
              <w:rPr>
                <w:rFonts w:eastAsia="Arimo"/>
                <w:sz w:val="24"/>
                <w:szCs w:val="24"/>
              </w:rPr>
              <w:t>Хамитовна</w:t>
            </w:r>
            <w:proofErr w:type="spellEnd"/>
            <w:r w:rsidRPr="00692BF7">
              <w:rPr>
                <w:rFonts w:eastAsia="Arimo"/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3.1.1.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4.1. 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«Формирование плана проведения культурных мероприятий</w:t>
            </w:r>
            <w:r w:rsidRPr="00692BF7">
              <w:rPr>
                <w:rFonts w:eastAsia="Arimo"/>
                <w:sz w:val="24"/>
                <w:szCs w:val="24"/>
              </w:rPr>
              <w:t>, направленных на развитие казачьей культуры в Красносулинском районе»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31.03.2025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 xml:space="preserve">Захарова Лидия </w:t>
            </w:r>
            <w:proofErr w:type="spellStart"/>
            <w:r w:rsidRPr="00692BF7">
              <w:rPr>
                <w:rFonts w:eastAsia="Arimo"/>
                <w:sz w:val="24"/>
                <w:szCs w:val="24"/>
              </w:rPr>
              <w:t>Хамитовна</w:t>
            </w:r>
            <w:proofErr w:type="spellEnd"/>
            <w:r w:rsidRPr="00692BF7">
              <w:rPr>
                <w:rFonts w:eastAsia="Arimo"/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3.1.2.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4.2. </w:t>
            </w:r>
          </w:p>
          <w:p w:rsidR="004F7445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«У</w:t>
            </w:r>
            <w:r w:rsidRPr="00692BF7">
              <w:rPr>
                <w:rFonts w:eastAsia="Arimo"/>
                <w:sz w:val="24"/>
                <w:szCs w:val="24"/>
              </w:rPr>
              <w:t>частие казачьих творческих коллективов в областных мероприятиях, направленных на сохранение и развитие казачьей культуры»</w:t>
            </w:r>
          </w:p>
          <w:p w:rsidR="00C077B6" w:rsidRPr="00692BF7" w:rsidRDefault="00C077B6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30.06.2025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 xml:space="preserve">Захарова Лидия </w:t>
            </w:r>
            <w:proofErr w:type="spellStart"/>
            <w:r w:rsidRPr="00692BF7">
              <w:rPr>
                <w:rFonts w:eastAsia="Arimo"/>
                <w:sz w:val="24"/>
                <w:szCs w:val="24"/>
              </w:rPr>
              <w:t>Хамитовна</w:t>
            </w:r>
            <w:proofErr w:type="spellEnd"/>
            <w:r w:rsidRPr="00692BF7">
              <w:rPr>
                <w:rFonts w:eastAsia="Arimo"/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3.1.3.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4.3. </w:t>
            </w:r>
          </w:p>
          <w:p w:rsidR="004F7445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«Участие представителей казачьих обществ Красносулинского района в областном празднике «Покрова Пресвятой Богородицы</w:t>
            </w:r>
            <w:r w:rsidR="00C077B6">
              <w:rPr>
                <w:sz w:val="24"/>
                <w:szCs w:val="24"/>
              </w:rPr>
              <w:t>»</w:t>
            </w:r>
          </w:p>
          <w:p w:rsidR="00C077B6" w:rsidRPr="00692BF7" w:rsidRDefault="00C077B6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14.10.2025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И.о</w:t>
            </w:r>
            <w:proofErr w:type="spellEnd"/>
            <w:r w:rsidRPr="00692BF7">
              <w:rPr>
                <w:sz w:val="24"/>
                <w:szCs w:val="24"/>
              </w:rPr>
              <w:t>. Атамана ЮКО «</w:t>
            </w:r>
            <w:proofErr w:type="spellStart"/>
            <w:r w:rsidRPr="00692BF7">
              <w:rPr>
                <w:sz w:val="24"/>
                <w:szCs w:val="24"/>
              </w:rPr>
              <w:t>Сулинский</w:t>
            </w:r>
            <w:proofErr w:type="spellEnd"/>
            <w:r w:rsidRPr="00692BF7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692BF7">
              <w:rPr>
                <w:sz w:val="24"/>
                <w:szCs w:val="24"/>
              </w:rPr>
              <w:t>Всевеликое</w:t>
            </w:r>
            <w:proofErr w:type="spellEnd"/>
            <w:r w:rsidRPr="00692BF7">
              <w:rPr>
                <w:sz w:val="24"/>
                <w:szCs w:val="24"/>
              </w:rPr>
              <w:t xml:space="preserve"> войско Донское»</w:t>
            </w:r>
          </w:p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Петров О.Ю.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3.1.4.</w:t>
            </w:r>
          </w:p>
        </w:tc>
        <w:tc>
          <w:tcPr>
            <w:tcW w:w="4604" w:type="dxa"/>
            <w:hideMark/>
          </w:tcPr>
          <w:p w:rsidR="00C077B6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Контрольная точка 4.4. </w:t>
            </w:r>
          </w:p>
          <w:p w:rsidR="004F7445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«Р</w:t>
            </w:r>
            <w:r w:rsidRPr="00692BF7">
              <w:rPr>
                <w:rFonts w:eastAsia="Arimo"/>
                <w:sz w:val="24"/>
                <w:szCs w:val="24"/>
              </w:rPr>
              <w:t xml:space="preserve">азмещение информации о </w:t>
            </w:r>
            <w:proofErr w:type="gramStart"/>
            <w:r w:rsidRPr="00692BF7">
              <w:rPr>
                <w:rFonts w:eastAsia="Arimo"/>
                <w:sz w:val="24"/>
                <w:szCs w:val="24"/>
              </w:rPr>
              <w:t>мероприятиях</w:t>
            </w:r>
            <w:proofErr w:type="gramEnd"/>
            <w:r w:rsidRPr="00692BF7">
              <w:rPr>
                <w:rFonts w:eastAsia="Arimo"/>
                <w:sz w:val="24"/>
                <w:szCs w:val="24"/>
              </w:rPr>
              <w:t xml:space="preserve"> проводимых в рамках мероприятий, направленных на развитие казачьей культуры»</w:t>
            </w:r>
          </w:p>
          <w:p w:rsidR="00C077B6" w:rsidRPr="00692BF7" w:rsidRDefault="00C077B6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31.12.2025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Arimo"/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 xml:space="preserve">Захарова Лидия </w:t>
            </w:r>
            <w:proofErr w:type="spellStart"/>
            <w:r w:rsidRPr="00692BF7">
              <w:rPr>
                <w:rFonts w:eastAsia="Arimo"/>
                <w:sz w:val="24"/>
                <w:szCs w:val="24"/>
              </w:rPr>
              <w:t>Хамитовна</w:t>
            </w:r>
            <w:proofErr w:type="spellEnd"/>
            <w:r w:rsidRPr="00692BF7">
              <w:rPr>
                <w:rFonts w:eastAsia="Arimo"/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F7445" w:rsidRPr="00692BF7" w:rsidTr="00C077B6">
        <w:trPr>
          <w:trHeight w:val="20"/>
        </w:trPr>
        <w:tc>
          <w:tcPr>
            <w:tcW w:w="709" w:type="dxa"/>
            <w:vMerge w:val="restart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04" w:type="dxa"/>
            <w:vMerge w:val="restart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5528" w:type="dxa"/>
            <w:hideMark/>
          </w:tcPr>
          <w:p w:rsidR="004F7445" w:rsidRPr="00692BF7" w:rsidRDefault="004F7445" w:rsidP="00C077B6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5535,5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4733,7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801,8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vMerge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 xml:space="preserve">Ведущий специалист отдела </w:t>
            </w:r>
            <w:r w:rsidRPr="00692BF7">
              <w:rPr>
                <w:rFonts w:eastAsia="Calibri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</w:p>
          <w:p w:rsidR="004F7445" w:rsidRPr="00692BF7" w:rsidRDefault="004F7445" w:rsidP="004F744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92BF7">
              <w:rPr>
                <w:rFonts w:eastAsia="Calibri"/>
                <w:sz w:val="24"/>
                <w:szCs w:val="24"/>
              </w:rPr>
              <w:t>Администрации Красносулинского района</w:t>
            </w:r>
          </w:p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92BF7">
              <w:rPr>
                <w:sz w:val="24"/>
                <w:szCs w:val="24"/>
              </w:rPr>
              <w:t>Дрелевская</w:t>
            </w:r>
            <w:proofErr w:type="spellEnd"/>
            <w:r w:rsidRPr="00692BF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4834,3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4733,7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vMerge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  <w:tr w:rsidR="004F7445" w:rsidRPr="00692BF7" w:rsidTr="00692BF7">
        <w:trPr>
          <w:trHeight w:val="20"/>
        </w:trPr>
        <w:tc>
          <w:tcPr>
            <w:tcW w:w="709" w:type="dxa"/>
            <w:vMerge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4" w:type="dxa"/>
            <w:vMerge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Х</w:t>
            </w:r>
          </w:p>
        </w:tc>
        <w:tc>
          <w:tcPr>
            <w:tcW w:w="5528" w:type="dxa"/>
            <w:hideMark/>
          </w:tcPr>
          <w:p w:rsidR="004F7445" w:rsidRPr="00692BF7" w:rsidRDefault="004F7445" w:rsidP="004F7445">
            <w:pPr>
              <w:ind w:firstLine="0"/>
              <w:jc w:val="left"/>
              <w:rPr>
                <w:sz w:val="24"/>
                <w:szCs w:val="24"/>
              </w:rPr>
            </w:pPr>
            <w:r w:rsidRPr="00692BF7">
              <w:rPr>
                <w:rFonts w:eastAsia="Arimo"/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06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4F7445" w:rsidRPr="00692BF7" w:rsidRDefault="004F7445" w:rsidP="00692BF7">
            <w:pPr>
              <w:ind w:firstLine="0"/>
              <w:jc w:val="center"/>
              <w:rPr>
                <w:sz w:val="24"/>
                <w:szCs w:val="24"/>
              </w:rPr>
            </w:pPr>
            <w:r w:rsidRPr="00692BF7">
              <w:rPr>
                <w:sz w:val="24"/>
                <w:szCs w:val="24"/>
              </w:rPr>
              <w:t>0,0</w:t>
            </w:r>
          </w:p>
        </w:tc>
      </w:tr>
    </w:tbl>
    <w:p w:rsidR="004F7445" w:rsidRDefault="004F7445" w:rsidP="004F7445">
      <w:pPr>
        <w:ind w:firstLine="0"/>
        <w:jc w:val="left"/>
        <w:rPr>
          <w:szCs w:val="24"/>
        </w:rPr>
      </w:pPr>
    </w:p>
    <w:p w:rsidR="00C077B6" w:rsidRDefault="00C077B6" w:rsidP="004F7445">
      <w:pPr>
        <w:ind w:firstLine="0"/>
        <w:jc w:val="left"/>
        <w:rPr>
          <w:szCs w:val="24"/>
        </w:rPr>
      </w:pPr>
    </w:p>
    <w:p w:rsidR="00C077B6" w:rsidRPr="00C077B6" w:rsidRDefault="00C077B6" w:rsidP="004F7445">
      <w:pPr>
        <w:ind w:firstLine="0"/>
        <w:jc w:val="left"/>
        <w:rPr>
          <w:szCs w:val="24"/>
        </w:rPr>
      </w:pPr>
    </w:p>
    <w:p w:rsidR="00C077B6" w:rsidRDefault="004F7445" w:rsidP="004F7445">
      <w:pPr>
        <w:ind w:firstLine="0"/>
        <w:jc w:val="left"/>
        <w:rPr>
          <w:szCs w:val="24"/>
        </w:rPr>
      </w:pPr>
      <w:r w:rsidRPr="00C077B6">
        <w:rPr>
          <w:szCs w:val="24"/>
        </w:rPr>
        <w:t xml:space="preserve">Управляющий делами </w:t>
      </w:r>
    </w:p>
    <w:p w:rsidR="004F7445" w:rsidRPr="00C077B6" w:rsidRDefault="004F7445" w:rsidP="00C077B6">
      <w:pPr>
        <w:tabs>
          <w:tab w:val="right" w:pos="21546"/>
        </w:tabs>
        <w:ind w:firstLine="0"/>
        <w:jc w:val="left"/>
        <w:rPr>
          <w:szCs w:val="24"/>
        </w:rPr>
      </w:pPr>
      <w:r w:rsidRPr="00C077B6">
        <w:rPr>
          <w:szCs w:val="24"/>
        </w:rPr>
        <w:t>Администрации района</w:t>
      </w:r>
      <w:r w:rsidR="00692BF7" w:rsidRPr="00C077B6">
        <w:rPr>
          <w:szCs w:val="24"/>
        </w:rPr>
        <w:t xml:space="preserve"> </w:t>
      </w:r>
      <w:r w:rsidR="00C077B6">
        <w:rPr>
          <w:szCs w:val="24"/>
        </w:rPr>
        <w:tab/>
      </w:r>
      <w:r w:rsidRPr="00C077B6">
        <w:rPr>
          <w:szCs w:val="24"/>
        </w:rPr>
        <w:t>И.Ю. Кишкинова</w:t>
      </w:r>
    </w:p>
    <w:p w:rsidR="004F7445" w:rsidRPr="00C077B6" w:rsidRDefault="004F7445" w:rsidP="004F7445">
      <w:pPr>
        <w:ind w:firstLine="0"/>
        <w:jc w:val="left"/>
        <w:rPr>
          <w:szCs w:val="24"/>
        </w:rPr>
      </w:pPr>
    </w:p>
    <w:p w:rsidR="00FC5CFE" w:rsidRPr="00C077B6" w:rsidRDefault="00FC5CFE" w:rsidP="004F7445">
      <w:pPr>
        <w:ind w:firstLine="0"/>
        <w:jc w:val="left"/>
        <w:rPr>
          <w:szCs w:val="24"/>
        </w:rPr>
      </w:pPr>
    </w:p>
    <w:sectPr w:rsidR="00FC5CFE" w:rsidRPr="00C077B6" w:rsidSect="004F7445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F7" w:rsidRDefault="00692BF7">
      <w:r>
        <w:separator/>
      </w:r>
    </w:p>
  </w:endnote>
  <w:endnote w:type="continuationSeparator" w:id="0">
    <w:p w:rsidR="00692BF7" w:rsidRDefault="006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F7" w:rsidRDefault="00692BF7">
      <w:r>
        <w:separator/>
      </w:r>
    </w:p>
  </w:footnote>
  <w:footnote w:type="continuationSeparator" w:id="0">
    <w:p w:rsidR="00692BF7" w:rsidRDefault="00692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F7" w:rsidRDefault="00692BF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BF7" w:rsidRDefault="00692B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F7" w:rsidRDefault="00692BF7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77B6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2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5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1"/>
  </w:num>
  <w:num w:numId="36">
    <w:abstractNumId w:val="3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4F7445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3931"/>
    <w:rsid w:val="005710AB"/>
    <w:rsid w:val="00582FD4"/>
    <w:rsid w:val="0058403F"/>
    <w:rsid w:val="0059085E"/>
    <w:rsid w:val="005A2076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2BF7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7B6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4F74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F744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rsid w:val="004F7445"/>
    <w:pPr>
      <w:widowControl w:val="0"/>
      <w:ind w:firstLine="0"/>
      <w:jc w:val="left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4F74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F744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rsid w:val="004F7445"/>
    <w:pPr>
      <w:widowControl w:val="0"/>
      <w:ind w:firstLine="0"/>
      <w:jc w:val="left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CBFC-DD4D-4FAC-A0B9-EAA0CC4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1315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2025-10-09T12:49:00Z</cp:lastPrinted>
  <dcterms:created xsi:type="dcterms:W3CDTF">2025-10-09T12:49:00Z</dcterms:created>
  <dcterms:modified xsi:type="dcterms:W3CDTF">2025-10-09T12:49:00Z</dcterms:modified>
</cp:coreProperties>
</file>