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B815D6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13781">
        <w:rPr>
          <w:sz w:val="28"/>
          <w:szCs w:val="28"/>
        </w:rPr>
        <w:t>2</w:t>
      </w:r>
      <w:r w:rsidR="008B4EAD">
        <w:rPr>
          <w:sz w:val="28"/>
          <w:szCs w:val="28"/>
        </w:rPr>
        <w:t>5</w:t>
      </w:r>
      <w:r w:rsidRPr="002E0B1E">
        <w:rPr>
          <w:sz w:val="28"/>
          <w:szCs w:val="28"/>
        </w:rPr>
        <w:t xml:space="preserve">» </w:t>
      </w:r>
      <w:r w:rsidR="00434B8B">
        <w:rPr>
          <w:sz w:val="28"/>
          <w:szCs w:val="28"/>
        </w:rPr>
        <w:t xml:space="preserve">июня </w:t>
      </w:r>
      <w:r w:rsidRPr="002E0B1E">
        <w:rPr>
          <w:sz w:val="28"/>
          <w:szCs w:val="28"/>
        </w:rPr>
        <w:t>20</w:t>
      </w:r>
      <w:r w:rsidR="008B4EAD">
        <w:rPr>
          <w:sz w:val="28"/>
          <w:szCs w:val="28"/>
        </w:rPr>
        <w:t>24</w:t>
      </w:r>
      <w:r w:rsidRPr="002E0B1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C130EB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904D85">
        <w:rPr>
          <w:color w:val="000000"/>
          <w:sz w:val="28"/>
          <w:szCs w:val="28"/>
        </w:rPr>
        <w:t>2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</w:p>
    <w:p w:rsidR="00616602" w:rsidRPr="0052706E" w:rsidRDefault="00F05320" w:rsidP="00B8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16602" w:rsidRPr="0052706E">
        <w:rPr>
          <w:sz w:val="28"/>
          <w:szCs w:val="28"/>
        </w:rPr>
        <w:t>редседател</w:t>
      </w:r>
      <w:r w:rsidR="00B815D6">
        <w:rPr>
          <w:sz w:val="28"/>
          <w:szCs w:val="28"/>
        </w:rPr>
        <w:t>я</w:t>
      </w:r>
      <w:r w:rsidR="00616602" w:rsidRPr="0052706E">
        <w:rPr>
          <w:sz w:val="28"/>
          <w:szCs w:val="28"/>
        </w:rPr>
        <w:t xml:space="preserve"> комиссии: </w:t>
      </w:r>
      <w:r>
        <w:rPr>
          <w:sz w:val="28"/>
          <w:szCs w:val="28"/>
        </w:rPr>
        <w:t>Нестеренко О.М</w:t>
      </w:r>
      <w:r w:rsidR="00616602" w:rsidRPr="0052706E">
        <w:rPr>
          <w:sz w:val="28"/>
          <w:szCs w:val="28"/>
        </w:rPr>
        <w:t xml:space="preserve">. – </w:t>
      </w:r>
      <w:r>
        <w:rPr>
          <w:sz w:val="28"/>
          <w:szCs w:val="28"/>
        </w:rPr>
        <w:t>начальник отдела социальной политики Администрации Красносулинского района.</w:t>
      </w:r>
    </w:p>
    <w:p w:rsidR="00616602" w:rsidRPr="0052706E" w:rsidRDefault="00616602" w:rsidP="00B815D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13781">
        <w:rPr>
          <w:sz w:val="28"/>
          <w:szCs w:val="28"/>
        </w:rPr>
        <w:t>Балов Д.В.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B815D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167B4">
        <w:rPr>
          <w:color w:val="000000"/>
          <w:sz w:val="28"/>
          <w:szCs w:val="28"/>
        </w:rPr>
        <w:t>12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B815D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170" w:type="pct"/>
        <w:tblCellMar>
          <w:left w:w="0" w:type="dxa"/>
          <w:right w:w="0" w:type="dxa"/>
        </w:tblCellMar>
        <w:tblLook w:val="04A0"/>
      </w:tblPr>
      <w:tblGrid>
        <w:gridCol w:w="9895"/>
      </w:tblGrid>
      <w:tr w:rsidR="00EB277E" w:rsidRPr="0059468E" w:rsidTr="00B65143">
        <w:trPr>
          <w:trHeight w:val="80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320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Выборы председателя Объединения работодателей «Союз работодателей Красносулинского района»</w:t>
            </w:r>
            <w:r w:rsidR="00C4377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B277E" w:rsidRPr="00904D85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4D85" w:rsidRPr="00904D85">
              <w:rPr>
                <w:color w:val="000000"/>
                <w:sz w:val="28"/>
                <w:szCs w:val="28"/>
              </w:rPr>
              <w:t xml:space="preserve">. </w:t>
            </w:r>
            <w:r w:rsidR="00C43772" w:rsidRPr="00C43772">
              <w:rPr>
                <w:color w:val="000000"/>
                <w:sz w:val="28"/>
                <w:szCs w:val="28"/>
              </w:rPr>
              <w:t>Анализ ситуации 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      </w:r>
          </w:p>
        </w:tc>
      </w:tr>
      <w:tr w:rsidR="00EB277E" w:rsidRPr="0059468E" w:rsidTr="00B65143">
        <w:trPr>
          <w:trHeight w:val="598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B65143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04D85" w:rsidRPr="00904D85">
              <w:rPr>
                <w:color w:val="000000"/>
                <w:sz w:val="28"/>
                <w:szCs w:val="28"/>
              </w:rPr>
              <w:t xml:space="preserve">. </w:t>
            </w:r>
            <w:r w:rsidR="00B65143" w:rsidRPr="00B65143">
              <w:rPr>
                <w:color w:val="000000"/>
                <w:sz w:val="28"/>
                <w:szCs w:val="28"/>
              </w:rPr>
      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</w:t>
            </w:r>
            <w:r w:rsidR="00C43772">
              <w:rPr>
                <w:color w:val="000000"/>
                <w:sz w:val="28"/>
                <w:szCs w:val="28"/>
              </w:rPr>
              <w:t>.</w:t>
            </w:r>
            <w:r w:rsidR="00B65143" w:rsidRPr="00B65143">
              <w:rPr>
                <w:color w:val="000000"/>
                <w:sz w:val="28"/>
                <w:szCs w:val="28"/>
              </w:rPr>
              <w:t> </w:t>
            </w:r>
          </w:p>
          <w:p w:rsidR="00B815D6" w:rsidRDefault="00F05320" w:rsidP="00B956D7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65143" w:rsidRPr="00B65143">
              <w:rPr>
                <w:color w:val="000000"/>
                <w:sz w:val="28"/>
                <w:szCs w:val="28"/>
              </w:rPr>
              <w:t>.</w:t>
            </w:r>
            <w:r w:rsidR="00B65143" w:rsidRPr="00B65143">
              <w:rPr>
                <w:sz w:val="28"/>
                <w:szCs w:val="28"/>
                <w:lang w:eastAsia="ar-SA"/>
              </w:rPr>
              <w:t xml:space="preserve"> </w:t>
            </w:r>
            <w:r w:rsidR="00C43772" w:rsidRPr="00C4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      </w:r>
            <w:r w:rsidR="00C4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56D7" w:rsidRPr="00B956D7" w:rsidRDefault="00B956D7" w:rsidP="00B956D7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5143" w:rsidRDefault="00B815D6" w:rsidP="00B815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F05320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1ECD">
              <w:rPr>
                <w:sz w:val="28"/>
                <w:szCs w:val="28"/>
              </w:rPr>
              <w:t xml:space="preserve">СЛУШАЛИ: </w:t>
            </w:r>
            <w:r w:rsidRPr="00EB277E">
              <w:rPr>
                <w:color w:val="000000"/>
                <w:sz w:val="28"/>
                <w:szCs w:val="28"/>
              </w:rPr>
              <w:t> </w:t>
            </w:r>
          </w:p>
          <w:p w:rsidR="00F05320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56C8D">
              <w:rPr>
                <w:color w:val="000000"/>
                <w:sz w:val="28"/>
                <w:szCs w:val="28"/>
              </w:rPr>
              <w:t>Выборы председателя</w:t>
            </w:r>
            <w:r w:rsidR="00F9431A" w:rsidRPr="00656C8D">
              <w:rPr>
                <w:color w:val="000000"/>
                <w:sz w:val="28"/>
                <w:szCs w:val="28"/>
              </w:rPr>
              <w:t xml:space="preserve"> </w:t>
            </w:r>
            <w:r w:rsidRPr="00656C8D">
              <w:rPr>
                <w:color w:val="000000"/>
                <w:sz w:val="28"/>
                <w:szCs w:val="28"/>
              </w:rPr>
              <w:t xml:space="preserve"> Объединения работодателей «Союз работода</w:t>
            </w:r>
            <w:r w:rsidR="008754B8" w:rsidRPr="00656C8D">
              <w:rPr>
                <w:color w:val="000000"/>
                <w:sz w:val="28"/>
                <w:szCs w:val="28"/>
              </w:rPr>
              <w:t>телей Красносулинского района».</w:t>
            </w:r>
          </w:p>
          <w:p w:rsidR="00F05320" w:rsidRPr="00FE1ECD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05320" w:rsidRPr="00FE1ECD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1ECD">
              <w:rPr>
                <w:color w:val="000000"/>
                <w:sz w:val="28"/>
                <w:szCs w:val="28"/>
              </w:rPr>
              <w:t>ВЫСТУПИЛ:</w:t>
            </w:r>
          </w:p>
          <w:p w:rsidR="00F05320" w:rsidRPr="0052706E" w:rsidRDefault="00F05320" w:rsidP="00B815D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О.М</w:t>
            </w:r>
            <w:r w:rsidRPr="0052706E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района.</w:t>
            </w:r>
          </w:p>
          <w:p w:rsidR="00F05320" w:rsidRPr="00FE1ECD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05320" w:rsidRPr="00FE1ECD" w:rsidRDefault="00F05320" w:rsidP="00B815D6">
            <w:pPr>
              <w:ind w:firstLine="709"/>
              <w:rPr>
                <w:color w:val="000000"/>
                <w:sz w:val="28"/>
                <w:szCs w:val="28"/>
              </w:rPr>
            </w:pPr>
            <w:r w:rsidRPr="00AE3071">
              <w:rPr>
                <w:color w:val="000000"/>
                <w:sz w:val="28"/>
                <w:szCs w:val="28"/>
              </w:rPr>
              <w:t>КОМИССИЯ ОТМЕЧАЕТ:</w:t>
            </w:r>
          </w:p>
          <w:p w:rsidR="00F05320" w:rsidRDefault="000C21DB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Внесено пр</w:t>
            </w:r>
            <w:r w:rsidR="00F05320">
              <w:rPr>
                <w:color w:val="000000"/>
                <w:sz w:val="28"/>
                <w:szCs w:val="28"/>
              </w:rPr>
              <w:t xml:space="preserve">едложение избрать председателем Объединение работодателей «Союз работодателей Красносулинского района»  </w:t>
            </w:r>
            <w:proofErr w:type="spellStart"/>
            <w:r w:rsidR="00F05320">
              <w:rPr>
                <w:color w:val="000000"/>
                <w:sz w:val="28"/>
                <w:szCs w:val="28"/>
              </w:rPr>
              <w:t>Батыщеву</w:t>
            </w:r>
            <w:proofErr w:type="spellEnd"/>
            <w:r w:rsidR="00F05320">
              <w:rPr>
                <w:color w:val="000000"/>
                <w:sz w:val="28"/>
                <w:szCs w:val="28"/>
              </w:rPr>
              <w:t xml:space="preserve"> Нину Вячеславовну – директор</w:t>
            </w:r>
            <w:proofErr w:type="gramStart"/>
            <w:r w:rsidR="00F05320">
              <w:rPr>
                <w:color w:val="000000"/>
                <w:sz w:val="28"/>
                <w:szCs w:val="28"/>
              </w:rPr>
              <w:t>а ООО</w:t>
            </w:r>
            <w:proofErr w:type="gramEnd"/>
            <w:r w:rsidR="00F05320">
              <w:rPr>
                <w:color w:val="000000"/>
                <w:sz w:val="28"/>
                <w:szCs w:val="28"/>
              </w:rPr>
              <w:t xml:space="preserve"> «Красносулинское ХПП». </w:t>
            </w:r>
          </w:p>
          <w:p w:rsidR="000C21DB" w:rsidRDefault="000C21DB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Проголосовали: </w:t>
            </w:r>
          </w:p>
          <w:p w:rsidR="000C21DB" w:rsidRDefault="000C21DB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- 7 чел; </w:t>
            </w:r>
          </w:p>
          <w:p w:rsidR="000C21DB" w:rsidRDefault="000C21DB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против – 0;</w:t>
            </w:r>
          </w:p>
          <w:p w:rsidR="000C21DB" w:rsidRDefault="000C21DB" w:rsidP="000C21D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воздержалось – 0.</w:t>
            </w:r>
          </w:p>
          <w:p w:rsidR="000C21DB" w:rsidRDefault="000C21DB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05320" w:rsidRPr="00AE3071" w:rsidRDefault="00F05320" w:rsidP="00B815D6">
            <w:pPr>
              <w:ind w:firstLine="709"/>
              <w:rPr>
                <w:sz w:val="28"/>
                <w:szCs w:val="28"/>
              </w:rPr>
            </w:pPr>
            <w:r w:rsidRPr="00AE3071">
              <w:rPr>
                <w:color w:val="000000"/>
                <w:sz w:val="28"/>
                <w:szCs w:val="28"/>
              </w:rPr>
              <w:t>РЕШИЛИ:</w:t>
            </w:r>
          </w:p>
          <w:p w:rsidR="00D167B4" w:rsidRDefault="00D167B4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1.Информацию докладчика принять к сведению.</w:t>
            </w:r>
          </w:p>
          <w:p w:rsidR="00B956D7" w:rsidRPr="00904D85" w:rsidRDefault="00D167B4" w:rsidP="000C21D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C43772">
              <w:rPr>
                <w:color w:val="000000"/>
                <w:sz w:val="28"/>
                <w:szCs w:val="28"/>
              </w:rPr>
              <w:t xml:space="preserve">Избрать председателем Объединение работодателей «Союз работодателей Красносулинского района»  </w:t>
            </w:r>
            <w:proofErr w:type="spellStart"/>
            <w:r w:rsidR="00C43772">
              <w:rPr>
                <w:color w:val="000000"/>
                <w:sz w:val="28"/>
                <w:szCs w:val="28"/>
              </w:rPr>
              <w:t>Батыщеву</w:t>
            </w:r>
            <w:proofErr w:type="spellEnd"/>
            <w:r w:rsidR="00C43772">
              <w:rPr>
                <w:color w:val="000000"/>
                <w:sz w:val="28"/>
                <w:szCs w:val="28"/>
              </w:rPr>
              <w:t xml:space="preserve"> Нину Вячеславовну.</w:t>
            </w:r>
          </w:p>
        </w:tc>
      </w:tr>
    </w:tbl>
    <w:p w:rsidR="00B65143" w:rsidRPr="00FE1ECD" w:rsidRDefault="00C43772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67370" w:rsidRPr="00FE1ECD">
        <w:rPr>
          <w:sz w:val="28"/>
          <w:szCs w:val="28"/>
        </w:rPr>
        <w:t>.</w:t>
      </w:r>
    </w:p>
    <w:p w:rsidR="009D178E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C43772" w:rsidRDefault="00C43772" w:rsidP="00B815D6">
      <w:pPr>
        <w:ind w:firstLine="709"/>
        <w:jc w:val="both"/>
        <w:rPr>
          <w:color w:val="000000"/>
          <w:sz w:val="28"/>
          <w:szCs w:val="28"/>
        </w:rPr>
      </w:pPr>
      <w:r w:rsidRPr="007360AA">
        <w:rPr>
          <w:color w:val="000000"/>
          <w:sz w:val="28"/>
          <w:szCs w:val="28"/>
        </w:rPr>
        <w:t>Анализ ситуации 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</w:r>
    </w:p>
    <w:p w:rsidR="00C43772" w:rsidRDefault="00C43772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B956D7" w:rsidP="00B815D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="00767370" w:rsidRPr="00FE1ECD">
        <w:rPr>
          <w:color w:val="000000"/>
          <w:sz w:val="28"/>
          <w:szCs w:val="28"/>
        </w:rPr>
        <w:t xml:space="preserve"> </w:t>
      </w:r>
      <w:r w:rsidR="008754B8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 w:rsidR="00904D85">
        <w:rPr>
          <w:sz w:val="28"/>
          <w:szCs w:val="28"/>
        </w:rPr>
        <w:t>.</w:t>
      </w:r>
    </w:p>
    <w:p w:rsidR="00F13781" w:rsidRPr="00FE1ECD" w:rsidRDefault="00F13781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F9431A" w:rsidRDefault="00F9431A" w:rsidP="00B815D6">
      <w:pPr>
        <w:ind w:firstLine="709"/>
        <w:jc w:val="both"/>
        <w:rPr>
          <w:sz w:val="28"/>
          <w:szCs w:val="28"/>
        </w:rPr>
      </w:pPr>
      <w:r w:rsidRPr="009B3142">
        <w:rPr>
          <w:sz w:val="28"/>
          <w:szCs w:val="28"/>
        </w:rPr>
        <w:t>Администрацией Красносулинского района на постоянной</w:t>
      </w:r>
      <w:r>
        <w:rPr>
          <w:sz w:val="28"/>
          <w:szCs w:val="28"/>
        </w:rPr>
        <w:t xml:space="preserve"> основе ведется работа</w:t>
      </w:r>
      <w:r w:rsidRPr="009B3142">
        <w:rPr>
          <w:sz w:val="28"/>
          <w:szCs w:val="28"/>
        </w:rPr>
        <w:t xml:space="preserve"> по мониторингу низкой зараб</w:t>
      </w:r>
      <w:r>
        <w:rPr>
          <w:sz w:val="28"/>
          <w:szCs w:val="28"/>
        </w:rPr>
        <w:t xml:space="preserve">отной платы и исполнению Указов </w:t>
      </w:r>
      <w:r w:rsidRPr="00012739">
        <w:rPr>
          <w:sz w:val="28"/>
          <w:szCs w:val="28"/>
        </w:rPr>
        <w:t>Президента Российской Федерации, а также принятию мер, направленных на повышение среднемесячной заработной платы.                             Во испо</w:t>
      </w:r>
      <w:r>
        <w:rPr>
          <w:sz w:val="28"/>
          <w:szCs w:val="28"/>
        </w:rPr>
        <w:t xml:space="preserve">лнение Федерального закона от </w:t>
      </w:r>
      <w:r w:rsidRPr="007B0308">
        <w:rPr>
          <w:sz w:val="28"/>
          <w:szCs w:val="28"/>
        </w:rPr>
        <w:t>19.12.</w:t>
      </w:r>
      <w:r w:rsidRPr="00A86F61">
        <w:rPr>
          <w:sz w:val="28"/>
          <w:szCs w:val="28"/>
        </w:rPr>
        <w:t>2022 № 522-ФЗ</w:t>
      </w:r>
      <w:r w:rsidRPr="00012739">
        <w:rPr>
          <w:sz w:val="28"/>
          <w:szCs w:val="28"/>
        </w:rPr>
        <w:t xml:space="preserve"> «О внесении изменений в статью 1 Федерального закона «О минимальном </w:t>
      </w:r>
      <w:proofErr w:type="gramStart"/>
      <w:r w:rsidRPr="00012739">
        <w:rPr>
          <w:sz w:val="28"/>
          <w:szCs w:val="28"/>
        </w:rPr>
        <w:t>размере оплаты труда</w:t>
      </w:r>
      <w:proofErr w:type="gramEnd"/>
      <w:r w:rsidRPr="00012739">
        <w:rPr>
          <w:sz w:val="28"/>
          <w:szCs w:val="28"/>
        </w:rPr>
        <w:t xml:space="preserve">», минимальный размер оплаты труда, установленный на территории Российской Федерации </w:t>
      </w:r>
      <w:r>
        <w:rPr>
          <w:sz w:val="28"/>
          <w:szCs w:val="28"/>
        </w:rPr>
        <w:t>с 01.01.2024 составляет 19 242 руб. месяц.</w:t>
      </w:r>
    </w:p>
    <w:p w:rsidR="00904D85" w:rsidRPr="00434B8B" w:rsidRDefault="00F9431A" w:rsidP="00B815D6">
      <w:pPr>
        <w:ind w:firstLine="709"/>
        <w:jc w:val="both"/>
        <w:rPr>
          <w:sz w:val="28"/>
          <w:szCs w:val="28"/>
        </w:rPr>
      </w:pPr>
      <w:r w:rsidRPr="00B9271B">
        <w:rPr>
          <w:sz w:val="28"/>
          <w:szCs w:val="28"/>
        </w:rPr>
        <w:t>Согласно письму Министерства труда и социального развития области от 11.10.2012 № 1787 и поручения заместителя Губернатора Ростовской области Бондарева С.Б. от 27.02.2013, Администрацией района ведется еженедельный монито</w:t>
      </w:r>
      <w:r>
        <w:rPr>
          <w:sz w:val="28"/>
          <w:szCs w:val="28"/>
        </w:rPr>
        <w:t xml:space="preserve">ринг деятельности  предприятий. </w:t>
      </w:r>
      <w:r w:rsidR="00D167B4">
        <w:rPr>
          <w:sz w:val="28"/>
          <w:szCs w:val="28"/>
        </w:rPr>
        <w:t>По состоянию н</w:t>
      </w:r>
      <w:r>
        <w:rPr>
          <w:sz w:val="28"/>
          <w:szCs w:val="28"/>
        </w:rPr>
        <w:t>а 01.06.2024 просроченная задолженность по выплате заработной платы работникам отсутствует.</w:t>
      </w:r>
      <w:r w:rsidRPr="00B9271B">
        <w:rPr>
          <w:sz w:val="28"/>
          <w:szCs w:val="28"/>
        </w:rPr>
        <w:tab/>
      </w:r>
    </w:p>
    <w:p w:rsidR="00767370" w:rsidRPr="00AE3071" w:rsidRDefault="00767370" w:rsidP="00B815D6">
      <w:pPr>
        <w:ind w:firstLine="709"/>
        <w:rPr>
          <w:color w:val="000000"/>
          <w:sz w:val="28"/>
          <w:szCs w:val="28"/>
        </w:rPr>
      </w:pPr>
    </w:p>
    <w:p w:rsidR="00767370" w:rsidRPr="00AE3071" w:rsidRDefault="00767370" w:rsidP="00B815D6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CE44AC" w:rsidRDefault="00CE44AC" w:rsidP="00B815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 в работе.</w:t>
      </w:r>
    </w:p>
    <w:p w:rsidR="00CE44AC" w:rsidRPr="00B547E3" w:rsidRDefault="00CE44AC" w:rsidP="00B815D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167B4">
        <w:rPr>
          <w:color w:val="000000"/>
          <w:sz w:val="28"/>
          <w:szCs w:val="28"/>
        </w:rPr>
        <w:t xml:space="preserve">Главному специалисту отдела социально политики Администрации Красносулинского района </w:t>
      </w:r>
      <w:proofErr w:type="spellStart"/>
      <w:r w:rsidR="00D167B4">
        <w:rPr>
          <w:color w:val="000000"/>
          <w:sz w:val="28"/>
          <w:szCs w:val="28"/>
        </w:rPr>
        <w:t>Балову</w:t>
      </w:r>
      <w:proofErr w:type="spellEnd"/>
      <w:r w:rsidR="00D167B4">
        <w:rPr>
          <w:color w:val="000000"/>
          <w:sz w:val="28"/>
          <w:szCs w:val="28"/>
        </w:rPr>
        <w:t xml:space="preserve"> Д.В. е</w:t>
      </w:r>
      <w:r>
        <w:rPr>
          <w:color w:val="000000"/>
          <w:sz w:val="28"/>
          <w:szCs w:val="28"/>
        </w:rPr>
        <w:t>женедельно проводить мониторинг по недопущению просроченной задолженности по выплате заработной платы работникам предприятий и организаций Красносулинского района.</w:t>
      </w:r>
    </w:p>
    <w:p w:rsidR="00767370" w:rsidRPr="00AE3071" w:rsidRDefault="00767370" w:rsidP="00B815D6">
      <w:pPr>
        <w:ind w:firstLine="709"/>
        <w:rPr>
          <w:color w:val="000000"/>
          <w:sz w:val="28"/>
          <w:szCs w:val="28"/>
        </w:rPr>
      </w:pPr>
    </w:p>
    <w:p w:rsidR="00C6487D" w:rsidRPr="00FE1ECD" w:rsidRDefault="00C43772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67370" w:rsidRPr="00FE1ECD">
        <w:rPr>
          <w:sz w:val="28"/>
          <w:szCs w:val="28"/>
        </w:rPr>
        <w:t>.</w:t>
      </w:r>
    </w:p>
    <w:p w:rsidR="009D178E" w:rsidRDefault="00767370" w:rsidP="00B815D6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C6487D" w:rsidRDefault="00C43772" w:rsidP="00B815D6">
      <w:pPr>
        <w:ind w:firstLine="709"/>
        <w:jc w:val="both"/>
        <w:rPr>
          <w:color w:val="000000"/>
          <w:sz w:val="28"/>
          <w:szCs w:val="28"/>
        </w:rPr>
      </w:pPr>
      <w:r w:rsidRPr="007360AA">
        <w:rPr>
          <w:color w:val="000000"/>
          <w:sz w:val="28"/>
          <w:szCs w:val="28"/>
        </w:rPr>
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года.</w:t>
      </w:r>
      <w:r w:rsidRPr="00B65143">
        <w:rPr>
          <w:color w:val="000000"/>
          <w:sz w:val="28"/>
          <w:szCs w:val="28"/>
        </w:rPr>
        <w:t> </w:t>
      </w:r>
    </w:p>
    <w:p w:rsidR="00C43772" w:rsidRPr="00B65143" w:rsidRDefault="00C43772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</w:t>
      </w:r>
      <w:r w:rsidR="00D167B4">
        <w:rPr>
          <w:color w:val="000000"/>
          <w:sz w:val="28"/>
          <w:szCs w:val="28"/>
        </w:rPr>
        <w:t>И</w:t>
      </w:r>
      <w:r w:rsidRPr="00FE1ECD">
        <w:rPr>
          <w:color w:val="000000"/>
          <w:sz w:val="28"/>
          <w:szCs w:val="28"/>
        </w:rPr>
        <w:t>:</w:t>
      </w:r>
    </w:p>
    <w:p w:rsidR="00C6487D" w:rsidRDefault="00D167B4" w:rsidP="00B815D6">
      <w:pPr>
        <w:ind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Дремина</w:t>
      </w:r>
      <w:proofErr w:type="spellEnd"/>
      <w:r>
        <w:rPr>
          <w:color w:val="000000"/>
          <w:sz w:val="28"/>
          <w:szCs w:val="28"/>
        </w:rPr>
        <w:t xml:space="preserve"> М.П. – </w:t>
      </w:r>
      <w:r w:rsidRPr="00C15F8D">
        <w:rPr>
          <w:color w:val="000000"/>
          <w:sz w:val="28"/>
          <w:szCs w:val="28"/>
        </w:rPr>
        <w:t>начальник управления образования Красносулинского района</w:t>
      </w:r>
      <w:r>
        <w:rPr>
          <w:color w:val="000000"/>
          <w:sz w:val="28"/>
          <w:szCs w:val="28"/>
        </w:rPr>
        <w:t>;</w:t>
      </w:r>
    </w:p>
    <w:p w:rsidR="00696DA8" w:rsidRPr="00696DA8" w:rsidRDefault="00D167B4" w:rsidP="00B815D6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Л.Х – </w:t>
      </w:r>
      <w:r w:rsidRPr="00C6534D">
        <w:rPr>
          <w:sz w:val="28"/>
          <w:szCs w:val="28"/>
        </w:rPr>
        <w:t>начальник Отдела культуры и искусства Красносулинского района</w:t>
      </w:r>
      <w:r w:rsidR="00696DA8">
        <w:rPr>
          <w:sz w:val="28"/>
          <w:szCs w:val="28"/>
        </w:rPr>
        <w:t>;</w:t>
      </w:r>
    </w:p>
    <w:p w:rsidR="00696DA8" w:rsidRDefault="00D167B4" w:rsidP="00B956D7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Гайдук  В.Д. </w:t>
      </w:r>
      <w:r w:rsidRPr="00D167B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D167B4">
        <w:rPr>
          <w:sz w:val="28"/>
          <w:szCs w:val="28"/>
        </w:rPr>
        <w:t xml:space="preserve">иректор МАУДО СШ </w:t>
      </w:r>
      <w:r w:rsidR="00B956D7">
        <w:rPr>
          <w:sz w:val="28"/>
          <w:szCs w:val="28"/>
        </w:rPr>
        <w:t>«</w:t>
      </w:r>
      <w:r w:rsidRPr="00D167B4">
        <w:rPr>
          <w:sz w:val="28"/>
          <w:szCs w:val="28"/>
        </w:rPr>
        <w:t>НИКА</w:t>
      </w:r>
      <w:r w:rsidR="00B956D7">
        <w:rPr>
          <w:sz w:val="28"/>
          <w:szCs w:val="28"/>
        </w:rPr>
        <w:t>»</w:t>
      </w:r>
      <w:r w:rsidR="00696DA8">
        <w:rPr>
          <w:sz w:val="28"/>
          <w:szCs w:val="28"/>
        </w:rPr>
        <w:t>.</w:t>
      </w:r>
    </w:p>
    <w:p w:rsidR="00B956D7" w:rsidRPr="00B956D7" w:rsidRDefault="00B956D7" w:rsidP="00B956D7">
      <w:pPr>
        <w:ind w:firstLine="709"/>
        <w:rPr>
          <w:sz w:val="28"/>
          <w:szCs w:val="28"/>
        </w:rPr>
      </w:pPr>
    </w:p>
    <w:p w:rsidR="00B956D7" w:rsidRDefault="00B956D7" w:rsidP="00B815D6">
      <w:pPr>
        <w:ind w:firstLine="709"/>
        <w:rPr>
          <w:rFonts w:eastAsia="Calibri"/>
          <w:szCs w:val="28"/>
          <w:lang w:eastAsia="en-US"/>
        </w:rPr>
      </w:pPr>
    </w:p>
    <w:p w:rsidR="00666EBA" w:rsidRPr="00C6487D" w:rsidRDefault="00666EBA" w:rsidP="00B815D6">
      <w:pPr>
        <w:ind w:firstLine="709"/>
        <w:rPr>
          <w:rFonts w:eastAsia="Calibri"/>
          <w:szCs w:val="28"/>
          <w:lang w:eastAsia="en-US"/>
        </w:rPr>
      </w:pPr>
    </w:p>
    <w:p w:rsidR="00C6487D" w:rsidRPr="00666EBA" w:rsidRDefault="00C6487D" w:rsidP="00B815D6">
      <w:pPr>
        <w:ind w:firstLine="709"/>
        <w:rPr>
          <w:rFonts w:eastAsia="Calibri"/>
          <w:sz w:val="28"/>
          <w:szCs w:val="28"/>
          <w:lang w:eastAsia="en-US"/>
        </w:rPr>
      </w:pPr>
      <w:r w:rsidRPr="00666EBA">
        <w:rPr>
          <w:rFonts w:eastAsia="Calibri"/>
          <w:sz w:val="28"/>
          <w:szCs w:val="28"/>
          <w:lang w:eastAsia="en-US"/>
        </w:rPr>
        <w:t>КОМИССИЯ ОТМЕЧАЕТ:</w:t>
      </w:r>
    </w:p>
    <w:p w:rsidR="00C6487D" w:rsidRPr="00C6487D" w:rsidRDefault="00C6487D" w:rsidP="00B81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487D">
        <w:rPr>
          <w:sz w:val="28"/>
          <w:szCs w:val="28"/>
        </w:rPr>
        <w:lastRenderedPageBreak/>
        <w:t xml:space="preserve">Целевые показатели, определенные указом Президента Российской Федерации от 07.05.2012 № 597 «О мерах по реализации государственной социальной политики» в части доведения средней заработной платы  педагогических работников по состоянию на 01.06.2023 выполнены в полном объеме в отношение педагогических работников дошкольных общеобразовательных учреждений и учреждений дополнительного образования. </w:t>
      </w:r>
      <w:proofErr w:type="gramEnd"/>
    </w:p>
    <w:p w:rsidR="00C6487D" w:rsidRPr="00C6487D" w:rsidRDefault="00C6487D" w:rsidP="00B81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 xml:space="preserve">За отчетный период фактическая средняя заработная плата педагогических работников образовательных учреждений составила </w:t>
      </w:r>
      <w:r w:rsidR="00791D70">
        <w:rPr>
          <w:sz w:val="28"/>
          <w:szCs w:val="28"/>
        </w:rPr>
        <w:t>51 588,48</w:t>
      </w:r>
      <w:r w:rsidRPr="00C6487D">
        <w:rPr>
          <w:sz w:val="28"/>
          <w:szCs w:val="28"/>
        </w:rPr>
        <w:t xml:space="preserve"> рублей, целевой показатель выполнен на </w:t>
      </w:r>
      <w:r w:rsidR="00791D70">
        <w:rPr>
          <w:sz w:val="28"/>
          <w:szCs w:val="28"/>
        </w:rPr>
        <w:t>121,5%</w:t>
      </w:r>
    </w:p>
    <w:p w:rsidR="00C6487D" w:rsidRPr="00C6487D" w:rsidRDefault="00C6487D" w:rsidP="00B81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="00791D70">
        <w:rPr>
          <w:sz w:val="28"/>
          <w:szCs w:val="28"/>
        </w:rPr>
        <w:t>49266,67</w:t>
      </w:r>
      <w:r w:rsidRPr="00C6487D">
        <w:rPr>
          <w:sz w:val="28"/>
          <w:szCs w:val="28"/>
        </w:rPr>
        <w:t xml:space="preserve"> рублей, целевой показатель выполнен на </w:t>
      </w:r>
      <w:r w:rsidR="00791D70">
        <w:rPr>
          <w:sz w:val="28"/>
          <w:szCs w:val="28"/>
        </w:rPr>
        <w:t>113,5</w:t>
      </w:r>
      <w:r w:rsidRPr="00C6487D">
        <w:rPr>
          <w:sz w:val="28"/>
          <w:szCs w:val="28"/>
        </w:rPr>
        <w:t>%.</w:t>
      </w:r>
    </w:p>
    <w:p w:rsidR="00C6487D" w:rsidRDefault="00C6487D" w:rsidP="00B81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 xml:space="preserve">Средняя заработная плата работников учреждений культуры на </w:t>
      </w:r>
      <w:r w:rsidR="00791D70">
        <w:rPr>
          <w:sz w:val="28"/>
          <w:szCs w:val="28"/>
        </w:rPr>
        <w:t xml:space="preserve">          01.0</w:t>
      </w:r>
      <w:r w:rsidRPr="00C6487D">
        <w:rPr>
          <w:sz w:val="28"/>
          <w:szCs w:val="28"/>
        </w:rPr>
        <w:t>6.202</w:t>
      </w:r>
      <w:r w:rsidR="00791D70">
        <w:rPr>
          <w:sz w:val="28"/>
          <w:szCs w:val="28"/>
        </w:rPr>
        <w:t>4</w:t>
      </w:r>
      <w:r w:rsidRPr="00C6487D">
        <w:rPr>
          <w:sz w:val="28"/>
          <w:szCs w:val="28"/>
        </w:rPr>
        <w:t xml:space="preserve"> составила </w:t>
      </w:r>
      <w:r w:rsidR="00791D70">
        <w:rPr>
          <w:sz w:val="28"/>
          <w:szCs w:val="28"/>
        </w:rPr>
        <w:t>42298,10</w:t>
      </w:r>
      <w:r w:rsidRPr="00C6487D">
        <w:rPr>
          <w:sz w:val="28"/>
          <w:szCs w:val="28"/>
        </w:rPr>
        <w:t xml:space="preserve"> рублей, что составляет </w:t>
      </w:r>
      <w:r w:rsidR="00791D70">
        <w:rPr>
          <w:sz w:val="28"/>
          <w:szCs w:val="28"/>
        </w:rPr>
        <w:t>99,6</w:t>
      </w:r>
      <w:r w:rsidRPr="00C6487D">
        <w:rPr>
          <w:sz w:val="28"/>
          <w:szCs w:val="28"/>
        </w:rPr>
        <w:t>% от целевого показателя.</w:t>
      </w:r>
    </w:p>
    <w:p w:rsidR="00C6487D" w:rsidRDefault="00C6487D" w:rsidP="00B81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87D" w:rsidRPr="00BA0759" w:rsidRDefault="00C6487D" w:rsidP="00B815D6">
      <w:pPr>
        <w:ind w:firstLine="709"/>
        <w:rPr>
          <w:rFonts w:eastAsia="Calibri"/>
          <w:sz w:val="28"/>
          <w:szCs w:val="28"/>
          <w:lang w:eastAsia="en-US"/>
        </w:rPr>
      </w:pPr>
      <w:r w:rsidRPr="00BA0759">
        <w:rPr>
          <w:rFonts w:eastAsia="Calibri"/>
          <w:sz w:val="28"/>
          <w:szCs w:val="28"/>
          <w:lang w:eastAsia="en-US"/>
        </w:rPr>
        <w:t>РЕШИЛИ:</w:t>
      </w:r>
    </w:p>
    <w:p w:rsidR="00C6487D" w:rsidRPr="00C6487D" w:rsidRDefault="00C6487D" w:rsidP="00B815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C6487D">
        <w:rPr>
          <w:rFonts w:eastAsia="Calibri"/>
          <w:sz w:val="28"/>
          <w:szCs w:val="28"/>
          <w:lang w:eastAsia="en-US"/>
        </w:rPr>
        <w:t xml:space="preserve">Главному специалисту отдела социальной политики Администрации Красносулинского района </w:t>
      </w:r>
      <w:proofErr w:type="spellStart"/>
      <w:r w:rsidRPr="00C6487D">
        <w:rPr>
          <w:rFonts w:eastAsia="Calibri"/>
          <w:sz w:val="28"/>
          <w:szCs w:val="28"/>
          <w:lang w:eastAsia="en-US"/>
        </w:rPr>
        <w:t>Балову</w:t>
      </w:r>
      <w:proofErr w:type="spellEnd"/>
      <w:r w:rsidRPr="00C6487D">
        <w:rPr>
          <w:rFonts w:eastAsia="Calibri"/>
          <w:sz w:val="28"/>
          <w:szCs w:val="28"/>
          <w:lang w:eastAsia="en-US"/>
        </w:rPr>
        <w:t xml:space="preserve"> Д.В. продолжить </w:t>
      </w:r>
      <w:r w:rsidRPr="00C6487D">
        <w:rPr>
          <w:rFonts w:eastAsia="SimSun"/>
          <w:kern w:val="1"/>
          <w:sz w:val="28"/>
          <w:szCs w:val="28"/>
          <w:lang w:eastAsia="hi-IN" w:bidi="hi-IN"/>
        </w:rPr>
        <w:t xml:space="preserve">Мониторинг исполнения </w:t>
      </w:r>
      <w:r w:rsidRPr="00C6487D">
        <w:rPr>
          <w:sz w:val="28"/>
          <w:szCs w:val="28"/>
        </w:rPr>
        <w:t>реализации Указов Президента РФ № 597 «О   мероприятиях по реализации государственной социальной политики»; № 598</w:t>
      </w:r>
      <w:r w:rsidRPr="00C6487D">
        <w:rPr>
          <w:rFonts w:eastAsia="Calibri"/>
          <w:sz w:val="28"/>
          <w:szCs w:val="28"/>
        </w:rPr>
        <w:t xml:space="preserve"> «О совершенствовании государственной политики в сфере здравоохранения», 599 «О </w:t>
      </w:r>
      <w:r w:rsidRPr="00C6487D">
        <w:rPr>
          <w:rFonts w:eastAsia="Calibri"/>
          <w:bCs/>
          <w:sz w:val="28"/>
          <w:szCs w:val="28"/>
        </w:rPr>
        <w:t>мерах по реализации государственной политики в области образования и науки»</w:t>
      </w:r>
      <w:r w:rsidRPr="00C6487D">
        <w:rPr>
          <w:color w:val="2D2D2D"/>
          <w:spacing w:val="2"/>
          <w:sz w:val="28"/>
          <w:szCs w:val="28"/>
          <w:shd w:val="clear" w:color="auto" w:fill="FFFFFF"/>
        </w:rPr>
        <w:t xml:space="preserve"> № 606 «О мерах по реализации демографической политики Российской Федерации»</w:t>
      </w:r>
      <w:proofErr w:type="gramEnd"/>
    </w:p>
    <w:p w:rsidR="00C6487D" w:rsidRPr="00434B8B" w:rsidRDefault="00C6487D" w:rsidP="00B815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>2. Руководителям</w:t>
      </w:r>
      <w:r w:rsidR="00D167B4">
        <w:rPr>
          <w:rFonts w:eastAsia="Calibri"/>
          <w:sz w:val="28"/>
          <w:szCs w:val="28"/>
          <w:lang w:eastAsia="en-US"/>
        </w:rPr>
        <w:t xml:space="preserve"> предприятий и организаций осуществляющим деятельность</w:t>
      </w:r>
      <w:r w:rsidR="00A03E1C">
        <w:rPr>
          <w:rFonts w:eastAsia="Calibri"/>
          <w:sz w:val="28"/>
          <w:szCs w:val="28"/>
          <w:lang w:eastAsia="en-US"/>
        </w:rPr>
        <w:t xml:space="preserve"> на территории Красносулинского района</w:t>
      </w:r>
      <w:r w:rsidR="00D167B4">
        <w:rPr>
          <w:rFonts w:eastAsia="Calibri"/>
          <w:sz w:val="28"/>
          <w:szCs w:val="28"/>
          <w:lang w:eastAsia="en-US"/>
        </w:rPr>
        <w:t xml:space="preserve"> </w:t>
      </w:r>
      <w:r w:rsidRPr="00C6487D">
        <w:rPr>
          <w:rFonts w:eastAsia="Calibri"/>
          <w:sz w:val="28"/>
          <w:szCs w:val="28"/>
          <w:lang w:eastAsia="en-US"/>
        </w:rPr>
        <w:t>ежеквартально предоставлять информацию в адрес Администрации Красносулинского района отдела социальной политики Красносулинского района.</w:t>
      </w:r>
    </w:p>
    <w:p w:rsidR="00C6487D" w:rsidRPr="00FE1ECD" w:rsidRDefault="00C6487D" w:rsidP="00B815D6">
      <w:pPr>
        <w:ind w:firstLine="709"/>
        <w:jc w:val="both"/>
        <w:rPr>
          <w:color w:val="000000"/>
          <w:sz w:val="28"/>
          <w:szCs w:val="28"/>
        </w:rPr>
      </w:pPr>
    </w:p>
    <w:p w:rsidR="00C6487D" w:rsidRDefault="00515075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C6487D" w:rsidRPr="00FE1ECD">
        <w:rPr>
          <w:sz w:val="28"/>
          <w:szCs w:val="28"/>
        </w:rPr>
        <w:t>.</w:t>
      </w:r>
    </w:p>
    <w:p w:rsidR="00C6487D" w:rsidRDefault="00C6487D" w:rsidP="00B815D6">
      <w:pPr>
        <w:tabs>
          <w:tab w:val="left" w:pos="795"/>
        </w:tabs>
        <w:ind w:firstLine="709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961E66" w:rsidRDefault="00515075" w:rsidP="00B815D6">
      <w:pPr>
        <w:ind w:firstLine="709"/>
        <w:jc w:val="both"/>
        <w:rPr>
          <w:color w:val="000000"/>
          <w:sz w:val="28"/>
          <w:szCs w:val="28"/>
        </w:rPr>
      </w:pPr>
      <w:r w:rsidRPr="007360AA">
        <w:rPr>
          <w:color w:val="000000"/>
          <w:sz w:val="28"/>
          <w:szCs w:val="28"/>
        </w:rPr>
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лет.</w:t>
      </w:r>
    </w:p>
    <w:p w:rsidR="00515075" w:rsidRDefault="00515075" w:rsidP="00B815D6">
      <w:pPr>
        <w:ind w:firstLine="709"/>
        <w:jc w:val="both"/>
        <w:rPr>
          <w:sz w:val="28"/>
          <w:szCs w:val="28"/>
          <w:lang w:eastAsia="ar-SA"/>
        </w:rPr>
      </w:pPr>
    </w:p>
    <w:p w:rsidR="00961E66" w:rsidRPr="00FE1ECD" w:rsidRDefault="00961E66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961E66" w:rsidRDefault="00160FD3" w:rsidP="00B815D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Деревянченко Л.А. </w:t>
      </w:r>
      <w:r w:rsidR="00961E66" w:rsidRPr="00FE1ECD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д</w:t>
      </w:r>
      <w:r w:rsidRPr="00160FD3">
        <w:rPr>
          <w:sz w:val="28"/>
          <w:szCs w:val="28"/>
        </w:rPr>
        <w:t>иректор ГКУ РО «Центр занятости населения города Красный Сулин»</w:t>
      </w:r>
      <w:r w:rsidR="00961E66">
        <w:rPr>
          <w:sz w:val="28"/>
          <w:szCs w:val="28"/>
        </w:rPr>
        <w:t>.</w:t>
      </w:r>
    </w:p>
    <w:p w:rsidR="00160FD3" w:rsidRDefault="00160FD3" w:rsidP="00B956D7">
      <w:pPr>
        <w:jc w:val="both"/>
        <w:rPr>
          <w:sz w:val="28"/>
          <w:szCs w:val="28"/>
        </w:rPr>
      </w:pPr>
    </w:p>
    <w:p w:rsidR="00434B8B" w:rsidRPr="00666EBA" w:rsidRDefault="00434B8B" w:rsidP="00B815D6">
      <w:pPr>
        <w:ind w:firstLine="709"/>
        <w:rPr>
          <w:rFonts w:eastAsia="Calibri"/>
          <w:sz w:val="28"/>
          <w:szCs w:val="28"/>
          <w:lang w:eastAsia="en-US"/>
        </w:rPr>
      </w:pPr>
      <w:r w:rsidRPr="00666EBA">
        <w:rPr>
          <w:rFonts w:eastAsia="Calibri"/>
          <w:sz w:val="28"/>
          <w:szCs w:val="28"/>
          <w:lang w:eastAsia="en-US"/>
        </w:rPr>
        <w:t>КОМИССИЯ ОТМЕЧАЕТ:</w:t>
      </w:r>
    </w:p>
    <w:p w:rsidR="00434B8B" w:rsidRPr="00897E67" w:rsidRDefault="00434B8B" w:rsidP="00B815D6">
      <w:pPr>
        <w:ind w:firstLine="709"/>
        <w:jc w:val="both"/>
      </w:pPr>
      <w:r>
        <w:rPr>
          <w:color w:val="000000"/>
          <w:sz w:val="28"/>
          <w:szCs w:val="34"/>
        </w:rPr>
        <w:t>На текущую дату т</w:t>
      </w:r>
      <w:r w:rsidRPr="00897E67">
        <w:rPr>
          <w:color w:val="000000"/>
          <w:sz w:val="28"/>
          <w:szCs w:val="28"/>
        </w:rPr>
        <w:t>рудоустроено несовершеннолетних граждан — 165 чел., в том числе в летний период - 84 чел.</w:t>
      </w:r>
    </w:p>
    <w:p w:rsidR="00434B8B" w:rsidRPr="00897E67" w:rsidRDefault="00434B8B" w:rsidP="00B815D6">
      <w:pPr>
        <w:ind w:firstLine="709"/>
        <w:jc w:val="both"/>
      </w:pPr>
      <w:r w:rsidRPr="00897E67">
        <w:rPr>
          <w:color w:val="000000"/>
          <w:sz w:val="28"/>
          <w:szCs w:val="28"/>
        </w:rPr>
        <w:t>И</w:t>
      </w:r>
      <w:r w:rsidRPr="00897E67">
        <w:rPr>
          <w:sz w:val="28"/>
          <w:szCs w:val="28"/>
        </w:rPr>
        <w:t>з общего количества трудоустроенных  доля подростков,  нуждающихся в заботе  государства, составила — 104 чел., в том числе по категориям: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</w:pPr>
      <w:r w:rsidRPr="00897E67">
        <w:rPr>
          <w:sz w:val="28"/>
          <w:szCs w:val="28"/>
        </w:rPr>
        <w:t>дети из малообеспеченных, многодетных и неполных семей — 94 чел.;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</w:pPr>
      <w:r w:rsidRPr="00897E67">
        <w:rPr>
          <w:sz w:val="28"/>
          <w:szCs w:val="28"/>
        </w:rPr>
        <w:lastRenderedPageBreak/>
        <w:t xml:space="preserve">подростки, состоящие на учете КДН, ОВД, </w:t>
      </w:r>
      <w:proofErr w:type="spellStart"/>
      <w:r w:rsidRPr="00897E67">
        <w:rPr>
          <w:sz w:val="28"/>
          <w:szCs w:val="28"/>
        </w:rPr>
        <w:t>внутришкольном</w:t>
      </w:r>
      <w:proofErr w:type="spellEnd"/>
      <w:r w:rsidRPr="00897E67">
        <w:rPr>
          <w:sz w:val="28"/>
          <w:szCs w:val="28"/>
        </w:rPr>
        <w:t xml:space="preserve"> — 7 чел.;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</w:pPr>
      <w:r w:rsidRPr="00897E67">
        <w:rPr>
          <w:sz w:val="28"/>
          <w:szCs w:val="28"/>
        </w:rPr>
        <w:t>дети, находящиеся под опекой — 3 чел.</w:t>
      </w:r>
    </w:p>
    <w:p w:rsidR="00434B8B" w:rsidRPr="00897E67" w:rsidRDefault="00434B8B" w:rsidP="00B815D6">
      <w:pPr>
        <w:ind w:firstLine="709"/>
        <w:jc w:val="both"/>
        <w:rPr>
          <w:sz w:val="28"/>
          <w:szCs w:val="28"/>
        </w:rPr>
      </w:pPr>
      <w:proofErr w:type="gramStart"/>
      <w:r w:rsidRPr="00897E67">
        <w:rPr>
          <w:sz w:val="28"/>
          <w:szCs w:val="28"/>
        </w:rPr>
        <w:t xml:space="preserve">В соответствии с Планом совместных мероприятий службы занятости населения и управления образования Красносулинского района </w:t>
      </w:r>
      <w:r w:rsidR="00160FD3">
        <w:rPr>
          <w:sz w:val="28"/>
          <w:szCs w:val="28"/>
        </w:rPr>
        <w:t xml:space="preserve">за </w:t>
      </w:r>
      <w:proofErr w:type="spellStart"/>
      <w:r w:rsidR="00160FD3">
        <w:rPr>
          <w:sz w:val="28"/>
          <w:szCs w:val="28"/>
        </w:rPr>
        <w:t>истекщий</w:t>
      </w:r>
      <w:proofErr w:type="spellEnd"/>
      <w:r w:rsidR="00160FD3">
        <w:rPr>
          <w:sz w:val="28"/>
          <w:szCs w:val="28"/>
        </w:rPr>
        <w:t xml:space="preserve"> период 2024 года</w:t>
      </w:r>
      <w:r w:rsidRPr="00897E67">
        <w:rPr>
          <w:color w:val="000000"/>
          <w:sz w:val="28"/>
          <w:szCs w:val="28"/>
        </w:rPr>
        <w:t xml:space="preserve"> центр занятости населения  и Управление образования города Красный Сулин и Красносулинского района совместно с профессиональными образовательными организациями, общеобразовательными организациями, работодателями, представителями местных органов власти организовали и провели следующие мероприятия  для обучающихся и молодежи города и района:</w:t>
      </w:r>
      <w:proofErr w:type="gramEnd"/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7E67">
        <w:rPr>
          <w:color w:val="000000"/>
          <w:sz w:val="28"/>
          <w:szCs w:val="28"/>
        </w:rPr>
        <w:t>уроки занятости и профориентации, уроки мужества;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 w:rsidRPr="00897E67">
        <w:rPr>
          <w:color w:val="000000"/>
          <w:sz w:val="28"/>
          <w:szCs w:val="28"/>
        </w:rPr>
        <w:t xml:space="preserve">- </w:t>
      </w:r>
      <w:proofErr w:type="spellStart"/>
      <w:r w:rsidRPr="00897E67">
        <w:rPr>
          <w:color w:val="000000"/>
          <w:sz w:val="28"/>
          <w:szCs w:val="28"/>
        </w:rPr>
        <w:t>профориентационное</w:t>
      </w:r>
      <w:proofErr w:type="spellEnd"/>
      <w:r w:rsidRPr="00897E67">
        <w:rPr>
          <w:color w:val="000000"/>
          <w:sz w:val="28"/>
          <w:szCs w:val="28"/>
        </w:rPr>
        <w:t xml:space="preserve"> тестирование и консультирование молодежи;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7E67">
        <w:rPr>
          <w:color w:val="000000"/>
          <w:sz w:val="28"/>
          <w:szCs w:val="28"/>
        </w:rPr>
        <w:t>экскурсии на предприятия города, района, Ростовской области;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97E67">
        <w:rPr>
          <w:color w:val="000000"/>
          <w:sz w:val="28"/>
          <w:szCs w:val="28"/>
        </w:rPr>
        <w:t>встречи с представителями разных профессий, успешными людьми, ветеранами труда;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proofErr w:type="gramStart"/>
      <w:r w:rsidRPr="00897E67">
        <w:rPr>
          <w:color w:val="000000"/>
          <w:sz w:val="28"/>
          <w:szCs w:val="28"/>
        </w:rPr>
        <w:t>-встречи обучающихся с представителями профессиональных образовательных организаций, осуществляющими подготовку по востребованным профессиям (специальностям);</w:t>
      </w:r>
      <w:proofErr w:type="gramEnd"/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 w:rsidRPr="00897E67">
        <w:rPr>
          <w:color w:val="000000"/>
          <w:sz w:val="28"/>
          <w:szCs w:val="28"/>
        </w:rPr>
        <w:t>- областной день профориентации молодежи «Сделай свой выбор»;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 w:rsidRPr="00897E67">
        <w:rPr>
          <w:color w:val="000000"/>
          <w:sz w:val="28"/>
          <w:szCs w:val="28"/>
        </w:rPr>
        <w:t>- выезды мобильного офиса центра занятости населения;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 w:rsidRPr="00897E67">
        <w:rPr>
          <w:color w:val="000000"/>
          <w:sz w:val="28"/>
          <w:szCs w:val="28"/>
        </w:rPr>
        <w:t xml:space="preserve">-  проведение мониторинга профессиональных предпочтений. </w:t>
      </w:r>
    </w:p>
    <w:p w:rsidR="00434B8B" w:rsidRPr="00897E67" w:rsidRDefault="00434B8B" w:rsidP="00B815D6">
      <w:pPr>
        <w:numPr>
          <w:ilvl w:val="8"/>
          <w:numId w:val="2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 w:rsidRPr="00897E67">
        <w:rPr>
          <w:sz w:val="28"/>
          <w:szCs w:val="28"/>
        </w:rPr>
        <w:t xml:space="preserve">         Участие в проводимых профориентационных мероприятиях приняли 4572 чел. Особое внимание уделялось  подросткам, нуждающимся в заботе  государства (дети-сироты, дети, оставшиеся без попечения родителей, находящиеся под опекой, дети-инвалиды, дети из многодетных и неполных семей,  состоящие на учете в ОВД, КДН и ЗП, дети из малообеспеченных семей). Из общего количества ребят, получивших индивидуальные </w:t>
      </w:r>
      <w:proofErr w:type="spellStart"/>
      <w:r w:rsidRPr="00897E67">
        <w:rPr>
          <w:sz w:val="28"/>
          <w:szCs w:val="28"/>
        </w:rPr>
        <w:t>профориентационные</w:t>
      </w:r>
      <w:proofErr w:type="spellEnd"/>
      <w:r w:rsidRPr="00897E67">
        <w:rPr>
          <w:sz w:val="28"/>
          <w:szCs w:val="28"/>
        </w:rPr>
        <w:t xml:space="preserve"> услуги (732 чел.),  их было   334 чел., в том числе по категориям: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7E67">
        <w:rPr>
          <w:sz w:val="28"/>
          <w:szCs w:val="28"/>
        </w:rPr>
        <w:t>дети, находящиеся под опекой —  16 чел.;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7E67">
        <w:rPr>
          <w:sz w:val="28"/>
          <w:szCs w:val="28"/>
        </w:rPr>
        <w:t>дети-инвалиды — 8 чел.;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7E67">
        <w:rPr>
          <w:sz w:val="28"/>
          <w:szCs w:val="28"/>
        </w:rPr>
        <w:t>дети из малообеспеченных, многодетных и неполных семей — 282 чел.;</w:t>
      </w:r>
    </w:p>
    <w:p w:rsidR="00434B8B" w:rsidRPr="00897E67" w:rsidRDefault="00434B8B" w:rsidP="00B815D6">
      <w:pPr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7E67">
        <w:rPr>
          <w:sz w:val="28"/>
          <w:szCs w:val="28"/>
        </w:rPr>
        <w:t xml:space="preserve">подростки, состоящие на учете КДН, ОВД, </w:t>
      </w:r>
      <w:proofErr w:type="spellStart"/>
      <w:r w:rsidRPr="00897E67">
        <w:rPr>
          <w:sz w:val="28"/>
          <w:szCs w:val="28"/>
        </w:rPr>
        <w:t>внутришкольном</w:t>
      </w:r>
      <w:proofErr w:type="spellEnd"/>
      <w:r w:rsidRPr="00897E67">
        <w:rPr>
          <w:sz w:val="28"/>
          <w:szCs w:val="28"/>
        </w:rPr>
        <w:t xml:space="preserve"> — 22 чел.;</w:t>
      </w:r>
    </w:p>
    <w:p w:rsidR="00434B8B" w:rsidRPr="00434B8B" w:rsidRDefault="00434B8B" w:rsidP="00B815D6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Pr="00897E67">
        <w:rPr>
          <w:color w:val="000000"/>
          <w:spacing w:val="-4"/>
          <w:sz w:val="28"/>
          <w:szCs w:val="28"/>
        </w:rPr>
        <w:t>дети из семей, находящихся в соци</w:t>
      </w:r>
      <w:r>
        <w:rPr>
          <w:color w:val="000000"/>
          <w:spacing w:val="-4"/>
          <w:sz w:val="28"/>
          <w:szCs w:val="28"/>
        </w:rPr>
        <w:t>ально опасном положении — 6 чел</w:t>
      </w:r>
      <w:r w:rsidR="00666EBA">
        <w:rPr>
          <w:color w:val="000000"/>
          <w:spacing w:val="-4"/>
          <w:sz w:val="28"/>
          <w:szCs w:val="28"/>
        </w:rPr>
        <w:t>.</w:t>
      </w:r>
    </w:p>
    <w:p w:rsidR="00577009" w:rsidRDefault="00577009" w:rsidP="00B815D6">
      <w:pPr>
        <w:ind w:firstLine="709"/>
        <w:jc w:val="both"/>
        <w:rPr>
          <w:color w:val="000000"/>
          <w:sz w:val="28"/>
          <w:szCs w:val="28"/>
        </w:rPr>
      </w:pPr>
    </w:p>
    <w:p w:rsidR="00961E66" w:rsidRDefault="00961E66" w:rsidP="00B815D6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61E66" w:rsidRDefault="00961E66" w:rsidP="00B815D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D52D69" w:rsidRPr="00B956D7" w:rsidRDefault="00961E66" w:rsidP="00B956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961E66">
        <w:rPr>
          <w:rFonts w:eastAsia="Calibri"/>
          <w:sz w:val="28"/>
          <w:szCs w:val="28"/>
          <w:lang w:eastAsia="en-US"/>
        </w:rPr>
        <w:t xml:space="preserve"> </w:t>
      </w:r>
      <w:r w:rsidR="00160FD3" w:rsidRPr="00160FD3">
        <w:rPr>
          <w:sz w:val="28"/>
          <w:szCs w:val="28"/>
        </w:rPr>
        <w:t>Директор</w:t>
      </w:r>
      <w:r w:rsidR="00160FD3">
        <w:rPr>
          <w:sz w:val="28"/>
          <w:szCs w:val="28"/>
        </w:rPr>
        <w:t>у</w:t>
      </w:r>
      <w:r w:rsidR="00160FD3" w:rsidRPr="00160FD3">
        <w:rPr>
          <w:sz w:val="28"/>
          <w:szCs w:val="28"/>
        </w:rPr>
        <w:t xml:space="preserve"> ГКУ РО «Центр занятости населения города Красный Сулин»</w:t>
      </w:r>
      <w:r w:rsidR="00160FD3">
        <w:rPr>
          <w:sz w:val="28"/>
          <w:szCs w:val="28"/>
        </w:rPr>
        <w:t xml:space="preserve"> </w:t>
      </w:r>
      <w:r w:rsidR="00160FD3">
        <w:rPr>
          <w:color w:val="000000"/>
          <w:sz w:val="28"/>
          <w:szCs w:val="28"/>
        </w:rPr>
        <w:t xml:space="preserve">Деревянченко Л.А. </w:t>
      </w:r>
      <w:r w:rsidR="00160FD3" w:rsidRPr="00FE1ECD">
        <w:rPr>
          <w:color w:val="000000"/>
          <w:sz w:val="28"/>
          <w:szCs w:val="28"/>
        </w:rPr>
        <w:t xml:space="preserve"> </w:t>
      </w:r>
      <w:r w:rsidR="00160FD3">
        <w:rPr>
          <w:color w:val="000000"/>
          <w:sz w:val="28"/>
          <w:szCs w:val="28"/>
        </w:rPr>
        <w:t>продолжить работу по привлечению предприятий и учреждений к трудоустройству подростков в каникулярный период.</w:t>
      </w:r>
    </w:p>
    <w:p w:rsidR="00D52D69" w:rsidRPr="00434B8B" w:rsidRDefault="00D52D69" w:rsidP="00434B8B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B4EAD" w:rsidP="0016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BE4CEA" w:rsidRPr="00160001">
              <w:rPr>
                <w:sz w:val="28"/>
                <w:szCs w:val="28"/>
              </w:rPr>
              <w:t>редседател</w:t>
            </w:r>
            <w:r w:rsidR="00160FD3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B4EAD" w:rsidP="008B4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</w:t>
            </w:r>
            <w:r w:rsidR="009D17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9D17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="009D178E">
              <w:rPr>
                <w:sz w:val="28"/>
                <w:szCs w:val="28"/>
              </w:rPr>
              <w:t>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363308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434B8B" w:rsidRDefault="00434B8B" w:rsidP="000B509A">
      <w:pPr>
        <w:jc w:val="center"/>
        <w:outlineLvl w:val="0"/>
        <w:rPr>
          <w:b/>
          <w:szCs w:val="28"/>
        </w:rPr>
      </w:pPr>
    </w:p>
    <w:p w:rsidR="000B509A" w:rsidRPr="00A421AA" w:rsidRDefault="000B509A" w:rsidP="000B509A">
      <w:pPr>
        <w:jc w:val="center"/>
        <w:outlineLvl w:val="0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lastRenderedPageBreak/>
        <w:t>СПИСОК ПРИСУТСТВУЮЩИХ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A421AA">
        <w:rPr>
          <w:b/>
          <w:sz w:val="28"/>
          <w:szCs w:val="28"/>
        </w:rPr>
        <w:t>по</w:t>
      </w:r>
      <w:proofErr w:type="gramEnd"/>
      <w:r w:rsidRPr="00A421AA">
        <w:rPr>
          <w:b/>
          <w:sz w:val="28"/>
          <w:szCs w:val="28"/>
        </w:rPr>
        <w:t xml:space="preserve"> 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регулированию социально-трудовых отношений</w:t>
      </w:r>
    </w:p>
    <w:p w:rsidR="00696DA8" w:rsidRPr="00A421AA" w:rsidRDefault="00B32DF4" w:rsidP="00696DA8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2</w:t>
      </w:r>
      <w:r w:rsidR="008B4EAD">
        <w:rPr>
          <w:b/>
          <w:sz w:val="28"/>
          <w:szCs w:val="28"/>
        </w:rPr>
        <w:t>5</w:t>
      </w:r>
      <w:r w:rsidR="0030640D" w:rsidRPr="00A421AA">
        <w:rPr>
          <w:b/>
          <w:sz w:val="28"/>
          <w:szCs w:val="28"/>
        </w:rPr>
        <w:t>.06</w:t>
      </w:r>
      <w:r w:rsidRPr="00A421AA">
        <w:rPr>
          <w:b/>
          <w:sz w:val="28"/>
          <w:szCs w:val="28"/>
        </w:rPr>
        <w:t>.202</w:t>
      </w:r>
      <w:r w:rsidR="008B4EAD">
        <w:rPr>
          <w:b/>
          <w:sz w:val="28"/>
          <w:szCs w:val="28"/>
        </w:rPr>
        <w:t>4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7"/>
        <w:gridCol w:w="310"/>
        <w:gridCol w:w="6499"/>
      </w:tblGrid>
      <w:tr w:rsidR="000B509A" w:rsidRPr="002955CC" w:rsidTr="00716131">
        <w:tc>
          <w:tcPr>
            <w:tcW w:w="2547" w:type="dxa"/>
          </w:tcPr>
          <w:p w:rsidR="000B509A" w:rsidRPr="00A421AA" w:rsidRDefault="00716131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О.М</w:t>
            </w:r>
            <w:r w:rsidR="009D178E" w:rsidRPr="00A421AA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8B4EAD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</w:t>
            </w:r>
            <w:r w:rsidR="000B509A" w:rsidRPr="00A421A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</w:t>
            </w:r>
            <w:r w:rsidR="000B509A" w:rsidRPr="00A421AA">
              <w:rPr>
                <w:sz w:val="28"/>
                <w:szCs w:val="28"/>
              </w:rPr>
              <w:t>председател</w:t>
            </w:r>
            <w:r w:rsidR="00160FD3">
              <w:rPr>
                <w:sz w:val="28"/>
                <w:szCs w:val="28"/>
              </w:rPr>
              <w:t>я</w:t>
            </w:r>
            <w:r w:rsidR="000B509A"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363308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 w:rsidR="00AB4514">
              <w:rPr>
                <w:sz w:val="28"/>
                <w:szCs w:val="28"/>
              </w:rPr>
              <w:t xml:space="preserve">             секретарь комиссии.</w:t>
            </w:r>
          </w:p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B509A" w:rsidRPr="002955CC" w:rsidTr="00716131">
        <w:trPr>
          <w:trHeight w:val="509"/>
        </w:trPr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D688A" w:rsidRPr="002955CC" w:rsidTr="00716131">
        <w:tc>
          <w:tcPr>
            <w:tcW w:w="2547" w:type="dxa"/>
          </w:tcPr>
          <w:p w:rsidR="000C72A7" w:rsidRDefault="000C72A7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9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</w:t>
            </w:r>
            <w:r w:rsidR="00716131">
              <w:rPr>
                <w:sz w:val="28"/>
                <w:szCs w:val="28"/>
              </w:rPr>
              <w:t>страции Красносулинского района</w:t>
            </w:r>
            <w:r>
              <w:rPr>
                <w:sz w:val="28"/>
                <w:szCs w:val="28"/>
              </w:rPr>
              <w:t>;</w:t>
            </w:r>
          </w:p>
          <w:p w:rsidR="00031512" w:rsidRPr="00A421AA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D688A" w:rsidRPr="002955CC" w:rsidTr="00716131">
        <w:trPr>
          <w:trHeight w:val="463"/>
        </w:trPr>
        <w:tc>
          <w:tcPr>
            <w:tcW w:w="2547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A421AA" w:rsidRDefault="00696DA8" w:rsidP="0071613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D688A" w:rsidRPr="00A421AA">
              <w:rPr>
                <w:sz w:val="28"/>
                <w:szCs w:val="28"/>
              </w:rPr>
              <w:t>Крошенкова</w:t>
            </w:r>
            <w:proofErr w:type="spellEnd"/>
            <w:r w:rsidR="000D688A" w:rsidRPr="00A421AA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Pr="00AB4514" w:rsidRDefault="00696DA8" w:rsidP="0071613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 w:rsidR="00AB4514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      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Default="00716131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696DA8" w:rsidRPr="008B4EAD">
              <w:rPr>
                <w:sz w:val="28"/>
                <w:szCs w:val="28"/>
              </w:rPr>
              <w:t xml:space="preserve"> «</w:t>
            </w:r>
            <w:proofErr w:type="spellStart"/>
            <w:r w:rsidR="00696DA8" w:rsidRPr="008B4EAD">
              <w:rPr>
                <w:sz w:val="28"/>
                <w:szCs w:val="28"/>
              </w:rPr>
              <w:t>Белицкая</w:t>
            </w:r>
            <w:proofErr w:type="spellEnd"/>
            <w:r w:rsidR="00696DA8" w:rsidRPr="008B4EAD">
              <w:rPr>
                <w:sz w:val="28"/>
                <w:szCs w:val="28"/>
              </w:rPr>
              <w:t>»;</w:t>
            </w: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031512" w:rsidRPr="00031512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Дремина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М.П.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696DA8" w:rsidRDefault="00716131" w:rsidP="007161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96DA8" w:rsidRPr="00C15F8D">
              <w:rPr>
                <w:color w:val="000000"/>
                <w:sz w:val="28"/>
                <w:szCs w:val="28"/>
              </w:rPr>
              <w:t>ачальник управления образования Красносулинского района</w:t>
            </w:r>
            <w:r w:rsidR="00696DA8" w:rsidRPr="00696DA8">
              <w:rPr>
                <w:color w:val="000000"/>
                <w:sz w:val="28"/>
                <w:szCs w:val="28"/>
              </w:rPr>
              <w:t>;</w:t>
            </w: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proofErr w:type="spellStart"/>
            <w:r w:rsidRPr="008B4EAD">
              <w:rPr>
                <w:sz w:val="28"/>
                <w:szCs w:val="28"/>
              </w:rPr>
              <w:t>Баты</w:t>
            </w:r>
            <w:r>
              <w:rPr>
                <w:sz w:val="28"/>
                <w:szCs w:val="28"/>
              </w:rPr>
              <w:t>щева</w:t>
            </w:r>
            <w:proofErr w:type="spellEnd"/>
            <w:r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AB4514" w:rsidRDefault="00696DA8" w:rsidP="00716131">
            <w:pPr>
              <w:jc w:val="both"/>
              <w:rPr>
                <w:sz w:val="28"/>
                <w:szCs w:val="28"/>
                <w:lang w:val="en-US"/>
              </w:rPr>
            </w:pPr>
            <w:r w:rsidRPr="008B4EAD">
              <w:rPr>
                <w:color w:val="000000"/>
                <w:sz w:val="28"/>
                <w:szCs w:val="28"/>
              </w:rPr>
              <w:t>директор ООО «Красносулинское ХПП»</w:t>
            </w:r>
            <w:r w:rsidR="00AB4514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A421AA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  <w:tr w:rsidR="00696DA8" w:rsidRPr="002955CC" w:rsidTr="00716131">
        <w:tc>
          <w:tcPr>
            <w:tcW w:w="2547" w:type="dxa"/>
          </w:tcPr>
          <w:p w:rsidR="00696DA8" w:rsidRDefault="00696DA8" w:rsidP="007161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Л.Х.</w:t>
            </w:r>
          </w:p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A421AA" w:rsidRDefault="00696DA8" w:rsidP="00B95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B956D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тдела культуры и искусства Красносулинского района</w:t>
            </w:r>
            <w:r w:rsidRPr="00A421AA">
              <w:rPr>
                <w:sz w:val="28"/>
                <w:szCs w:val="28"/>
              </w:rPr>
              <w:t>;</w:t>
            </w:r>
          </w:p>
        </w:tc>
      </w:tr>
      <w:tr w:rsidR="00696DA8" w:rsidRPr="002955CC" w:rsidTr="00716131">
        <w:tc>
          <w:tcPr>
            <w:tcW w:w="2547" w:type="dxa"/>
          </w:tcPr>
          <w:p w:rsidR="00696DA8" w:rsidRDefault="00696DA8" w:rsidP="007161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Гайдук </w:t>
            </w:r>
            <w:r w:rsidR="00B956D7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</w:t>
            </w:r>
            <w:r w:rsidR="00B956D7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96DA8" w:rsidRPr="00716131" w:rsidRDefault="00716131" w:rsidP="0071613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499" w:type="dxa"/>
          </w:tcPr>
          <w:p w:rsidR="00696DA8" w:rsidRPr="00AB4514" w:rsidRDefault="00AB4514" w:rsidP="00B95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6DA8">
              <w:rPr>
                <w:sz w:val="28"/>
                <w:szCs w:val="28"/>
              </w:rPr>
              <w:t>иректор МАУСШ ДО «Ника»</w:t>
            </w:r>
            <w:r w:rsidR="00B956D7">
              <w:rPr>
                <w:sz w:val="28"/>
                <w:szCs w:val="28"/>
              </w:rPr>
              <w:t>.</w:t>
            </w:r>
          </w:p>
        </w:tc>
      </w:tr>
    </w:tbl>
    <w:p w:rsidR="000D688A" w:rsidRPr="008B4EAD" w:rsidRDefault="000D688A" w:rsidP="00696DA8">
      <w:pPr>
        <w:rPr>
          <w:sz w:val="28"/>
          <w:szCs w:val="28"/>
        </w:rPr>
      </w:pPr>
    </w:p>
    <w:p w:rsidR="00160FD3" w:rsidRDefault="00160FD3" w:rsidP="00696DA8">
      <w:pPr>
        <w:jc w:val="both"/>
        <w:rPr>
          <w:color w:val="000000"/>
          <w:sz w:val="28"/>
          <w:szCs w:val="28"/>
        </w:rPr>
      </w:pPr>
    </w:p>
    <w:p w:rsidR="008D6C48" w:rsidRPr="00696DA8" w:rsidRDefault="008D6C48" w:rsidP="00696DA8">
      <w:pPr>
        <w:jc w:val="center"/>
        <w:rPr>
          <w:color w:val="000000"/>
          <w:sz w:val="28"/>
          <w:szCs w:val="28"/>
        </w:rPr>
      </w:pPr>
    </w:p>
    <w:p w:rsidR="008D6C48" w:rsidRDefault="008D6C48" w:rsidP="00FF2B35">
      <w:pPr>
        <w:rPr>
          <w:color w:val="000000"/>
          <w:sz w:val="28"/>
          <w:szCs w:val="28"/>
        </w:rPr>
      </w:pPr>
    </w:p>
    <w:sectPr w:rsidR="008D6C48" w:rsidSect="00666E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31512"/>
    <w:rsid w:val="00043FAB"/>
    <w:rsid w:val="000A1279"/>
    <w:rsid w:val="000B509A"/>
    <w:rsid w:val="000C0748"/>
    <w:rsid w:val="000C21DB"/>
    <w:rsid w:val="000C496A"/>
    <w:rsid w:val="000C72A7"/>
    <w:rsid w:val="000D688A"/>
    <w:rsid w:val="000F6C14"/>
    <w:rsid w:val="00117C5A"/>
    <w:rsid w:val="00123111"/>
    <w:rsid w:val="001237C5"/>
    <w:rsid w:val="00144347"/>
    <w:rsid w:val="0016006B"/>
    <w:rsid w:val="00160FD3"/>
    <w:rsid w:val="001739BE"/>
    <w:rsid w:val="0019757E"/>
    <w:rsid w:val="001D7810"/>
    <w:rsid w:val="002026BD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308"/>
    <w:rsid w:val="003639A7"/>
    <w:rsid w:val="00376D3D"/>
    <w:rsid w:val="00376DCA"/>
    <w:rsid w:val="00380F31"/>
    <w:rsid w:val="003A28F3"/>
    <w:rsid w:val="003A69E2"/>
    <w:rsid w:val="003D0542"/>
    <w:rsid w:val="003D68C7"/>
    <w:rsid w:val="003E4B78"/>
    <w:rsid w:val="00434B8B"/>
    <w:rsid w:val="00437AF8"/>
    <w:rsid w:val="00452DFF"/>
    <w:rsid w:val="0048397C"/>
    <w:rsid w:val="004D14A2"/>
    <w:rsid w:val="004E32FD"/>
    <w:rsid w:val="00511DA5"/>
    <w:rsid w:val="00515075"/>
    <w:rsid w:val="0055655C"/>
    <w:rsid w:val="00577009"/>
    <w:rsid w:val="005E7E64"/>
    <w:rsid w:val="005F020B"/>
    <w:rsid w:val="00616602"/>
    <w:rsid w:val="006227B0"/>
    <w:rsid w:val="00656C8D"/>
    <w:rsid w:val="00666EBA"/>
    <w:rsid w:val="00696DA8"/>
    <w:rsid w:val="006B2FF9"/>
    <w:rsid w:val="006C0D43"/>
    <w:rsid w:val="007132D9"/>
    <w:rsid w:val="00715020"/>
    <w:rsid w:val="00716131"/>
    <w:rsid w:val="007360AA"/>
    <w:rsid w:val="007608CC"/>
    <w:rsid w:val="00761EDC"/>
    <w:rsid w:val="00767370"/>
    <w:rsid w:val="00791D70"/>
    <w:rsid w:val="007A0AD8"/>
    <w:rsid w:val="007F32F8"/>
    <w:rsid w:val="0081088E"/>
    <w:rsid w:val="0081549C"/>
    <w:rsid w:val="008754B8"/>
    <w:rsid w:val="00887AD4"/>
    <w:rsid w:val="008B4B11"/>
    <w:rsid w:val="008B4EAD"/>
    <w:rsid w:val="008B54D9"/>
    <w:rsid w:val="008D6C48"/>
    <w:rsid w:val="00901CC2"/>
    <w:rsid w:val="00904D85"/>
    <w:rsid w:val="009522C4"/>
    <w:rsid w:val="00961E66"/>
    <w:rsid w:val="009775F9"/>
    <w:rsid w:val="00980CF7"/>
    <w:rsid w:val="009B3142"/>
    <w:rsid w:val="009C760A"/>
    <w:rsid w:val="009D178E"/>
    <w:rsid w:val="009D2B07"/>
    <w:rsid w:val="009D487B"/>
    <w:rsid w:val="00A03E1C"/>
    <w:rsid w:val="00A421AA"/>
    <w:rsid w:val="00A652C3"/>
    <w:rsid w:val="00A720EB"/>
    <w:rsid w:val="00A967B9"/>
    <w:rsid w:val="00AB4514"/>
    <w:rsid w:val="00AD3FD7"/>
    <w:rsid w:val="00AE0404"/>
    <w:rsid w:val="00AE1AC3"/>
    <w:rsid w:val="00AE3071"/>
    <w:rsid w:val="00AE37DF"/>
    <w:rsid w:val="00AE3CDF"/>
    <w:rsid w:val="00AF6780"/>
    <w:rsid w:val="00B007E8"/>
    <w:rsid w:val="00B14B39"/>
    <w:rsid w:val="00B16EED"/>
    <w:rsid w:val="00B32DF4"/>
    <w:rsid w:val="00B502B1"/>
    <w:rsid w:val="00B547E3"/>
    <w:rsid w:val="00B65143"/>
    <w:rsid w:val="00B8132B"/>
    <w:rsid w:val="00B813C1"/>
    <w:rsid w:val="00B815D6"/>
    <w:rsid w:val="00B9271B"/>
    <w:rsid w:val="00B956D7"/>
    <w:rsid w:val="00BA0759"/>
    <w:rsid w:val="00BB558A"/>
    <w:rsid w:val="00BC4243"/>
    <w:rsid w:val="00BE3798"/>
    <w:rsid w:val="00BE4CEA"/>
    <w:rsid w:val="00C1040F"/>
    <w:rsid w:val="00C1145E"/>
    <w:rsid w:val="00C130EB"/>
    <w:rsid w:val="00C14F2A"/>
    <w:rsid w:val="00C26DF6"/>
    <w:rsid w:val="00C35BA4"/>
    <w:rsid w:val="00C37552"/>
    <w:rsid w:val="00C43772"/>
    <w:rsid w:val="00C51373"/>
    <w:rsid w:val="00C6487D"/>
    <w:rsid w:val="00C71430"/>
    <w:rsid w:val="00CD3275"/>
    <w:rsid w:val="00CE44AC"/>
    <w:rsid w:val="00CF5868"/>
    <w:rsid w:val="00D167B4"/>
    <w:rsid w:val="00D2087E"/>
    <w:rsid w:val="00D30548"/>
    <w:rsid w:val="00D52D69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5320"/>
    <w:rsid w:val="00F06999"/>
    <w:rsid w:val="00F13781"/>
    <w:rsid w:val="00F24B20"/>
    <w:rsid w:val="00F9431A"/>
    <w:rsid w:val="00F971ED"/>
    <w:rsid w:val="00FB14D2"/>
    <w:rsid w:val="00FB3EF4"/>
    <w:rsid w:val="00FE1ECD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43772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C54F3-2ABD-4A73-A805-716D0CD5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230</cp:revision>
  <cp:lastPrinted>2024-07-16T07:50:00Z</cp:lastPrinted>
  <dcterms:created xsi:type="dcterms:W3CDTF">2018-02-08T08:04:00Z</dcterms:created>
  <dcterms:modified xsi:type="dcterms:W3CDTF">2024-07-17T07:35:00Z</dcterms:modified>
</cp:coreProperties>
</file>