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>«В границах земельного участка с кадастровым номером 61:18:06000013:1098 с целью реконструкции существующего объекта в объекты придорожного сервиса, расположенного по адресу: Ростовская область, р-н Красносулинский, х. Пролетарка</w:t>
            </w:r>
            <w:r>
              <w:rPr>
                <w:rFonts w:ascii="PT Astra Serif" w:hAnsi="PT Astra Serif"/>
                <w:sz w:val="28"/>
              </w:rPr>
              <w:t>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«24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«В границах земельного участка с кадастровым номером 61:18:06000013:1098 с целью реконструкции существующего объекта в объекты придорожного сервиса, расположенного по адресу: Ростовская область, р-н Красносулинский, х. Пролетарка</w:t>
            </w:r>
            <w:r>
              <w:rPr>
                <w:rFonts w:ascii="PT Astra Serif" w:hAnsi="PT Astra Serif"/>
                <w:sz w:val="28"/>
              </w:rPr>
              <w:t>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01.10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23.10.</w:t>
            </w:r>
            <w:r>
              <w:rPr>
                <w:sz w:val="28"/>
              </w:rPr>
              <w:t>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 (двух</w:t>
            </w:r>
            <w:r>
              <w:rPr>
                <w:sz w:val="28"/>
                <w:u w:val="single"/>
              </w:rPr>
              <w:t xml:space="preserve">) </w:t>
            </w:r>
            <w:r>
              <w:rPr>
                <w:sz w:val="28"/>
                <w:u w:val="single"/>
              </w:rPr>
              <w:t>челов</w:t>
            </w:r>
            <w:r>
              <w:rPr>
                <w:sz w:val="28"/>
                <w:u w:val="single"/>
              </w:rPr>
              <w:t>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«23</w:t>
            </w:r>
            <w:r>
              <w:rPr>
                <w:sz w:val="28"/>
                <w:u w:val="single"/>
              </w:rPr>
              <w:t>» 10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2.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ind w:firstLine="720" w:left="0"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Balloon Text"/>
    <w:basedOn w:val="Style_3"/>
    <w:link w:val="Style_10_ch"/>
    <w:pPr>
      <w:spacing w:after="0"/>
      <w:ind/>
    </w:pPr>
    <w:rPr>
      <w:rFonts w:ascii="Arial" w:hAnsi="Arial"/>
      <w:sz w:val="16"/>
    </w:rPr>
  </w:style>
  <w:style w:styleId="Style_10_ch" w:type="character">
    <w:name w:val="Balloon Text"/>
    <w:basedOn w:val="Style_3_ch"/>
    <w:link w:val="Style_10"/>
    <w:rPr>
      <w:rFonts w:ascii="Arial" w:hAnsi="Arial"/>
      <w:sz w:val="16"/>
    </w:rPr>
  </w:style>
  <w:style w:styleId="Style_11" w:type="paragraph">
    <w:name w:val="Абзац списка1"/>
    <w:basedOn w:val="Style_3"/>
    <w:link w:val="Style_11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1_ch" w:type="character">
    <w:name w:val="Абзац списка1"/>
    <w:basedOn w:val="Style_3_ch"/>
    <w:link w:val="Style_11"/>
    <w:rPr>
      <w:rFonts w:ascii="Calibri" w:hAnsi="Calibri"/>
      <w:sz w:val="22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2025-10-23T13:24:03Z</dcterms:modified>
</cp:coreProperties>
</file>