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7C3" w:rsidRPr="005F4B83" w:rsidRDefault="00911106">
      <w:pPr>
        <w:ind w:firstLine="567"/>
        <w:jc w:val="center"/>
        <w:outlineLvl w:val="0"/>
        <w:rPr>
          <w:b/>
          <w:sz w:val="28"/>
          <w:szCs w:val="28"/>
        </w:rPr>
      </w:pPr>
      <w:r w:rsidRPr="005F4B83">
        <w:rPr>
          <w:b/>
          <w:sz w:val="28"/>
          <w:szCs w:val="28"/>
        </w:rPr>
        <w:t>Администрация Красносулинского района</w:t>
      </w:r>
    </w:p>
    <w:p w:rsidR="00D077C3" w:rsidRPr="005F4B83" w:rsidRDefault="00CF020F">
      <w:pPr>
        <w:ind w:firstLine="567"/>
        <w:jc w:val="center"/>
        <w:rPr>
          <w:b/>
          <w:sz w:val="28"/>
          <w:szCs w:val="28"/>
        </w:rPr>
      </w:pPr>
      <w:r w:rsidRPr="005F4B83">
        <w:rPr>
          <w:b/>
          <w:sz w:val="28"/>
          <w:szCs w:val="28"/>
        </w:rPr>
        <w:t xml:space="preserve">Межведомственная рабочая группа по трудоустройству инвалидов </w:t>
      </w:r>
      <w:r w:rsidRPr="005F4B83">
        <w:rPr>
          <w:b/>
          <w:kern w:val="36"/>
          <w:sz w:val="28"/>
          <w:szCs w:val="28"/>
        </w:rPr>
        <w:t xml:space="preserve">и координации работы с гражданами предпенсионного возраста в </w:t>
      </w:r>
      <w:r w:rsidRPr="005F4B83">
        <w:rPr>
          <w:b/>
          <w:sz w:val="28"/>
          <w:szCs w:val="28"/>
        </w:rPr>
        <w:t>Красносулинском районе</w:t>
      </w:r>
    </w:p>
    <w:p w:rsidR="00D077C3" w:rsidRPr="005F4B83" w:rsidRDefault="00D077C3">
      <w:pPr>
        <w:ind w:firstLine="567"/>
        <w:rPr>
          <w:b/>
          <w:color w:val="000000"/>
          <w:sz w:val="28"/>
          <w:szCs w:val="28"/>
        </w:rPr>
      </w:pPr>
    </w:p>
    <w:p w:rsidR="00D077C3" w:rsidRPr="005F4B83" w:rsidRDefault="00911106">
      <w:pPr>
        <w:ind w:firstLine="567"/>
        <w:jc w:val="both"/>
        <w:rPr>
          <w:color w:val="000000"/>
          <w:sz w:val="28"/>
          <w:szCs w:val="28"/>
        </w:rPr>
      </w:pPr>
      <w:r w:rsidRPr="005F4B83">
        <w:rPr>
          <w:sz w:val="28"/>
          <w:szCs w:val="28"/>
        </w:rPr>
        <w:t>«</w:t>
      </w:r>
      <w:r w:rsidR="00A26930">
        <w:rPr>
          <w:sz w:val="28"/>
          <w:szCs w:val="28"/>
        </w:rPr>
        <w:t>16</w:t>
      </w:r>
      <w:r w:rsidRPr="005F4B83">
        <w:rPr>
          <w:sz w:val="28"/>
          <w:szCs w:val="28"/>
        </w:rPr>
        <w:t xml:space="preserve">» </w:t>
      </w:r>
      <w:r w:rsidR="00A26930">
        <w:rPr>
          <w:sz w:val="28"/>
          <w:szCs w:val="28"/>
        </w:rPr>
        <w:t>мая</w:t>
      </w:r>
      <w:r w:rsidRPr="005F4B83">
        <w:rPr>
          <w:sz w:val="28"/>
          <w:szCs w:val="28"/>
        </w:rPr>
        <w:t xml:space="preserve"> 20</w:t>
      </w:r>
      <w:r w:rsidR="00E806D9">
        <w:rPr>
          <w:sz w:val="28"/>
          <w:szCs w:val="28"/>
        </w:rPr>
        <w:t>2</w:t>
      </w:r>
      <w:r w:rsidR="00A26930">
        <w:rPr>
          <w:sz w:val="28"/>
          <w:szCs w:val="28"/>
        </w:rPr>
        <w:t>4</w:t>
      </w:r>
      <w:r w:rsidRPr="005F4B83">
        <w:rPr>
          <w:sz w:val="28"/>
          <w:szCs w:val="28"/>
        </w:rPr>
        <w:t xml:space="preserve">   </w:t>
      </w:r>
      <w:r w:rsidR="00276044" w:rsidRPr="005F4B83">
        <w:rPr>
          <w:sz w:val="28"/>
          <w:szCs w:val="28"/>
        </w:rPr>
        <w:t xml:space="preserve">   </w:t>
      </w:r>
      <w:r w:rsidRPr="005F4B83">
        <w:rPr>
          <w:sz w:val="28"/>
          <w:szCs w:val="28"/>
        </w:rPr>
        <w:t xml:space="preserve">                                                      г. Красный Сулин</w:t>
      </w:r>
      <w:r w:rsidRPr="005F4B83">
        <w:rPr>
          <w:color w:val="000000"/>
          <w:sz w:val="28"/>
          <w:szCs w:val="28"/>
        </w:rPr>
        <w:t xml:space="preserve"> </w:t>
      </w:r>
    </w:p>
    <w:p w:rsidR="00D077C3" w:rsidRPr="005F4B83" w:rsidRDefault="00D077C3">
      <w:pPr>
        <w:ind w:firstLine="567"/>
        <w:jc w:val="center"/>
        <w:outlineLvl w:val="0"/>
        <w:rPr>
          <w:bCs/>
          <w:color w:val="000000"/>
          <w:sz w:val="28"/>
          <w:szCs w:val="28"/>
        </w:rPr>
      </w:pPr>
    </w:p>
    <w:p w:rsidR="00D077C3" w:rsidRPr="005F4B83" w:rsidRDefault="00911106">
      <w:pPr>
        <w:ind w:firstLine="567"/>
        <w:jc w:val="center"/>
        <w:outlineLvl w:val="0"/>
        <w:rPr>
          <w:color w:val="000000"/>
          <w:sz w:val="28"/>
          <w:szCs w:val="28"/>
        </w:rPr>
      </w:pPr>
      <w:r w:rsidRPr="005F4B83">
        <w:rPr>
          <w:bCs/>
          <w:color w:val="000000"/>
          <w:sz w:val="28"/>
          <w:szCs w:val="28"/>
        </w:rPr>
        <w:t xml:space="preserve">ПРОТОКОЛ </w:t>
      </w:r>
      <w:r w:rsidRPr="005F4B83">
        <w:rPr>
          <w:color w:val="000000"/>
          <w:sz w:val="28"/>
          <w:szCs w:val="28"/>
        </w:rPr>
        <w:t xml:space="preserve">№ </w:t>
      </w:r>
      <w:r w:rsidR="00E806D9">
        <w:rPr>
          <w:color w:val="000000"/>
          <w:sz w:val="28"/>
          <w:szCs w:val="28"/>
        </w:rPr>
        <w:t>2</w:t>
      </w:r>
    </w:p>
    <w:p w:rsidR="00D077C3" w:rsidRPr="005F4B83" w:rsidRDefault="00D077C3">
      <w:pPr>
        <w:ind w:firstLine="567"/>
        <w:jc w:val="both"/>
        <w:rPr>
          <w:color w:val="000000"/>
          <w:sz w:val="28"/>
          <w:szCs w:val="28"/>
        </w:rPr>
      </w:pPr>
    </w:p>
    <w:p w:rsidR="00D077C3" w:rsidRPr="005F4B83" w:rsidRDefault="00911106" w:rsidP="00C20F35">
      <w:pPr>
        <w:ind w:firstLine="709"/>
        <w:jc w:val="both"/>
        <w:rPr>
          <w:sz w:val="28"/>
          <w:szCs w:val="28"/>
        </w:rPr>
      </w:pPr>
      <w:r w:rsidRPr="005F4B83">
        <w:rPr>
          <w:sz w:val="28"/>
          <w:szCs w:val="28"/>
        </w:rPr>
        <w:t xml:space="preserve">Председатель рабочей группы: </w:t>
      </w:r>
      <w:r w:rsidR="00CF020F" w:rsidRPr="005F4B83">
        <w:rPr>
          <w:sz w:val="28"/>
          <w:szCs w:val="28"/>
        </w:rPr>
        <w:t>Матвиенко Л.С. – заместитель главы Администрации Красносулинского района по вопросам социального развития</w:t>
      </w:r>
      <w:r w:rsidRPr="005F4B83">
        <w:rPr>
          <w:sz w:val="28"/>
          <w:szCs w:val="28"/>
        </w:rPr>
        <w:t>.</w:t>
      </w:r>
    </w:p>
    <w:p w:rsidR="00D077C3" w:rsidRPr="005F4B83" w:rsidRDefault="00911106" w:rsidP="00C20F35">
      <w:pPr>
        <w:widowControl w:val="0"/>
        <w:shd w:val="clear" w:color="auto" w:fill="FFFFFF" w:themeFill="background1"/>
        <w:ind w:firstLine="709"/>
        <w:jc w:val="both"/>
        <w:rPr>
          <w:sz w:val="28"/>
          <w:szCs w:val="28"/>
        </w:rPr>
      </w:pPr>
      <w:r w:rsidRPr="005F4B83">
        <w:rPr>
          <w:sz w:val="28"/>
          <w:szCs w:val="28"/>
        </w:rPr>
        <w:t xml:space="preserve">Секретарь рабочей группы: </w:t>
      </w:r>
      <w:r w:rsidR="003F3F8E">
        <w:rPr>
          <w:sz w:val="28"/>
          <w:szCs w:val="28"/>
        </w:rPr>
        <w:t>Балов Д.В.</w:t>
      </w:r>
      <w:r w:rsidR="00CF020F" w:rsidRPr="005F4B83">
        <w:rPr>
          <w:sz w:val="28"/>
          <w:szCs w:val="28"/>
        </w:rPr>
        <w:t xml:space="preserve"> - главный специалист отдела социальной политики Администрации Красносулинского района</w:t>
      </w:r>
      <w:r w:rsidRPr="005F4B83">
        <w:rPr>
          <w:sz w:val="28"/>
          <w:szCs w:val="28"/>
        </w:rPr>
        <w:t>.</w:t>
      </w:r>
    </w:p>
    <w:p w:rsidR="00D077C3" w:rsidRPr="005F4B83" w:rsidRDefault="00911106" w:rsidP="00C20F35">
      <w:pPr>
        <w:shd w:val="clear" w:color="auto" w:fill="FFFFFF" w:themeFill="background1"/>
        <w:ind w:firstLine="709"/>
        <w:jc w:val="both"/>
        <w:rPr>
          <w:color w:val="000000"/>
          <w:sz w:val="28"/>
          <w:szCs w:val="28"/>
        </w:rPr>
      </w:pPr>
      <w:r w:rsidRPr="00D35AB1">
        <w:rPr>
          <w:color w:val="000000"/>
          <w:sz w:val="28"/>
          <w:szCs w:val="28"/>
        </w:rPr>
        <w:t xml:space="preserve">Присутствовали </w:t>
      </w:r>
      <w:r w:rsidR="00D35AB1" w:rsidRPr="00D35AB1">
        <w:rPr>
          <w:color w:val="000000"/>
          <w:sz w:val="28"/>
          <w:szCs w:val="28"/>
        </w:rPr>
        <w:t>1</w:t>
      </w:r>
      <w:r w:rsidR="004962EB">
        <w:rPr>
          <w:color w:val="000000"/>
          <w:sz w:val="28"/>
          <w:szCs w:val="28"/>
        </w:rPr>
        <w:t>6</w:t>
      </w:r>
      <w:r w:rsidRPr="00D35AB1">
        <w:rPr>
          <w:color w:val="000000"/>
          <w:sz w:val="28"/>
          <w:szCs w:val="28"/>
        </w:rPr>
        <w:t xml:space="preserve"> человек (список прилагается).</w:t>
      </w:r>
    </w:p>
    <w:p w:rsidR="00D35AB1" w:rsidRDefault="00D35AB1" w:rsidP="00C20F35">
      <w:pPr>
        <w:ind w:firstLine="709"/>
        <w:jc w:val="both"/>
        <w:outlineLvl w:val="0"/>
        <w:rPr>
          <w:color w:val="000000"/>
          <w:sz w:val="28"/>
          <w:szCs w:val="28"/>
        </w:rPr>
      </w:pPr>
    </w:p>
    <w:p w:rsidR="00D077C3" w:rsidRDefault="00911106" w:rsidP="00C20F35">
      <w:pPr>
        <w:ind w:firstLine="709"/>
        <w:jc w:val="both"/>
        <w:outlineLvl w:val="0"/>
        <w:rPr>
          <w:color w:val="000000"/>
          <w:sz w:val="28"/>
          <w:szCs w:val="28"/>
        </w:rPr>
      </w:pPr>
      <w:r w:rsidRPr="005F4B83">
        <w:rPr>
          <w:color w:val="000000"/>
          <w:sz w:val="28"/>
          <w:szCs w:val="28"/>
        </w:rPr>
        <w:t>ПОВЕСТКА ДНЯ:</w:t>
      </w:r>
    </w:p>
    <w:p w:rsidR="00EA698D" w:rsidRPr="00EA698D" w:rsidRDefault="00EA698D" w:rsidP="00C20F35">
      <w:pPr>
        <w:ind w:firstLine="709"/>
        <w:jc w:val="both"/>
        <w:rPr>
          <w:rFonts w:eastAsia="Andale Sans UI"/>
          <w:kern w:val="2"/>
          <w:sz w:val="28"/>
          <w:szCs w:val="28"/>
        </w:rPr>
      </w:pPr>
      <w:r>
        <w:rPr>
          <w:color w:val="000000"/>
          <w:sz w:val="28"/>
          <w:szCs w:val="28"/>
        </w:rPr>
        <w:t>1.</w:t>
      </w:r>
      <w:r w:rsidRPr="00EA698D">
        <w:rPr>
          <w:rFonts w:eastAsia="Andale Sans UI"/>
          <w:kern w:val="2"/>
          <w:sz w:val="28"/>
          <w:szCs w:val="28"/>
        </w:rPr>
        <w:t xml:space="preserve"> </w:t>
      </w:r>
      <w:r>
        <w:rPr>
          <w:rFonts w:eastAsia="Andale Sans UI"/>
          <w:kern w:val="2"/>
          <w:sz w:val="28"/>
          <w:szCs w:val="28"/>
        </w:rPr>
        <w:t>О ситуации с трудовой деятельностью работников предпенсионного возраста в 202</w:t>
      </w:r>
      <w:r w:rsidR="006C782E">
        <w:rPr>
          <w:rFonts w:eastAsia="Andale Sans UI"/>
          <w:kern w:val="2"/>
          <w:sz w:val="28"/>
          <w:szCs w:val="28"/>
        </w:rPr>
        <w:t>4</w:t>
      </w:r>
      <w:r w:rsidR="008605A5">
        <w:rPr>
          <w:rFonts w:eastAsia="Andale Sans UI"/>
          <w:kern w:val="2"/>
          <w:sz w:val="28"/>
          <w:szCs w:val="28"/>
        </w:rPr>
        <w:t xml:space="preserve"> </w:t>
      </w:r>
      <w:r>
        <w:rPr>
          <w:rFonts w:eastAsia="Andale Sans UI"/>
          <w:kern w:val="2"/>
          <w:sz w:val="28"/>
          <w:szCs w:val="28"/>
        </w:rPr>
        <w:t>и последующих годах и необходимости организации для них профессионального обучения.</w:t>
      </w:r>
    </w:p>
    <w:p w:rsidR="0030743F" w:rsidRDefault="00EA698D" w:rsidP="00C20F35">
      <w:pPr>
        <w:ind w:firstLine="709"/>
        <w:jc w:val="both"/>
        <w:rPr>
          <w:sz w:val="28"/>
          <w:szCs w:val="28"/>
        </w:rPr>
      </w:pPr>
      <w:r>
        <w:rPr>
          <w:sz w:val="28"/>
          <w:szCs w:val="28"/>
        </w:rPr>
        <w:t>2</w:t>
      </w:r>
      <w:r w:rsidR="0030743F">
        <w:rPr>
          <w:sz w:val="28"/>
          <w:szCs w:val="28"/>
        </w:rPr>
        <w:t xml:space="preserve">. </w:t>
      </w:r>
      <w:r w:rsidR="00E806D9" w:rsidRPr="00433C7E">
        <w:rPr>
          <w:sz w:val="28"/>
          <w:szCs w:val="28"/>
        </w:rPr>
        <w:t>О результатах проведения опроса граждан предпенсионного возраста о потребности в предоставлении услуг в области содействия занятости.</w:t>
      </w:r>
    </w:p>
    <w:p w:rsidR="009D6691" w:rsidRPr="005F4B83" w:rsidRDefault="009D6691" w:rsidP="00C20F35">
      <w:pPr>
        <w:rPr>
          <w:sz w:val="28"/>
          <w:szCs w:val="28"/>
        </w:rPr>
      </w:pPr>
    </w:p>
    <w:p w:rsidR="00D077C3" w:rsidRDefault="00911106">
      <w:pPr>
        <w:ind w:firstLine="567"/>
        <w:jc w:val="center"/>
        <w:rPr>
          <w:sz w:val="28"/>
          <w:szCs w:val="28"/>
        </w:rPr>
      </w:pPr>
      <w:r w:rsidRPr="005F4B83">
        <w:rPr>
          <w:sz w:val="28"/>
          <w:szCs w:val="28"/>
        </w:rPr>
        <w:t>1.</w:t>
      </w:r>
    </w:p>
    <w:p w:rsidR="00EA698D" w:rsidRPr="005F4B83" w:rsidRDefault="00EA698D">
      <w:pPr>
        <w:ind w:firstLine="567"/>
        <w:jc w:val="center"/>
        <w:rPr>
          <w:sz w:val="28"/>
          <w:szCs w:val="28"/>
        </w:rPr>
      </w:pPr>
    </w:p>
    <w:p w:rsidR="002A7688" w:rsidRDefault="00911106" w:rsidP="00C20F35">
      <w:pPr>
        <w:ind w:firstLine="709"/>
        <w:jc w:val="both"/>
        <w:rPr>
          <w:sz w:val="28"/>
          <w:szCs w:val="28"/>
        </w:rPr>
      </w:pPr>
      <w:r w:rsidRPr="005F4B83">
        <w:rPr>
          <w:sz w:val="28"/>
          <w:szCs w:val="28"/>
        </w:rPr>
        <w:t>СЛУШАЛИ:</w:t>
      </w:r>
      <w:r w:rsidR="00CA33E8">
        <w:rPr>
          <w:sz w:val="28"/>
          <w:szCs w:val="28"/>
        </w:rPr>
        <w:t xml:space="preserve"> </w:t>
      </w:r>
    </w:p>
    <w:p w:rsidR="00D077C3" w:rsidRDefault="00CA33E8" w:rsidP="00C20F35">
      <w:pPr>
        <w:ind w:firstLine="709"/>
        <w:jc w:val="both"/>
        <w:rPr>
          <w:rFonts w:eastAsia="Andale Sans UI"/>
          <w:kern w:val="2"/>
          <w:sz w:val="28"/>
          <w:szCs w:val="28"/>
        </w:rPr>
      </w:pPr>
      <w:r>
        <w:rPr>
          <w:rFonts w:eastAsia="Andale Sans UI"/>
          <w:kern w:val="2"/>
          <w:sz w:val="28"/>
          <w:szCs w:val="28"/>
        </w:rPr>
        <w:t xml:space="preserve">О </w:t>
      </w:r>
      <w:r w:rsidR="003F3F8E">
        <w:rPr>
          <w:rFonts w:eastAsia="Andale Sans UI"/>
          <w:kern w:val="2"/>
          <w:sz w:val="28"/>
          <w:szCs w:val="28"/>
        </w:rPr>
        <w:t>ситуации с трудовой деятельностью работников предпенсионного возраста в 202</w:t>
      </w:r>
      <w:r w:rsidR="006C782E">
        <w:rPr>
          <w:rFonts w:eastAsia="Andale Sans UI"/>
          <w:kern w:val="2"/>
          <w:sz w:val="28"/>
          <w:szCs w:val="28"/>
        </w:rPr>
        <w:t>4</w:t>
      </w:r>
      <w:r w:rsidR="003F3F8E">
        <w:rPr>
          <w:rFonts w:eastAsia="Andale Sans UI"/>
          <w:kern w:val="2"/>
          <w:sz w:val="28"/>
          <w:szCs w:val="28"/>
        </w:rPr>
        <w:t xml:space="preserve"> и последующих годах и необходимости организации для них профессионального обучения.</w:t>
      </w:r>
    </w:p>
    <w:p w:rsidR="00CA33E8" w:rsidRPr="00CA33E8" w:rsidRDefault="00CA33E8" w:rsidP="00C20F35">
      <w:pPr>
        <w:ind w:firstLine="709"/>
        <w:jc w:val="both"/>
        <w:rPr>
          <w:rFonts w:eastAsia="Andale Sans UI"/>
          <w:kern w:val="2"/>
          <w:sz w:val="28"/>
          <w:szCs w:val="28"/>
        </w:rPr>
      </w:pPr>
    </w:p>
    <w:p w:rsidR="00D077C3" w:rsidRPr="005F4B83" w:rsidRDefault="004962EB" w:rsidP="00C20F35">
      <w:pPr>
        <w:ind w:firstLine="709"/>
        <w:jc w:val="both"/>
        <w:rPr>
          <w:color w:val="000000"/>
          <w:sz w:val="28"/>
          <w:szCs w:val="28"/>
        </w:rPr>
      </w:pPr>
      <w:r>
        <w:rPr>
          <w:color w:val="000000"/>
          <w:sz w:val="28"/>
          <w:szCs w:val="28"/>
        </w:rPr>
        <w:t>ВЫСТУПИЛ</w:t>
      </w:r>
      <w:r w:rsidR="00911106" w:rsidRPr="005F4B83">
        <w:rPr>
          <w:color w:val="000000"/>
          <w:sz w:val="28"/>
          <w:szCs w:val="28"/>
        </w:rPr>
        <w:t>:</w:t>
      </w:r>
    </w:p>
    <w:p w:rsidR="00D077C3" w:rsidRPr="005F4B83" w:rsidRDefault="003F3F8E" w:rsidP="00C20F35">
      <w:pPr>
        <w:ind w:firstLine="709"/>
        <w:jc w:val="both"/>
        <w:rPr>
          <w:sz w:val="28"/>
          <w:szCs w:val="28"/>
        </w:rPr>
      </w:pPr>
      <w:r>
        <w:rPr>
          <w:sz w:val="28"/>
          <w:szCs w:val="28"/>
        </w:rPr>
        <w:t>Балов Д.В.</w:t>
      </w:r>
      <w:r w:rsidR="009D6691" w:rsidRPr="005F4B83">
        <w:rPr>
          <w:sz w:val="28"/>
          <w:szCs w:val="28"/>
        </w:rPr>
        <w:t xml:space="preserve"> - главный специалист отдела социальной политики Администрации Красносулинского района.</w:t>
      </w:r>
    </w:p>
    <w:p w:rsidR="009D6691" w:rsidRPr="005F4B83" w:rsidRDefault="009D6691" w:rsidP="00C20F35">
      <w:pPr>
        <w:ind w:firstLine="709"/>
        <w:jc w:val="both"/>
        <w:rPr>
          <w:color w:val="000000"/>
          <w:sz w:val="28"/>
          <w:szCs w:val="28"/>
        </w:rPr>
      </w:pPr>
    </w:p>
    <w:p w:rsidR="00D077C3" w:rsidRPr="005F4B83" w:rsidRDefault="00911106" w:rsidP="00C20F35">
      <w:pPr>
        <w:shd w:val="clear" w:color="auto" w:fill="FFFFFF" w:themeFill="background1"/>
        <w:ind w:firstLine="709"/>
        <w:jc w:val="both"/>
        <w:rPr>
          <w:color w:val="000000"/>
          <w:sz w:val="28"/>
          <w:szCs w:val="28"/>
        </w:rPr>
      </w:pPr>
      <w:r w:rsidRPr="005F4B83">
        <w:rPr>
          <w:color w:val="000000"/>
          <w:sz w:val="28"/>
          <w:szCs w:val="28"/>
          <w:shd w:val="clear" w:color="auto" w:fill="FFFFFF"/>
        </w:rPr>
        <w:t>КОМИССИЯ ОТМЕЧАЕТ:</w:t>
      </w:r>
    </w:p>
    <w:p w:rsidR="009D6691" w:rsidRPr="005F4B83" w:rsidRDefault="009D6691" w:rsidP="00C20F35">
      <w:pPr>
        <w:ind w:firstLine="709"/>
        <w:jc w:val="both"/>
        <w:rPr>
          <w:sz w:val="28"/>
          <w:szCs w:val="28"/>
        </w:rPr>
      </w:pPr>
      <w:proofErr w:type="gramStart"/>
      <w:r w:rsidRPr="005F4B83">
        <w:rPr>
          <w:sz w:val="28"/>
          <w:szCs w:val="28"/>
        </w:rPr>
        <w:t xml:space="preserve">Членами рабочей группы по трудоустройству инвалидов и координации работы с гражданами предпенсионного возраста в Красносулинском районе проведено </w:t>
      </w:r>
      <w:r w:rsidRPr="005F4B83">
        <w:rPr>
          <w:color w:val="000000"/>
          <w:sz w:val="28"/>
          <w:szCs w:val="28"/>
        </w:rPr>
        <w:t>анкетирование</w:t>
      </w:r>
      <w:r w:rsidRPr="005F4B83">
        <w:rPr>
          <w:sz w:val="28"/>
          <w:szCs w:val="28"/>
        </w:rPr>
        <w:t xml:space="preserve"> работников </w:t>
      </w:r>
      <w:r w:rsidR="006C782E" w:rsidRPr="005F4B83">
        <w:rPr>
          <w:sz w:val="28"/>
          <w:szCs w:val="28"/>
          <w:shd w:val="clear" w:color="auto" w:fill="FFFFFF"/>
        </w:rPr>
        <w:t>МБУК КСР "МЦБ"</w:t>
      </w:r>
      <w:r w:rsidR="006C782E">
        <w:rPr>
          <w:sz w:val="28"/>
          <w:szCs w:val="28"/>
          <w:shd w:val="clear" w:color="auto" w:fill="FFFFFF"/>
        </w:rPr>
        <w:t xml:space="preserve">, </w:t>
      </w:r>
      <w:r w:rsidRPr="005F4B83">
        <w:rPr>
          <w:sz w:val="28"/>
          <w:szCs w:val="28"/>
        </w:rPr>
        <w:t>Красносулинский почтамт ФГУП "Почта России", Филиал ООО «Завод ТЕХНО» г. Красный Сулин, ООО «ИМЗ»,</w:t>
      </w:r>
      <w:r w:rsidR="006C782E">
        <w:rPr>
          <w:sz w:val="28"/>
          <w:szCs w:val="28"/>
          <w:shd w:val="clear" w:color="auto" w:fill="FFFFFF"/>
        </w:rPr>
        <w:t xml:space="preserve"> ООО «Красносулинское ХПП»</w:t>
      </w:r>
      <w:r w:rsidRPr="005F4B83">
        <w:rPr>
          <w:color w:val="000000"/>
          <w:sz w:val="28"/>
          <w:szCs w:val="28"/>
        </w:rPr>
        <w:t xml:space="preserve"> с целью оценки ситуации по продолжению трудовой деятельности этими гражданами в 20</w:t>
      </w:r>
      <w:r w:rsidR="003F3F8E">
        <w:rPr>
          <w:color w:val="000000"/>
          <w:sz w:val="28"/>
          <w:szCs w:val="28"/>
        </w:rPr>
        <w:t>2</w:t>
      </w:r>
      <w:r w:rsidR="006C782E">
        <w:rPr>
          <w:color w:val="000000"/>
          <w:sz w:val="28"/>
          <w:szCs w:val="28"/>
        </w:rPr>
        <w:t>4</w:t>
      </w:r>
      <w:r w:rsidR="00354BD9">
        <w:rPr>
          <w:color w:val="000000"/>
          <w:sz w:val="28"/>
          <w:szCs w:val="28"/>
        </w:rPr>
        <w:t xml:space="preserve"> </w:t>
      </w:r>
      <w:r w:rsidRPr="005F4B83">
        <w:rPr>
          <w:color w:val="000000"/>
          <w:sz w:val="28"/>
          <w:szCs w:val="28"/>
        </w:rPr>
        <w:t>и последующих годах и необходимости для них профессионального обучения.</w:t>
      </w:r>
      <w:proofErr w:type="gramEnd"/>
    </w:p>
    <w:p w:rsidR="009D6691" w:rsidRPr="005F4B83" w:rsidRDefault="009D6691" w:rsidP="004F7C52">
      <w:pPr>
        <w:pStyle w:val="aa"/>
        <w:spacing w:beforeAutospacing="0" w:afterAutospacing="0"/>
        <w:ind w:firstLine="709"/>
        <w:jc w:val="both"/>
        <w:rPr>
          <w:color w:val="000000"/>
          <w:sz w:val="28"/>
          <w:szCs w:val="28"/>
        </w:rPr>
      </w:pPr>
      <w:r w:rsidRPr="005F4B83">
        <w:rPr>
          <w:color w:val="000000"/>
          <w:sz w:val="28"/>
          <w:szCs w:val="28"/>
        </w:rPr>
        <w:t xml:space="preserve">Все опрошенные работники знакомы с услугами органов службы занятости, в частности знают: о вакансиях на рынке труда; о ярмарке </w:t>
      </w:r>
      <w:r w:rsidRPr="005F4B83">
        <w:rPr>
          <w:color w:val="000000"/>
          <w:sz w:val="28"/>
          <w:szCs w:val="28"/>
        </w:rPr>
        <w:lastRenderedPageBreak/>
        <w:t>вакансий и учебных рабочих местах; о профессиональном обучении; о социальных выплатах.</w:t>
      </w:r>
    </w:p>
    <w:p w:rsidR="00D077C3" w:rsidRPr="005F4B83" w:rsidRDefault="00D077C3" w:rsidP="004F7C52">
      <w:pPr>
        <w:pStyle w:val="1"/>
        <w:spacing w:line="100" w:lineRule="atLeast"/>
        <w:ind w:firstLine="709"/>
        <w:jc w:val="both"/>
        <w:rPr>
          <w:rFonts w:ascii="Times New Roman" w:hAnsi="Times New Roman"/>
        </w:rPr>
      </w:pPr>
    </w:p>
    <w:p w:rsidR="00D077C3" w:rsidRPr="005F4B83" w:rsidRDefault="00911106" w:rsidP="004F7C52">
      <w:pPr>
        <w:shd w:val="clear" w:color="auto" w:fill="FFFFFF" w:themeFill="background1"/>
        <w:ind w:firstLine="709"/>
        <w:jc w:val="both"/>
        <w:rPr>
          <w:sz w:val="28"/>
          <w:szCs w:val="28"/>
        </w:rPr>
      </w:pPr>
      <w:r w:rsidRPr="005F4B83">
        <w:rPr>
          <w:color w:val="000000"/>
          <w:sz w:val="28"/>
          <w:szCs w:val="28"/>
        </w:rPr>
        <w:t>РЕШИЛИ:</w:t>
      </w:r>
    </w:p>
    <w:p w:rsidR="00D077C3" w:rsidRPr="005F4B83" w:rsidRDefault="006C782E" w:rsidP="004F7C52">
      <w:pPr>
        <w:ind w:firstLine="709"/>
        <w:jc w:val="both"/>
      </w:pPr>
      <w:r>
        <w:rPr>
          <w:color w:val="000000"/>
          <w:sz w:val="28"/>
          <w:szCs w:val="28"/>
        </w:rPr>
        <w:t>1.</w:t>
      </w:r>
      <w:r w:rsidR="00911106" w:rsidRPr="005F4B83">
        <w:rPr>
          <w:color w:val="000000"/>
          <w:sz w:val="28"/>
          <w:szCs w:val="28"/>
        </w:rPr>
        <w:t xml:space="preserve">Принять информацию докладчика к сведению. </w:t>
      </w:r>
    </w:p>
    <w:p w:rsidR="00D077C3" w:rsidRPr="005F4B83" w:rsidRDefault="006C782E" w:rsidP="004F7C52">
      <w:pPr>
        <w:widowControl w:val="0"/>
        <w:shd w:val="clear" w:color="auto" w:fill="FFFFFF"/>
        <w:ind w:firstLine="709"/>
        <w:jc w:val="both"/>
        <w:rPr>
          <w:bCs/>
          <w:sz w:val="28"/>
          <w:szCs w:val="28"/>
        </w:rPr>
      </w:pPr>
      <w:r>
        <w:rPr>
          <w:bCs/>
          <w:sz w:val="28"/>
          <w:szCs w:val="28"/>
        </w:rPr>
        <w:t>2.</w:t>
      </w:r>
      <w:r>
        <w:rPr>
          <w:sz w:val="28"/>
          <w:szCs w:val="28"/>
        </w:rPr>
        <w:t>Ч</w:t>
      </w:r>
      <w:r w:rsidRPr="005F4B83">
        <w:rPr>
          <w:sz w:val="28"/>
          <w:szCs w:val="28"/>
        </w:rPr>
        <w:t>ленам рабочей группы</w:t>
      </w:r>
      <w:r>
        <w:rPr>
          <w:bCs/>
          <w:sz w:val="28"/>
          <w:szCs w:val="28"/>
        </w:rPr>
        <w:t xml:space="preserve"> п</w:t>
      </w:r>
      <w:r w:rsidR="00911106" w:rsidRPr="005F4B83">
        <w:rPr>
          <w:bCs/>
          <w:sz w:val="28"/>
          <w:szCs w:val="28"/>
        </w:rPr>
        <w:t xml:space="preserve">родолжить </w:t>
      </w:r>
      <w:r w:rsidR="009D6691" w:rsidRPr="005F4B83">
        <w:rPr>
          <w:bCs/>
          <w:sz w:val="28"/>
          <w:szCs w:val="28"/>
        </w:rPr>
        <w:t>взаимодействие с работодателями, у которых осуществляют трудовую деятельность работники предпенсионного возраста с целью оценки ситуации по продолжению трудовой деятельности этими гражданами и необходимости в организации для них профессионального обучения</w:t>
      </w:r>
      <w:r w:rsidR="00772B20" w:rsidRPr="005F4B83">
        <w:rPr>
          <w:bCs/>
          <w:sz w:val="28"/>
          <w:szCs w:val="28"/>
        </w:rPr>
        <w:t xml:space="preserve"> на 20</w:t>
      </w:r>
      <w:r w:rsidR="00BA260F">
        <w:rPr>
          <w:bCs/>
          <w:sz w:val="28"/>
          <w:szCs w:val="28"/>
        </w:rPr>
        <w:t>2</w:t>
      </w:r>
      <w:r>
        <w:rPr>
          <w:bCs/>
          <w:sz w:val="28"/>
          <w:szCs w:val="28"/>
        </w:rPr>
        <w:t>4</w:t>
      </w:r>
      <w:r w:rsidR="00772B20" w:rsidRPr="005F4B83">
        <w:rPr>
          <w:bCs/>
          <w:sz w:val="28"/>
          <w:szCs w:val="28"/>
        </w:rPr>
        <w:t xml:space="preserve"> год</w:t>
      </w:r>
      <w:r w:rsidR="009D6691" w:rsidRPr="005F4B83">
        <w:rPr>
          <w:bCs/>
          <w:sz w:val="28"/>
          <w:szCs w:val="28"/>
        </w:rPr>
        <w:t>.</w:t>
      </w:r>
    </w:p>
    <w:p w:rsidR="00A21F16" w:rsidRPr="005F4B83" w:rsidRDefault="00A21F16" w:rsidP="004962EB">
      <w:pPr>
        <w:jc w:val="both"/>
        <w:rPr>
          <w:color w:val="000000"/>
          <w:sz w:val="28"/>
          <w:szCs w:val="28"/>
        </w:rPr>
      </w:pPr>
    </w:p>
    <w:p w:rsidR="004616FF" w:rsidRDefault="0030743F" w:rsidP="004F7C52">
      <w:pPr>
        <w:ind w:firstLine="709"/>
        <w:jc w:val="center"/>
        <w:rPr>
          <w:color w:val="000000"/>
          <w:sz w:val="28"/>
          <w:szCs w:val="28"/>
        </w:rPr>
      </w:pPr>
      <w:r>
        <w:rPr>
          <w:color w:val="000000"/>
          <w:sz w:val="28"/>
          <w:szCs w:val="28"/>
        </w:rPr>
        <w:t xml:space="preserve">2. </w:t>
      </w:r>
    </w:p>
    <w:p w:rsidR="007A7E45" w:rsidRDefault="007A7E45" w:rsidP="00C20F35">
      <w:pPr>
        <w:rPr>
          <w:color w:val="000000"/>
          <w:sz w:val="28"/>
          <w:szCs w:val="28"/>
        </w:rPr>
      </w:pPr>
    </w:p>
    <w:p w:rsidR="007A7E45" w:rsidRDefault="0030743F" w:rsidP="00C20F35">
      <w:pPr>
        <w:ind w:firstLine="709"/>
        <w:jc w:val="both"/>
        <w:rPr>
          <w:sz w:val="28"/>
          <w:szCs w:val="28"/>
        </w:rPr>
      </w:pPr>
      <w:r w:rsidRPr="00F952F7">
        <w:rPr>
          <w:sz w:val="28"/>
          <w:szCs w:val="28"/>
        </w:rPr>
        <w:t xml:space="preserve">СЛУШАЛИ: </w:t>
      </w:r>
    </w:p>
    <w:p w:rsidR="007A7E45" w:rsidRDefault="007A7E45" w:rsidP="00C20F35">
      <w:pPr>
        <w:ind w:firstLine="709"/>
        <w:jc w:val="both"/>
        <w:rPr>
          <w:sz w:val="28"/>
          <w:szCs w:val="28"/>
        </w:rPr>
      </w:pPr>
      <w:r w:rsidRPr="00433C7E">
        <w:rPr>
          <w:sz w:val="28"/>
          <w:szCs w:val="28"/>
        </w:rPr>
        <w:t>О результатах проведения опроса граждан предпенсионного возраста о потребности в предоставлении услуг в области содействия занятости.</w:t>
      </w:r>
    </w:p>
    <w:p w:rsidR="007A7E45" w:rsidRPr="005F4B83" w:rsidRDefault="007A7E45" w:rsidP="007A7E45">
      <w:pPr>
        <w:ind w:firstLine="567"/>
        <w:jc w:val="both"/>
      </w:pPr>
    </w:p>
    <w:p w:rsidR="0030743F" w:rsidRPr="00F952F7" w:rsidRDefault="0030743F" w:rsidP="004F7C52">
      <w:pPr>
        <w:ind w:firstLine="709"/>
        <w:jc w:val="both"/>
        <w:rPr>
          <w:color w:val="000000"/>
          <w:sz w:val="28"/>
          <w:szCs w:val="28"/>
        </w:rPr>
      </w:pPr>
    </w:p>
    <w:p w:rsidR="0030743F" w:rsidRPr="00F952F7" w:rsidRDefault="004962EB" w:rsidP="004F7C52">
      <w:pPr>
        <w:ind w:firstLine="709"/>
        <w:jc w:val="both"/>
        <w:rPr>
          <w:color w:val="000000"/>
          <w:sz w:val="28"/>
          <w:szCs w:val="28"/>
        </w:rPr>
      </w:pPr>
      <w:r>
        <w:rPr>
          <w:color w:val="000000"/>
          <w:sz w:val="28"/>
          <w:szCs w:val="28"/>
        </w:rPr>
        <w:t>ВЫСТУПИЛ</w:t>
      </w:r>
      <w:r w:rsidR="0030743F" w:rsidRPr="00F952F7">
        <w:rPr>
          <w:color w:val="000000"/>
          <w:sz w:val="28"/>
          <w:szCs w:val="28"/>
        </w:rPr>
        <w:t>:</w:t>
      </w:r>
    </w:p>
    <w:p w:rsidR="00BA260F" w:rsidRPr="005F4B83" w:rsidRDefault="00BA260F" w:rsidP="004F7C52">
      <w:pPr>
        <w:ind w:firstLine="709"/>
        <w:jc w:val="both"/>
        <w:rPr>
          <w:sz w:val="28"/>
          <w:szCs w:val="28"/>
        </w:rPr>
      </w:pPr>
      <w:r>
        <w:rPr>
          <w:sz w:val="28"/>
          <w:szCs w:val="28"/>
          <w:lang w:eastAsia="en-US"/>
        </w:rPr>
        <w:t>Балов Д.В.</w:t>
      </w:r>
      <w:r w:rsidR="0030743F" w:rsidRPr="00F952F7">
        <w:rPr>
          <w:sz w:val="28"/>
          <w:szCs w:val="28"/>
          <w:lang w:eastAsia="en-US"/>
        </w:rPr>
        <w:t xml:space="preserve"> </w:t>
      </w:r>
      <w:r w:rsidR="00354BD9">
        <w:rPr>
          <w:sz w:val="28"/>
          <w:szCs w:val="28"/>
          <w:lang w:eastAsia="en-US"/>
        </w:rPr>
        <w:t>–</w:t>
      </w:r>
      <w:r w:rsidR="0030743F" w:rsidRPr="00F952F7">
        <w:rPr>
          <w:sz w:val="28"/>
          <w:szCs w:val="28"/>
          <w:lang w:eastAsia="en-US"/>
        </w:rPr>
        <w:t xml:space="preserve"> </w:t>
      </w:r>
      <w:r w:rsidRPr="005F4B83">
        <w:rPr>
          <w:sz w:val="28"/>
          <w:szCs w:val="28"/>
        </w:rPr>
        <w:t>главный специалист отдела социальной политики Администрации Красносулинского района.</w:t>
      </w:r>
    </w:p>
    <w:p w:rsidR="0030743F" w:rsidRPr="00F952F7" w:rsidRDefault="0030743F" w:rsidP="00CA33E8">
      <w:pPr>
        <w:jc w:val="both"/>
        <w:rPr>
          <w:color w:val="000000"/>
          <w:sz w:val="28"/>
          <w:szCs w:val="28"/>
        </w:rPr>
      </w:pPr>
    </w:p>
    <w:p w:rsidR="0030743F" w:rsidRPr="00F952F7" w:rsidRDefault="0030743F" w:rsidP="004F7C52">
      <w:pPr>
        <w:shd w:val="clear" w:color="auto" w:fill="FFFFFF" w:themeFill="background1"/>
        <w:ind w:firstLine="709"/>
        <w:jc w:val="both"/>
        <w:rPr>
          <w:color w:val="000000"/>
          <w:sz w:val="28"/>
          <w:szCs w:val="28"/>
        </w:rPr>
      </w:pPr>
      <w:r w:rsidRPr="00F952F7">
        <w:rPr>
          <w:color w:val="000000"/>
          <w:sz w:val="28"/>
          <w:szCs w:val="28"/>
          <w:shd w:val="clear" w:color="auto" w:fill="FFFFFF"/>
        </w:rPr>
        <w:t>КОМИССИЯ ОТМЕЧАЕТ:</w:t>
      </w:r>
    </w:p>
    <w:p w:rsidR="00654E15" w:rsidRDefault="00FF53CE" w:rsidP="00654E15">
      <w:pPr>
        <w:ind w:firstLine="709"/>
        <w:jc w:val="both"/>
        <w:rPr>
          <w:sz w:val="28"/>
          <w:szCs w:val="28"/>
        </w:rPr>
      </w:pPr>
      <w:proofErr w:type="spellStart"/>
      <w:r>
        <w:rPr>
          <w:sz w:val="28"/>
          <w:szCs w:val="28"/>
        </w:rPr>
        <w:t>Предпенсионеры</w:t>
      </w:r>
      <w:proofErr w:type="spellEnd"/>
      <w:r>
        <w:rPr>
          <w:sz w:val="28"/>
          <w:szCs w:val="28"/>
        </w:rPr>
        <w:t xml:space="preserve"> – это граждане</w:t>
      </w:r>
      <w:r w:rsidR="0011569A">
        <w:rPr>
          <w:sz w:val="28"/>
          <w:szCs w:val="28"/>
        </w:rPr>
        <w:t xml:space="preserve">, которым 5 лет осталось до выхода на пенсию. Статус </w:t>
      </w:r>
      <w:proofErr w:type="spellStart"/>
      <w:r w:rsidR="0011569A">
        <w:rPr>
          <w:sz w:val="28"/>
          <w:szCs w:val="28"/>
        </w:rPr>
        <w:t>предпенсионера</w:t>
      </w:r>
      <w:proofErr w:type="spellEnd"/>
      <w:r w:rsidR="0011569A">
        <w:rPr>
          <w:sz w:val="28"/>
          <w:szCs w:val="28"/>
        </w:rPr>
        <w:t xml:space="preserve"> дает дополнительные льготы и гарантии. При потере работы</w:t>
      </w:r>
      <w:proofErr w:type="gramStart"/>
      <w:r w:rsidR="0011569A">
        <w:rPr>
          <w:sz w:val="28"/>
          <w:szCs w:val="28"/>
        </w:rPr>
        <w:t xml:space="preserve"> ,</w:t>
      </w:r>
      <w:proofErr w:type="gramEnd"/>
      <w:r w:rsidR="0011569A">
        <w:rPr>
          <w:sz w:val="28"/>
          <w:szCs w:val="28"/>
        </w:rPr>
        <w:t xml:space="preserve"> </w:t>
      </w:r>
      <w:proofErr w:type="spellStart"/>
      <w:r w:rsidR="0011569A">
        <w:rPr>
          <w:sz w:val="28"/>
          <w:szCs w:val="28"/>
        </w:rPr>
        <w:t>предпенсионеры</w:t>
      </w:r>
      <w:proofErr w:type="spellEnd"/>
      <w:r w:rsidR="0011569A">
        <w:rPr>
          <w:sz w:val="28"/>
          <w:szCs w:val="28"/>
        </w:rPr>
        <w:t xml:space="preserve"> могут обратиться в ЦЗН по месту своей регистрации . В ЦЗН окажут содействие в поиске работы, а при отсутствие подходящей вакансии  в установленные сроки </w:t>
      </w:r>
      <w:r w:rsidR="00654E15">
        <w:rPr>
          <w:sz w:val="28"/>
          <w:szCs w:val="28"/>
        </w:rPr>
        <w:t>присвоят статус «безработного» и назначат ежемесячное пособие по безработице.</w:t>
      </w:r>
    </w:p>
    <w:p w:rsidR="0011569A" w:rsidRDefault="00654E15" w:rsidP="00654E15">
      <w:pPr>
        <w:ind w:firstLine="709"/>
        <w:jc w:val="both"/>
        <w:rPr>
          <w:sz w:val="28"/>
          <w:szCs w:val="28"/>
        </w:rPr>
      </w:pPr>
      <w:r>
        <w:rPr>
          <w:sz w:val="28"/>
          <w:szCs w:val="28"/>
        </w:rPr>
        <w:t xml:space="preserve"> В рамках национального проекта « Демография» ЦЗН предложит </w:t>
      </w:r>
      <w:proofErr w:type="spellStart"/>
      <w:r>
        <w:rPr>
          <w:sz w:val="28"/>
          <w:szCs w:val="28"/>
        </w:rPr>
        <w:t>предпенсионерам</w:t>
      </w:r>
      <w:proofErr w:type="spellEnd"/>
      <w:r>
        <w:rPr>
          <w:sz w:val="28"/>
          <w:szCs w:val="28"/>
        </w:rPr>
        <w:t xml:space="preserve"> получить бесплатное дополнительное профессиональное образование.</w:t>
      </w:r>
    </w:p>
    <w:p w:rsidR="00A26930" w:rsidRDefault="00CE0643" w:rsidP="006C782E">
      <w:pPr>
        <w:pStyle w:val="Default"/>
        <w:ind w:firstLine="709"/>
        <w:jc w:val="both"/>
        <w:rPr>
          <w:sz w:val="28"/>
          <w:szCs w:val="28"/>
        </w:rPr>
      </w:pPr>
      <w:r w:rsidRPr="00A21F16">
        <w:rPr>
          <w:sz w:val="28"/>
          <w:szCs w:val="28"/>
        </w:rPr>
        <w:t>В Красносулинском районе 2</w:t>
      </w:r>
      <w:r w:rsidR="006C782E">
        <w:rPr>
          <w:sz w:val="28"/>
          <w:szCs w:val="28"/>
        </w:rPr>
        <w:t xml:space="preserve">8 июня  </w:t>
      </w:r>
      <w:r w:rsidR="00A26930">
        <w:rPr>
          <w:sz w:val="28"/>
          <w:szCs w:val="28"/>
        </w:rPr>
        <w:t>состоится</w:t>
      </w:r>
      <w:r w:rsidRPr="00A21F16">
        <w:rPr>
          <w:sz w:val="28"/>
          <w:szCs w:val="28"/>
        </w:rPr>
        <w:t xml:space="preserve"> Всерос</w:t>
      </w:r>
      <w:r w:rsidR="00A21F16" w:rsidRPr="00A21F16">
        <w:rPr>
          <w:sz w:val="28"/>
          <w:szCs w:val="28"/>
        </w:rPr>
        <w:t xml:space="preserve">сийская ярмарка </w:t>
      </w:r>
      <w:r w:rsidRPr="00A21F16">
        <w:rPr>
          <w:sz w:val="28"/>
          <w:szCs w:val="28"/>
        </w:rPr>
        <w:t>трудоустройства</w:t>
      </w:r>
      <w:r w:rsidR="006C782E">
        <w:rPr>
          <w:sz w:val="28"/>
          <w:szCs w:val="28"/>
        </w:rPr>
        <w:t xml:space="preserve"> «Работа России. Время Возможностей»</w:t>
      </w:r>
      <w:r w:rsidR="004962EB">
        <w:rPr>
          <w:sz w:val="28"/>
          <w:szCs w:val="28"/>
        </w:rPr>
        <w:t>. Соискателя</w:t>
      </w:r>
      <w:r w:rsidR="006C782E">
        <w:rPr>
          <w:sz w:val="28"/>
          <w:szCs w:val="28"/>
        </w:rPr>
        <w:t>м б</w:t>
      </w:r>
      <w:r w:rsidR="00A26930">
        <w:rPr>
          <w:sz w:val="28"/>
          <w:szCs w:val="28"/>
        </w:rPr>
        <w:t>удет</w:t>
      </w:r>
      <w:r w:rsidR="006C782E">
        <w:rPr>
          <w:sz w:val="28"/>
          <w:szCs w:val="28"/>
        </w:rPr>
        <w:t xml:space="preserve"> предложено </w:t>
      </w:r>
      <w:r w:rsidR="00A26930">
        <w:rPr>
          <w:sz w:val="28"/>
          <w:szCs w:val="28"/>
        </w:rPr>
        <w:t>большое количество</w:t>
      </w:r>
      <w:r w:rsidR="006C782E">
        <w:rPr>
          <w:sz w:val="28"/>
          <w:szCs w:val="28"/>
        </w:rPr>
        <w:t xml:space="preserve"> вакансий </w:t>
      </w:r>
      <w:r w:rsidR="00A26930">
        <w:rPr>
          <w:sz w:val="28"/>
          <w:szCs w:val="28"/>
        </w:rPr>
        <w:t xml:space="preserve">от </w:t>
      </w:r>
      <w:r w:rsidR="006C782E">
        <w:rPr>
          <w:sz w:val="28"/>
          <w:szCs w:val="28"/>
        </w:rPr>
        <w:t>14 работодателей</w:t>
      </w:r>
      <w:r w:rsidR="00A26930">
        <w:rPr>
          <w:sz w:val="28"/>
          <w:szCs w:val="28"/>
        </w:rPr>
        <w:t>.</w:t>
      </w:r>
    </w:p>
    <w:p w:rsidR="00A21F16" w:rsidRDefault="00A21F16" w:rsidP="006C782E">
      <w:pPr>
        <w:pStyle w:val="Default"/>
        <w:ind w:firstLine="709"/>
        <w:jc w:val="both"/>
        <w:rPr>
          <w:sz w:val="28"/>
          <w:szCs w:val="28"/>
        </w:rPr>
      </w:pPr>
      <w:r w:rsidRPr="00A21F16">
        <w:rPr>
          <w:sz w:val="28"/>
          <w:szCs w:val="28"/>
        </w:rPr>
        <w:t>Участие в ярмарке — возможность</w:t>
      </w:r>
      <w:r>
        <w:rPr>
          <w:sz w:val="28"/>
          <w:szCs w:val="28"/>
        </w:rPr>
        <w:t>;</w:t>
      </w:r>
      <w:r w:rsidRPr="00A21F16">
        <w:rPr>
          <w:sz w:val="28"/>
          <w:szCs w:val="28"/>
        </w:rPr>
        <w:t xml:space="preserve"> </w:t>
      </w:r>
    </w:p>
    <w:p w:rsidR="00A21F16" w:rsidRDefault="00A21F16" w:rsidP="006C782E">
      <w:pPr>
        <w:pStyle w:val="Default"/>
        <w:ind w:firstLine="709"/>
        <w:rPr>
          <w:rStyle w:val="af"/>
          <w:b w:val="0"/>
          <w:bCs w:val="0"/>
          <w:sz w:val="28"/>
          <w:szCs w:val="28"/>
        </w:rPr>
      </w:pPr>
      <w:r w:rsidRPr="00A21F16">
        <w:rPr>
          <w:rStyle w:val="af"/>
          <w:b w:val="0"/>
          <w:bCs w:val="0"/>
          <w:sz w:val="28"/>
          <w:szCs w:val="28"/>
        </w:rPr>
        <w:t>- найти подходящие для вас вакансии</w:t>
      </w:r>
      <w:r w:rsidR="006C782E">
        <w:rPr>
          <w:rStyle w:val="af"/>
          <w:b w:val="0"/>
          <w:bCs w:val="0"/>
          <w:sz w:val="28"/>
          <w:szCs w:val="28"/>
        </w:rPr>
        <w:t>;</w:t>
      </w:r>
    </w:p>
    <w:p w:rsidR="00A21F16" w:rsidRDefault="00A21F16" w:rsidP="006C782E">
      <w:pPr>
        <w:pStyle w:val="Default"/>
        <w:ind w:firstLine="709"/>
        <w:rPr>
          <w:rStyle w:val="af"/>
          <w:b w:val="0"/>
          <w:bCs w:val="0"/>
          <w:sz w:val="28"/>
          <w:szCs w:val="28"/>
        </w:rPr>
      </w:pPr>
      <w:r w:rsidRPr="00A21F16">
        <w:rPr>
          <w:rStyle w:val="af"/>
          <w:b w:val="0"/>
          <w:bCs w:val="0"/>
          <w:sz w:val="28"/>
          <w:szCs w:val="28"/>
        </w:rPr>
        <w:t>- пройти собеседования с ведущими работодателями, получить информацию о карьерных возможностях предприятий и их социальных программах</w:t>
      </w:r>
      <w:r w:rsidR="006C782E">
        <w:rPr>
          <w:rStyle w:val="af"/>
          <w:b w:val="0"/>
          <w:bCs w:val="0"/>
          <w:sz w:val="28"/>
          <w:szCs w:val="28"/>
        </w:rPr>
        <w:t>;</w:t>
      </w:r>
    </w:p>
    <w:p w:rsidR="00A21F16" w:rsidRDefault="00A21F16" w:rsidP="006C782E">
      <w:pPr>
        <w:pStyle w:val="Default"/>
        <w:ind w:firstLine="709"/>
        <w:rPr>
          <w:rStyle w:val="af"/>
          <w:b w:val="0"/>
          <w:bCs w:val="0"/>
          <w:sz w:val="28"/>
          <w:szCs w:val="28"/>
        </w:rPr>
      </w:pPr>
      <w:r w:rsidRPr="00A21F16">
        <w:rPr>
          <w:rStyle w:val="af"/>
          <w:b w:val="0"/>
          <w:bCs w:val="0"/>
          <w:sz w:val="28"/>
          <w:szCs w:val="28"/>
        </w:rPr>
        <w:t>- пройти «открытее отборы» на предприятия</w:t>
      </w:r>
      <w:r w:rsidR="006C782E">
        <w:rPr>
          <w:rStyle w:val="af"/>
          <w:b w:val="0"/>
          <w:bCs w:val="0"/>
          <w:sz w:val="28"/>
          <w:szCs w:val="28"/>
        </w:rPr>
        <w:t>;</w:t>
      </w:r>
    </w:p>
    <w:p w:rsidR="00A21F16" w:rsidRDefault="00A21F16" w:rsidP="006C782E">
      <w:pPr>
        <w:pStyle w:val="Default"/>
        <w:ind w:firstLine="709"/>
        <w:rPr>
          <w:rStyle w:val="af"/>
          <w:b w:val="0"/>
          <w:bCs w:val="0"/>
          <w:sz w:val="28"/>
          <w:szCs w:val="28"/>
        </w:rPr>
      </w:pPr>
      <w:r w:rsidRPr="00A21F16">
        <w:rPr>
          <w:rStyle w:val="af"/>
          <w:b w:val="0"/>
          <w:bCs w:val="0"/>
          <w:sz w:val="28"/>
          <w:szCs w:val="28"/>
        </w:rPr>
        <w:t>- узнать о возможности прохождения профессионального обучения</w:t>
      </w:r>
      <w:r w:rsidR="006C782E">
        <w:rPr>
          <w:rStyle w:val="af"/>
          <w:b w:val="0"/>
          <w:bCs w:val="0"/>
          <w:sz w:val="28"/>
          <w:szCs w:val="28"/>
        </w:rPr>
        <w:t>;</w:t>
      </w:r>
    </w:p>
    <w:p w:rsidR="00A21F16" w:rsidRDefault="00A21F16" w:rsidP="006C782E">
      <w:pPr>
        <w:pStyle w:val="Default"/>
        <w:ind w:firstLine="709"/>
        <w:jc w:val="both"/>
        <w:rPr>
          <w:rStyle w:val="af"/>
          <w:b w:val="0"/>
          <w:bCs w:val="0"/>
          <w:sz w:val="28"/>
          <w:szCs w:val="28"/>
        </w:rPr>
      </w:pPr>
      <w:r w:rsidRPr="00A21F16">
        <w:rPr>
          <w:rStyle w:val="af"/>
          <w:b w:val="0"/>
          <w:bCs w:val="0"/>
          <w:sz w:val="28"/>
          <w:szCs w:val="28"/>
        </w:rPr>
        <w:t>- посетить мастер-классы и тренинги по составлению резюме и поиску работы, в том числе для людей с инвалидностью, а также для граждан-участников СВО</w:t>
      </w:r>
      <w:r w:rsidR="006C782E">
        <w:rPr>
          <w:rStyle w:val="af"/>
          <w:b w:val="0"/>
          <w:bCs w:val="0"/>
          <w:sz w:val="28"/>
          <w:szCs w:val="28"/>
        </w:rPr>
        <w:t>.</w:t>
      </w:r>
    </w:p>
    <w:p w:rsidR="006C782E" w:rsidRDefault="006C782E" w:rsidP="00A21F16">
      <w:pPr>
        <w:pStyle w:val="Default"/>
        <w:rPr>
          <w:sz w:val="28"/>
          <w:szCs w:val="28"/>
        </w:rPr>
      </w:pPr>
    </w:p>
    <w:p w:rsidR="00A21F16" w:rsidRDefault="00A21F16" w:rsidP="00A21F16">
      <w:pPr>
        <w:shd w:val="clear" w:color="auto" w:fill="FFFFFF" w:themeFill="background1"/>
        <w:ind w:firstLine="709"/>
        <w:jc w:val="both"/>
        <w:rPr>
          <w:color w:val="000000"/>
          <w:sz w:val="28"/>
          <w:szCs w:val="28"/>
        </w:rPr>
      </w:pPr>
      <w:r w:rsidRPr="00F952F7">
        <w:rPr>
          <w:color w:val="000000"/>
          <w:sz w:val="28"/>
          <w:szCs w:val="28"/>
        </w:rPr>
        <w:lastRenderedPageBreak/>
        <w:t>РЕШИЛИ:</w:t>
      </w:r>
    </w:p>
    <w:p w:rsidR="00A21F16" w:rsidRDefault="00A21F16" w:rsidP="00A21F16">
      <w:pPr>
        <w:ind w:firstLine="709"/>
        <w:jc w:val="both"/>
        <w:rPr>
          <w:color w:val="000000"/>
          <w:sz w:val="28"/>
          <w:szCs w:val="28"/>
        </w:rPr>
      </w:pPr>
      <w:r w:rsidRPr="005F4B83">
        <w:rPr>
          <w:color w:val="000000"/>
          <w:sz w:val="28"/>
          <w:szCs w:val="28"/>
        </w:rPr>
        <w:t xml:space="preserve">1.  Принять информацию докладчика к сведению. </w:t>
      </w:r>
    </w:p>
    <w:p w:rsidR="000E039A" w:rsidRPr="005F4B83" w:rsidRDefault="00A21F16" w:rsidP="000E039A">
      <w:pPr>
        <w:ind w:firstLine="709"/>
        <w:jc w:val="both"/>
      </w:pPr>
      <w:r>
        <w:rPr>
          <w:color w:val="000000"/>
          <w:sz w:val="28"/>
          <w:szCs w:val="28"/>
        </w:rPr>
        <w:t xml:space="preserve">2. </w:t>
      </w:r>
      <w:r w:rsidR="000E039A" w:rsidRPr="00F871A9">
        <w:rPr>
          <w:sz w:val="28"/>
          <w:szCs w:val="28"/>
        </w:rPr>
        <w:t>ГКУ РО «Центр занятости населения города Красный Сулин»</w:t>
      </w:r>
      <w:r w:rsidR="000E039A">
        <w:rPr>
          <w:sz w:val="28"/>
          <w:szCs w:val="28"/>
        </w:rPr>
        <w:t xml:space="preserve"> продолжить работу мониторинг организаций и предприятий Красносулинского района по трудоустройству граждан </w:t>
      </w:r>
      <w:r w:rsidR="000E039A">
        <w:rPr>
          <w:color w:val="000000"/>
          <w:sz w:val="28"/>
          <w:szCs w:val="28"/>
        </w:rPr>
        <w:t>предпенсионного возраста.</w:t>
      </w:r>
    </w:p>
    <w:p w:rsidR="00A21F16" w:rsidRPr="00F952F7" w:rsidRDefault="00A21F16" w:rsidP="006B7852">
      <w:pPr>
        <w:ind w:firstLine="709"/>
        <w:jc w:val="both"/>
        <w:rPr>
          <w:bCs/>
          <w:sz w:val="28"/>
          <w:szCs w:val="28"/>
        </w:rPr>
      </w:pPr>
    </w:p>
    <w:tbl>
      <w:tblPr>
        <w:tblStyle w:val="ad"/>
        <w:tblpPr w:leftFromText="180" w:rightFromText="180" w:vertAnchor="text" w:horzAnchor="margin" w:tblpY="791"/>
        <w:tblW w:w="8755" w:type="dxa"/>
        <w:tblLook w:val="04A0"/>
      </w:tblPr>
      <w:tblGrid>
        <w:gridCol w:w="3402"/>
        <w:gridCol w:w="2410"/>
        <w:gridCol w:w="2943"/>
      </w:tblGrid>
      <w:tr w:rsidR="00A21F16" w:rsidRPr="005F4B83" w:rsidTr="00CE57E3">
        <w:tc>
          <w:tcPr>
            <w:tcW w:w="3402" w:type="dxa"/>
            <w:tcBorders>
              <w:top w:val="nil"/>
              <w:left w:val="nil"/>
              <w:bottom w:val="nil"/>
              <w:right w:val="nil"/>
            </w:tcBorders>
            <w:shd w:val="clear" w:color="auto" w:fill="auto"/>
          </w:tcPr>
          <w:p w:rsidR="00A21F16" w:rsidRPr="005F4B83" w:rsidRDefault="00A21F16" w:rsidP="00CE57E3">
            <w:pPr>
              <w:jc w:val="center"/>
            </w:pPr>
            <w:r w:rsidRPr="005F4B83">
              <w:rPr>
                <w:sz w:val="28"/>
                <w:szCs w:val="28"/>
              </w:rPr>
              <w:t>Председатель</w:t>
            </w:r>
          </w:p>
        </w:tc>
        <w:tc>
          <w:tcPr>
            <w:tcW w:w="2410" w:type="dxa"/>
            <w:tcBorders>
              <w:top w:val="nil"/>
              <w:left w:val="nil"/>
              <w:bottom w:val="single" w:sz="4" w:space="0" w:color="00000A"/>
              <w:right w:val="nil"/>
            </w:tcBorders>
            <w:shd w:val="clear" w:color="auto" w:fill="auto"/>
          </w:tcPr>
          <w:p w:rsidR="00A21F16" w:rsidRPr="005F4B83" w:rsidRDefault="00A21F16" w:rsidP="00CE57E3">
            <w:pPr>
              <w:jc w:val="center"/>
              <w:rPr>
                <w:sz w:val="28"/>
                <w:szCs w:val="20"/>
              </w:rPr>
            </w:pPr>
          </w:p>
        </w:tc>
        <w:tc>
          <w:tcPr>
            <w:tcW w:w="2943" w:type="dxa"/>
            <w:tcBorders>
              <w:top w:val="nil"/>
              <w:left w:val="nil"/>
              <w:bottom w:val="nil"/>
              <w:right w:val="nil"/>
            </w:tcBorders>
            <w:shd w:val="clear" w:color="auto" w:fill="auto"/>
          </w:tcPr>
          <w:p w:rsidR="00A21F16" w:rsidRPr="005F4B83" w:rsidRDefault="00A21F16" w:rsidP="00CE57E3">
            <w:pPr>
              <w:jc w:val="center"/>
            </w:pPr>
            <w:r w:rsidRPr="005F4B83">
              <w:rPr>
                <w:sz w:val="28"/>
                <w:szCs w:val="28"/>
                <w:lang w:eastAsia="en-US"/>
              </w:rPr>
              <w:t>Матвиенко Л.С.</w:t>
            </w:r>
          </w:p>
        </w:tc>
      </w:tr>
      <w:tr w:rsidR="00A21F16" w:rsidRPr="005F4B83" w:rsidTr="00CE57E3">
        <w:tc>
          <w:tcPr>
            <w:tcW w:w="3402" w:type="dxa"/>
            <w:tcBorders>
              <w:top w:val="nil"/>
              <w:left w:val="nil"/>
              <w:bottom w:val="nil"/>
              <w:right w:val="nil"/>
            </w:tcBorders>
            <w:shd w:val="clear" w:color="auto" w:fill="auto"/>
          </w:tcPr>
          <w:p w:rsidR="00A21F16" w:rsidRPr="005F4B83" w:rsidRDefault="00A21F16" w:rsidP="00CE57E3">
            <w:pPr>
              <w:jc w:val="center"/>
              <w:rPr>
                <w:sz w:val="28"/>
                <w:szCs w:val="20"/>
              </w:rPr>
            </w:pPr>
          </w:p>
        </w:tc>
        <w:tc>
          <w:tcPr>
            <w:tcW w:w="2410" w:type="dxa"/>
            <w:tcBorders>
              <w:top w:val="single" w:sz="4" w:space="0" w:color="00000A"/>
              <w:left w:val="nil"/>
              <w:bottom w:val="nil"/>
              <w:right w:val="nil"/>
            </w:tcBorders>
            <w:shd w:val="clear" w:color="auto" w:fill="auto"/>
          </w:tcPr>
          <w:p w:rsidR="00A21F16" w:rsidRPr="005F4B83" w:rsidRDefault="00A21F16" w:rsidP="00CE57E3">
            <w:pPr>
              <w:jc w:val="center"/>
              <w:rPr>
                <w:sz w:val="28"/>
                <w:szCs w:val="20"/>
              </w:rPr>
            </w:pPr>
          </w:p>
        </w:tc>
        <w:tc>
          <w:tcPr>
            <w:tcW w:w="2943" w:type="dxa"/>
            <w:tcBorders>
              <w:top w:val="nil"/>
              <w:left w:val="nil"/>
              <w:bottom w:val="nil"/>
              <w:right w:val="nil"/>
            </w:tcBorders>
            <w:shd w:val="clear" w:color="auto" w:fill="auto"/>
          </w:tcPr>
          <w:p w:rsidR="00A21F16" w:rsidRPr="005F4B83" w:rsidRDefault="00A21F16" w:rsidP="00CE57E3">
            <w:pPr>
              <w:jc w:val="center"/>
              <w:rPr>
                <w:sz w:val="28"/>
                <w:szCs w:val="20"/>
              </w:rPr>
            </w:pPr>
          </w:p>
          <w:p w:rsidR="00A21F16" w:rsidRPr="005F4B83" w:rsidRDefault="00A21F16" w:rsidP="00CE57E3">
            <w:pPr>
              <w:jc w:val="center"/>
              <w:rPr>
                <w:sz w:val="28"/>
                <w:szCs w:val="20"/>
              </w:rPr>
            </w:pPr>
          </w:p>
        </w:tc>
      </w:tr>
      <w:tr w:rsidR="00A21F16" w:rsidRPr="005F4B83" w:rsidTr="00CE57E3">
        <w:tc>
          <w:tcPr>
            <w:tcW w:w="3402" w:type="dxa"/>
            <w:tcBorders>
              <w:top w:val="nil"/>
              <w:left w:val="nil"/>
              <w:bottom w:val="nil"/>
              <w:right w:val="nil"/>
            </w:tcBorders>
            <w:shd w:val="clear" w:color="auto" w:fill="auto"/>
          </w:tcPr>
          <w:p w:rsidR="00A21F16" w:rsidRPr="005F4B83" w:rsidRDefault="00A21F16" w:rsidP="00CE57E3">
            <w:pPr>
              <w:jc w:val="center"/>
            </w:pPr>
            <w:r w:rsidRPr="005F4B83">
              <w:rPr>
                <w:sz w:val="28"/>
                <w:szCs w:val="28"/>
              </w:rPr>
              <w:t>Секретарь</w:t>
            </w:r>
          </w:p>
        </w:tc>
        <w:tc>
          <w:tcPr>
            <w:tcW w:w="2410" w:type="dxa"/>
            <w:tcBorders>
              <w:top w:val="nil"/>
              <w:left w:val="nil"/>
              <w:bottom w:val="single" w:sz="4" w:space="0" w:color="00000A"/>
              <w:right w:val="nil"/>
            </w:tcBorders>
            <w:shd w:val="clear" w:color="auto" w:fill="auto"/>
          </w:tcPr>
          <w:p w:rsidR="00A21F16" w:rsidRPr="005F4B83" w:rsidRDefault="00A21F16" w:rsidP="00CE57E3">
            <w:pPr>
              <w:jc w:val="center"/>
              <w:rPr>
                <w:sz w:val="28"/>
                <w:szCs w:val="20"/>
              </w:rPr>
            </w:pPr>
          </w:p>
        </w:tc>
        <w:tc>
          <w:tcPr>
            <w:tcW w:w="2943" w:type="dxa"/>
            <w:tcBorders>
              <w:top w:val="nil"/>
              <w:left w:val="nil"/>
              <w:bottom w:val="nil"/>
              <w:right w:val="nil"/>
            </w:tcBorders>
            <w:shd w:val="clear" w:color="auto" w:fill="auto"/>
          </w:tcPr>
          <w:p w:rsidR="00A21F16" w:rsidRPr="005F4B83" w:rsidRDefault="00A21F16" w:rsidP="00CE57E3">
            <w:pPr>
              <w:jc w:val="center"/>
            </w:pPr>
            <w:r>
              <w:rPr>
                <w:sz w:val="28"/>
                <w:szCs w:val="28"/>
                <w:lang w:eastAsia="en-US"/>
              </w:rPr>
              <w:t>Балов Д.В.</w:t>
            </w:r>
          </w:p>
        </w:tc>
      </w:tr>
    </w:tbl>
    <w:p w:rsidR="006B7852" w:rsidRDefault="006B7852" w:rsidP="00A21F16">
      <w:pPr>
        <w:widowControl w:val="0"/>
        <w:shd w:val="clear" w:color="auto" w:fill="FFFFFF"/>
        <w:jc w:val="both"/>
        <w:rPr>
          <w:sz w:val="28"/>
          <w:szCs w:val="28"/>
        </w:rPr>
      </w:pPr>
    </w:p>
    <w:p w:rsidR="006B7852" w:rsidRPr="006B7852" w:rsidRDefault="006B7852" w:rsidP="006B7852">
      <w:pPr>
        <w:rPr>
          <w:sz w:val="28"/>
          <w:szCs w:val="28"/>
        </w:rPr>
      </w:pPr>
    </w:p>
    <w:p w:rsidR="006B7852" w:rsidRPr="006B7852" w:rsidRDefault="006B7852" w:rsidP="006B7852">
      <w:pPr>
        <w:rPr>
          <w:sz w:val="28"/>
          <w:szCs w:val="28"/>
        </w:rPr>
      </w:pPr>
    </w:p>
    <w:p w:rsidR="006B7852" w:rsidRPr="006B7852" w:rsidRDefault="006B7852" w:rsidP="006B7852">
      <w:pPr>
        <w:rPr>
          <w:sz w:val="28"/>
          <w:szCs w:val="28"/>
        </w:rPr>
      </w:pPr>
    </w:p>
    <w:p w:rsidR="006B7852" w:rsidRPr="006B7852" w:rsidRDefault="006B7852" w:rsidP="006B7852">
      <w:pPr>
        <w:rPr>
          <w:sz w:val="28"/>
          <w:szCs w:val="28"/>
        </w:rPr>
      </w:pPr>
    </w:p>
    <w:p w:rsidR="006B7852" w:rsidRPr="006B7852" w:rsidRDefault="006B7852" w:rsidP="006B7852">
      <w:pPr>
        <w:rPr>
          <w:sz w:val="28"/>
          <w:szCs w:val="28"/>
        </w:rPr>
      </w:pPr>
    </w:p>
    <w:p w:rsidR="006B7852" w:rsidRPr="006B7852" w:rsidRDefault="006B7852" w:rsidP="006B7852">
      <w:pPr>
        <w:rPr>
          <w:sz w:val="28"/>
          <w:szCs w:val="28"/>
        </w:rPr>
      </w:pPr>
    </w:p>
    <w:p w:rsidR="006B7852" w:rsidRPr="006B7852" w:rsidRDefault="006B7852" w:rsidP="006B7852">
      <w:pPr>
        <w:rPr>
          <w:sz w:val="28"/>
          <w:szCs w:val="28"/>
        </w:rPr>
      </w:pPr>
    </w:p>
    <w:p w:rsidR="006B7852" w:rsidRPr="006B7852" w:rsidRDefault="006B7852" w:rsidP="006B7852">
      <w:pPr>
        <w:rPr>
          <w:sz w:val="28"/>
          <w:szCs w:val="28"/>
        </w:rPr>
      </w:pPr>
    </w:p>
    <w:p w:rsidR="006B7852" w:rsidRPr="006B7852" w:rsidRDefault="006B7852" w:rsidP="006B7852">
      <w:pPr>
        <w:rPr>
          <w:sz w:val="28"/>
          <w:szCs w:val="28"/>
        </w:rPr>
      </w:pPr>
    </w:p>
    <w:p w:rsidR="006B7852" w:rsidRPr="006B7852" w:rsidRDefault="006B7852" w:rsidP="006B7852">
      <w:pPr>
        <w:rPr>
          <w:sz w:val="28"/>
          <w:szCs w:val="28"/>
        </w:rPr>
      </w:pPr>
    </w:p>
    <w:p w:rsidR="006B7852" w:rsidRDefault="006B7852" w:rsidP="006B7852">
      <w:pPr>
        <w:rPr>
          <w:sz w:val="28"/>
          <w:szCs w:val="28"/>
        </w:rPr>
      </w:pPr>
    </w:p>
    <w:p w:rsidR="006B7852" w:rsidRPr="006B7852" w:rsidRDefault="006B7852" w:rsidP="006B7852">
      <w:pPr>
        <w:rPr>
          <w:sz w:val="28"/>
          <w:szCs w:val="28"/>
        </w:rPr>
      </w:pPr>
    </w:p>
    <w:p w:rsidR="00A21F16" w:rsidRPr="00C20F35" w:rsidRDefault="00A21F16" w:rsidP="004962EB">
      <w:pPr>
        <w:jc w:val="both"/>
        <w:sectPr w:rsidR="00A21F16" w:rsidRPr="00C20F35" w:rsidSect="00D23A7F">
          <w:pgSz w:w="11906" w:h="16838"/>
          <w:pgMar w:top="851" w:right="851" w:bottom="1134" w:left="1701" w:header="0" w:footer="0" w:gutter="0"/>
          <w:cols w:space="720"/>
          <w:formProt w:val="0"/>
          <w:docGrid w:linePitch="360" w:charSpace="-6145"/>
        </w:sectPr>
      </w:pPr>
    </w:p>
    <w:p w:rsidR="008F5BA7" w:rsidRPr="00D23A7F" w:rsidRDefault="008F5BA7" w:rsidP="00D23A7F">
      <w:pPr>
        <w:tabs>
          <w:tab w:val="left" w:pos="993"/>
        </w:tabs>
        <w:jc w:val="both"/>
        <w:rPr>
          <w:sz w:val="28"/>
          <w:szCs w:val="28"/>
        </w:rPr>
      </w:pPr>
    </w:p>
    <w:p w:rsidR="00D077C3" w:rsidRPr="005F4B83" w:rsidRDefault="00911106">
      <w:pPr>
        <w:jc w:val="center"/>
        <w:outlineLvl w:val="0"/>
        <w:rPr>
          <w:b/>
          <w:sz w:val="28"/>
          <w:szCs w:val="28"/>
        </w:rPr>
      </w:pPr>
      <w:r w:rsidRPr="005F4B83">
        <w:rPr>
          <w:b/>
          <w:sz w:val="28"/>
          <w:szCs w:val="28"/>
        </w:rPr>
        <w:t>СПИСОК ПРИСУТСТВУЮЩИХ</w:t>
      </w:r>
    </w:p>
    <w:p w:rsidR="00D077C3" w:rsidRPr="005F4B83" w:rsidRDefault="00911106">
      <w:pPr>
        <w:jc w:val="center"/>
        <w:rPr>
          <w:b/>
          <w:sz w:val="28"/>
          <w:szCs w:val="28"/>
        </w:rPr>
      </w:pPr>
      <w:r w:rsidRPr="005F4B83">
        <w:rPr>
          <w:b/>
          <w:sz w:val="28"/>
          <w:szCs w:val="28"/>
        </w:rPr>
        <w:t xml:space="preserve">на заседании межведомственной рабочей группы </w:t>
      </w:r>
    </w:p>
    <w:p w:rsidR="00D077C3" w:rsidRPr="005F4B83" w:rsidRDefault="009A1C6D">
      <w:pPr>
        <w:jc w:val="center"/>
        <w:rPr>
          <w:b/>
          <w:sz w:val="28"/>
          <w:szCs w:val="28"/>
        </w:rPr>
      </w:pPr>
      <w:r w:rsidRPr="005F4B83">
        <w:rPr>
          <w:b/>
          <w:sz w:val="28"/>
          <w:szCs w:val="28"/>
        </w:rPr>
        <w:t xml:space="preserve">по трудоустройству инвалидов </w:t>
      </w:r>
      <w:r w:rsidRPr="005F4B83">
        <w:rPr>
          <w:b/>
          <w:kern w:val="36"/>
          <w:sz w:val="28"/>
          <w:szCs w:val="28"/>
        </w:rPr>
        <w:t xml:space="preserve">и координации работы с гражданами предпенсионного возраста в </w:t>
      </w:r>
      <w:r w:rsidRPr="005F4B83">
        <w:rPr>
          <w:b/>
          <w:sz w:val="28"/>
          <w:szCs w:val="28"/>
        </w:rPr>
        <w:t>Красносулинском районе</w:t>
      </w:r>
    </w:p>
    <w:p w:rsidR="00D077C3" w:rsidRPr="005F4B83" w:rsidRDefault="00A26930">
      <w:pPr>
        <w:jc w:val="center"/>
        <w:rPr>
          <w:b/>
          <w:sz w:val="28"/>
          <w:szCs w:val="28"/>
        </w:rPr>
      </w:pPr>
      <w:r>
        <w:rPr>
          <w:b/>
          <w:sz w:val="28"/>
          <w:szCs w:val="28"/>
        </w:rPr>
        <w:t>16</w:t>
      </w:r>
      <w:r w:rsidR="00014C15">
        <w:rPr>
          <w:b/>
          <w:sz w:val="28"/>
          <w:szCs w:val="28"/>
        </w:rPr>
        <w:t>.0</w:t>
      </w:r>
      <w:r>
        <w:rPr>
          <w:b/>
          <w:sz w:val="28"/>
          <w:szCs w:val="28"/>
        </w:rPr>
        <w:t>5</w:t>
      </w:r>
      <w:r w:rsidR="00014C15">
        <w:rPr>
          <w:b/>
          <w:sz w:val="28"/>
          <w:szCs w:val="28"/>
        </w:rPr>
        <w:t>.202</w:t>
      </w:r>
      <w:r>
        <w:rPr>
          <w:b/>
          <w:sz w:val="28"/>
          <w:szCs w:val="28"/>
        </w:rPr>
        <w:t>4</w:t>
      </w:r>
    </w:p>
    <w:p w:rsidR="009A1C6D" w:rsidRPr="005F4B83" w:rsidRDefault="009A1C6D">
      <w:pPr>
        <w:jc w:val="center"/>
        <w:rPr>
          <w:b/>
          <w:sz w:val="28"/>
          <w:szCs w:val="28"/>
        </w:rPr>
      </w:pPr>
    </w:p>
    <w:p w:rsidR="00777C7C" w:rsidRPr="005F4B83" w:rsidRDefault="00777C7C" w:rsidP="00A26930">
      <w:pPr>
        <w:ind w:firstLine="709"/>
        <w:jc w:val="both"/>
        <w:rPr>
          <w:sz w:val="28"/>
          <w:szCs w:val="28"/>
        </w:rPr>
      </w:pPr>
      <w:r w:rsidRPr="005F4B83">
        <w:rPr>
          <w:sz w:val="28"/>
          <w:szCs w:val="28"/>
        </w:rPr>
        <w:t>Матвиенко Л.С. – заместитель главы Администрации Красносулинского района по вопросам социального развития.</w:t>
      </w:r>
    </w:p>
    <w:p w:rsidR="00777C7C" w:rsidRPr="005F4B83" w:rsidRDefault="00777C7C" w:rsidP="00A26930">
      <w:pPr>
        <w:widowControl w:val="0"/>
        <w:shd w:val="clear" w:color="auto" w:fill="FFFFFF" w:themeFill="background1"/>
        <w:ind w:firstLine="709"/>
        <w:jc w:val="both"/>
        <w:rPr>
          <w:sz w:val="28"/>
          <w:szCs w:val="28"/>
        </w:rPr>
      </w:pPr>
      <w:r w:rsidRPr="005F4B83">
        <w:rPr>
          <w:sz w:val="28"/>
          <w:szCs w:val="28"/>
        </w:rPr>
        <w:t xml:space="preserve">Секретарь рабочей группы: </w:t>
      </w:r>
      <w:r w:rsidR="00A26930">
        <w:rPr>
          <w:sz w:val="28"/>
          <w:szCs w:val="28"/>
        </w:rPr>
        <w:t>Балов Д.В.</w:t>
      </w:r>
      <w:r w:rsidRPr="005F4B83">
        <w:rPr>
          <w:sz w:val="28"/>
          <w:szCs w:val="28"/>
        </w:rPr>
        <w:t xml:space="preserve"> - главный специалист отдела социальной политики Администрации Красносулинского района.</w:t>
      </w:r>
    </w:p>
    <w:p w:rsidR="00D077C3" w:rsidRPr="005F4B83" w:rsidRDefault="00D077C3">
      <w:pPr>
        <w:rPr>
          <w:b/>
          <w:szCs w:val="28"/>
        </w:rPr>
      </w:pPr>
    </w:p>
    <w:p w:rsidR="00D077C3" w:rsidRPr="005F4B83" w:rsidRDefault="00D077C3">
      <w:pPr>
        <w:rPr>
          <w:szCs w:val="28"/>
        </w:rPr>
      </w:pPr>
    </w:p>
    <w:tbl>
      <w:tblPr>
        <w:tblW w:w="9072" w:type="dxa"/>
        <w:tblInd w:w="109" w:type="dxa"/>
        <w:tblLook w:val="0000"/>
      </w:tblPr>
      <w:tblGrid>
        <w:gridCol w:w="2508"/>
        <w:gridCol w:w="39"/>
        <w:gridCol w:w="6525"/>
      </w:tblGrid>
      <w:tr w:rsidR="00D077C3" w:rsidRPr="005F4B83" w:rsidTr="00F952F7">
        <w:trPr>
          <w:trHeight w:val="1140"/>
        </w:trPr>
        <w:tc>
          <w:tcPr>
            <w:tcW w:w="2547" w:type="dxa"/>
            <w:gridSpan w:val="2"/>
            <w:shd w:val="clear" w:color="auto" w:fill="auto"/>
          </w:tcPr>
          <w:p w:rsidR="00D077C3" w:rsidRPr="005F4B83" w:rsidRDefault="00777C7C">
            <w:pPr>
              <w:snapToGrid w:val="0"/>
              <w:rPr>
                <w:sz w:val="28"/>
                <w:szCs w:val="28"/>
                <w:lang w:eastAsia="en-US"/>
              </w:rPr>
            </w:pPr>
            <w:r w:rsidRPr="005F4B83">
              <w:rPr>
                <w:sz w:val="28"/>
                <w:szCs w:val="28"/>
              </w:rPr>
              <w:t>Матвиенко Л.С.</w:t>
            </w:r>
          </w:p>
        </w:tc>
        <w:tc>
          <w:tcPr>
            <w:tcW w:w="6525" w:type="dxa"/>
            <w:shd w:val="clear" w:color="auto" w:fill="auto"/>
          </w:tcPr>
          <w:p w:rsidR="00D077C3" w:rsidRPr="005F4B83" w:rsidRDefault="00911106" w:rsidP="00777C7C">
            <w:pPr>
              <w:snapToGrid w:val="0"/>
              <w:jc w:val="both"/>
              <w:rPr>
                <w:sz w:val="28"/>
                <w:szCs w:val="28"/>
                <w:lang w:eastAsia="en-US"/>
              </w:rPr>
            </w:pPr>
            <w:r w:rsidRPr="005F4B83">
              <w:rPr>
                <w:sz w:val="28"/>
                <w:szCs w:val="28"/>
                <w:lang w:eastAsia="en-US"/>
              </w:rPr>
              <w:t xml:space="preserve">- </w:t>
            </w:r>
            <w:r w:rsidR="00777C7C" w:rsidRPr="005F4B83">
              <w:rPr>
                <w:sz w:val="28"/>
                <w:szCs w:val="28"/>
              </w:rPr>
              <w:t>заместитель главы Администрации Красносулинского района по вопросам социального развития</w:t>
            </w:r>
            <w:r w:rsidRPr="005F4B83">
              <w:rPr>
                <w:sz w:val="28"/>
                <w:szCs w:val="28"/>
                <w:lang w:eastAsia="en-US"/>
              </w:rPr>
              <w:t xml:space="preserve">, </w:t>
            </w:r>
            <w:r w:rsidR="00777C7C" w:rsidRPr="005F4B83">
              <w:rPr>
                <w:sz w:val="28"/>
                <w:szCs w:val="28"/>
                <w:lang w:eastAsia="en-US"/>
              </w:rPr>
              <w:t>п</w:t>
            </w:r>
            <w:r w:rsidRPr="005F4B83">
              <w:rPr>
                <w:sz w:val="28"/>
                <w:szCs w:val="28"/>
                <w:lang w:eastAsia="en-US"/>
              </w:rPr>
              <w:t>редседател</w:t>
            </w:r>
            <w:r w:rsidR="00777C7C" w:rsidRPr="005F4B83">
              <w:rPr>
                <w:sz w:val="28"/>
                <w:szCs w:val="28"/>
                <w:lang w:eastAsia="en-US"/>
              </w:rPr>
              <w:t>ь</w:t>
            </w:r>
            <w:r w:rsidRPr="005F4B83">
              <w:rPr>
                <w:sz w:val="28"/>
                <w:szCs w:val="28"/>
                <w:lang w:eastAsia="en-US"/>
              </w:rPr>
              <w:t xml:space="preserve"> рабочей группы;</w:t>
            </w:r>
          </w:p>
        </w:tc>
      </w:tr>
      <w:tr w:rsidR="004616FF" w:rsidRPr="005F4B83" w:rsidTr="00F952F7">
        <w:trPr>
          <w:trHeight w:val="1140"/>
        </w:trPr>
        <w:tc>
          <w:tcPr>
            <w:tcW w:w="2547" w:type="dxa"/>
            <w:gridSpan w:val="2"/>
            <w:shd w:val="clear" w:color="auto" w:fill="auto"/>
          </w:tcPr>
          <w:p w:rsidR="004616FF" w:rsidRPr="005F4B83" w:rsidRDefault="004616FF" w:rsidP="0004390A">
            <w:pPr>
              <w:snapToGrid w:val="0"/>
              <w:rPr>
                <w:sz w:val="28"/>
                <w:szCs w:val="28"/>
                <w:lang w:eastAsia="en-US"/>
              </w:rPr>
            </w:pPr>
            <w:r w:rsidRPr="005F4B83">
              <w:rPr>
                <w:sz w:val="28"/>
                <w:szCs w:val="28"/>
                <w:lang w:eastAsia="en-US"/>
              </w:rPr>
              <w:t>Деревянченко Л.А.</w:t>
            </w:r>
          </w:p>
        </w:tc>
        <w:tc>
          <w:tcPr>
            <w:tcW w:w="6525" w:type="dxa"/>
            <w:shd w:val="clear" w:color="auto" w:fill="auto"/>
          </w:tcPr>
          <w:p w:rsidR="004616FF" w:rsidRPr="005F4B83" w:rsidRDefault="004616FF" w:rsidP="006E45E0">
            <w:pPr>
              <w:snapToGrid w:val="0"/>
              <w:jc w:val="both"/>
              <w:rPr>
                <w:sz w:val="28"/>
                <w:szCs w:val="28"/>
                <w:lang w:eastAsia="en-US"/>
              </w:rPr>
            </w:pPr>
            <w:r w:rsidRPr="005F4B83">
              <w:rPr>
                <w:sz w:val="28"/>
                <w:szCs w:val="28"/>
                <w:lang w:eastAsia="en-US"/>
              </w:rPr>
              <w:t>- директор</w:t>
            </w:r>
            <w:r w:rsidR="006E45E0">
              <w:rPr>
                <w:sz w:val="28"/>
                <w:szCs w:val="28"/>
                <w:lang w:eastAsia="en-US"/>
              </w:rPr>
              <w:t xml:space="preserve"> </w:t>
            </w:r>
            <w:r w:rsidRPr="005F4B83">
              <w:rPr>
                <w:sz w:val="28"/>
                <w:szCs w:val="28"/>
                <w:lang w:eastAsia="en-US"/>
              </w:rPr>
              <w:t>ГКУ РО «Центр занятости населения города Красный Сулин», заместитель председателя рабочей группы;</w:t>
            </w:r>
          </w:p>
        </w:tc>
      </w:tr>
      <w:tr w:rsidR="00D077C3" w:rsidRPr="005F4B83" w:rsidTr="00F952F7">
        <w:tc>
          <w:tcPr>
            <w:tcW w:w="2547" w:type="dxa"/>
            <w:gridSpan w:val="2"/>
            <w:shd w:val="clear" w:color="auto" w:fill="auto"/>
          </w:tcPr>
          <w:p w:rsidR="00D077C3" w:rsidRPr="005F4B83" w:rsidRDefault="00654E15">
            <w:pPr>
              <w:snapToGrid w:val="0"/>
              <w:rPr>
                <w:sz w:val="28"/>
                <w:szCs w:val="28"/>
                <w:lang w:eastAsia="en-US"/>
              </w:rPr>
            </w:pPr>
            <w:r>
              <w:rPr>
                <w:sz w:val="28"/>
                <w:szCs w:val="28"/>
              </w:rPr>
              <w:t>Балов Д.В.</w:t>
            </w:r>
          </w:p>
        </w:tc>
        <w:tc>
          <w:tcPr>
            <w:tcW w:w="6525" w:type="dxa"/>
            <w:shd w:val="clear" w:color="auto" w:fill="auto"/>
          </w:tcPr>
          <w:p w:rsidR="00D077C3" w:rsidRPr="005F4B83" w:rsidRDefault="00911106" w:rsidP="00777C7C">
            <w:pPr>
              <w:snapToGrid w:val="0"/>
              <w:jc w:val="both"/>
              <w:rPr>
                <w:sz w:val="28"/>
                <w:szCs w:val="28"/>
                <w:lang w:eastAsia="en-US"/>
              </w:rPr>
            </w:pPr>
            <w:r w:rsidRPr="005F4B83">
              <w:rPr>
                <w:sz w:val="28"/>
                <w:szCs w:val="28"/>
                <w:lang w:eastAsia="en-US"/>
              </w:rPr>
              <w:t xml:space="preserve">- </w:t>
            </w:r>
            <w:r w:rsidR="00777C7C" w:rsidRPr="005F4B83">
              <w:rPr>
                <w:sz w:val="28"/>
                <w:szCs w:val="28"/>
              </w:rPr>
              <w:t>главный специалист отдела социальной политики Администрации Красносулинского района, секретарь рабочей группы</w:t>
            </w:r>
            <w:r w:rsidRPr="005F4B83">
              <w:rPr>
                <w:sz w:val="28"/>
                <w:szCs w:val="28"/>
                <w:lang w:eastAsia="en-US"/>
              </w:rPr>
              <w:t>;</w:t>
            </w:r>
          </w:p>
        </w:tc>
      </w:tr>
      <w:tr w:rsidR="00D077C3" w:rsidRPr="005F4B83" w:rsidTr="00F952F7">
        <w:trPr>
          <w:trHeight w:val="304"/>
        </w:trPr>
        <w:tc>
          <w:tcPr>
            <w:tcW w:w="9072" w:type="dxa"/>
            <w:gridSpan w:val="3"/>
            <w:shd w:val="clear" w:color="auto" w:fill="auto"/>
          </w:tcPr>
          <w:p w:rsidR="00D077C3" w:rsidRPr="005F4B83" w:rsidRDefault="00D077C3">
            <w:pPr>
              <w:snapToGrid w:val="0"/>
              <w:jc w:val="both"/>
              <w:rPr>
                <w:sz w:val="28"/>
                <w:szCs w:val="28"/>
                <w:lang w:eastAsia="en-US"/>
              </w:rPr>
            </w:pPr>
          </w:p>
          <w:p w:rsidR="00D077C3" w:rsidRDefault="00911106">
            <w:pPr>
              <w:snapToGrid w:val="0"/>
              <w:jc w:val="both"/>
              <w:rPr>
                <w:sz w:val="28"/>
                <w:szCs w:val="28"/>
                <w:lang w:eastAsia="en-US"/>
              </w:rPr>
            </w:pPr>
            <w:r w:rsidRPr="005F4B83">
              <w:rPr>
                <w:sz w:val="28"/>
                <w:szCs w:val="28"/>
                <w:lang w:eastAsia="en-US"/>
              </w:rPr>
              <w:t>члены комиссии:</w:t>
            </w:r>
          </w:p>
          <w:p w:rsidR="00A26930" w:rsidRPr="005F4B83" w:rsidRDefault="00A26930">
            <w:pPr>
              <w:snapToGrid w:val="0"/>
              <w:jc w:val="both"/>
              <w:rPr>
                <w:sz w:val="28"/>
                <w:szCs w:val="28"/>
                <w:lang w:eastAsia="en-US"/>
              </w:rPr>
            </w:pPr>
          </w:p>
        </w:tc>
      </w:tr>
      <w:tr w:rsidR="004616FF" w:rsidRPr="005F4B83" w:rsidTr="00F952F7">
        <w:trPr>
          <w:trHeight w:val="704"/>
        </w:trPr>
        <w:tc>
          <w:tcPr>
            <w:tcW w:w="2508" w:type="dxa"/>
            <w:shd w:val="clear" w:color="auto" w:fill="auto"/>
          </w:tcPr>
          <w:p w:rsidR="004616FF" w:rsidRPr="005F4B83" w:rsidRDefault="006E45E0" w:rsidP="0004390A">
            <w:pPr>
              <w:snapToGrid w:val="0"/>
              <w:rPr>
                <w:sz w:val="28"/>
                <w:szCs w:val="28"/>
                <w:lang w:eastAsia="en-US"/>
              </w:rPr>
            </w:pPr>
            <w:r>
              <w:rPr>
                <w:sz w:val="28"/>
                <w:szCs w:val="28"/>
                <w:lang w:eastAsia="en-US"/>
              </w:rPr>
              <w:t>Евсеева Е.В.</w:t>
            </w:r>
          </w:p>
        </w:tc>
        <w:tc>
          <w:tcPr>
            <w:tcW w:w="6564" w:type="dxa"/>
            <w:gridSpan w:val="2"/>
            <w:shd w:val="clear" w:color="auto" w:fill="auto"/>
          </w:tcPr>
          <w:p w:rsidR="004616FF" w:rsidRPr="005F4B83" w:rsidRDefault="004616FF" w:rsidP="006E45E0">
            <w:pPr>
              <w:snapToGrid w:val="0"/>
              <w:jc w:val="both"/>
              <w:rPr>
                <w:sz w:val="28"/>
                <w:szCs w:val="28"/>
                <w:lang w:eastAsia="en-US"/>
              </w:rPr>
            </w:pPr>
            <w:r w:rsidRPr="005F4B83">
              <w:rPr>
                <w:sz w:val="28"/>
                <w:szCs w:val="28"/>
                <w:lang w:eastAsia="en-US"/>
              </w:rPr>
              <w:t xml:space="preserve">- </w:t>
            </w:r>
            <w:r w:rsidR="006E45E0">
              <w:rPr>
                <w:sz w:val="28"/>
                <w:szCs w:val="28"/>
                <w:lang w:eastAsia="en-US"/>
              </w:rPr>
              <w:t>начальник Управления социальной защиты населения Красносулинского района</w:t>
            </w:r>
          </w:p>
        </w:tc>
      </w:tr>
      <w:tr w:rsidR="004616FF" w:rsidRPr="005F4B83" w:rsidTr="00F952F7">
        <w:trPr>
          <w:trHeight w:val="345"/>
        </w:trPr>
        <w:tc>
          <w:tcPr>
            <w:tcW w:w="2508" w:type="dxa"/>
            <w:shd w:val="clear" w:color="auto" w:fill="auto"/>
          </w:tcPr>
          <w:p w:rsidR="004616FF" w:rsidRPr="005F4B83" w:rsidRDefault="00FF53CE">
            <w:pPr>
              <w:snapToGrid w:val="0"/>
              <w:rPr>
                <w:sz w:val="28"/>
                <w:szCs w:val="28"/>
                <w:lang w:eastAsia="en-US"/>
              </w:rPr>
            </w:pPr>
            <w:r>
              <w:rPr>
                <w:sz w:val="28"/>
                <w:szCs w:val="28"/>
                <w:lang w:eastAsia="en-US"/>
              </w:rPr>
              <w:t>Нестеренко О.М.</w:t>
            </w:r>
          </w:p>
        </w:tc>
        <w:tc>
          <w:tcPr>
            <w:tcW w:w="6564" w:type="dxa"/>
            <w:gridSpan w:val="2"/>
            <w:shd w:val="clear" w:color="auto" w:fill="auto"/>
          </w:tcPr>
          <w:p w:rsidR="004616FF" w:rsidRPr="005F4B83" w:rsidRDefault="004616FF" w:rsidP="00292C68">
            <w:pPr>
              <w:snapToGrid w:val="0"/>
              <w:jc w:val="both"/>
              <w:rPr>
                <w:sz w:val="28"/>
                <w:szCs w:val="28"/>
                <w:lang w:eastAsia="en-US"/>
              </w:rPr>
            </w:pPr>
            <w:r w:rsidRPr="005F4B83">
              <w:rPr>
                <w:sz w:val="28"/>
                <w:szCs w:val="28"/>
                <w:lang w:eastAsia="en-US"/>
              </w:rPr>
              <w:t xml:space="preserve">- </w:t>
            </w:r>
            <w:r w:rsidR="00292C68">
              <w:rPr>
                <w:sz w:val="28"/>
                <w:szCs w:val="28"/>
                <w:lang w:eastAsia="en-US"/>
              </w:rPr>
              <w:t>начальник отдела социальной политики Администрации Красносулинского района</w:t>
            </w:r>
            <w:r w:rsidRPr="005F4B83">
              <w:rPr>
                <w:sz w:val="28"/>
                <w:szCs w:val="28"/>
                <w:lang w:eastAsia="en-US"/>
              </w:rPr>
              <w:t>;</w:t>
            </w:r>
          </w:p>
        </w:tc>
      </w:tr>
      <w:tr w:rsidR="004616FF" w:rsidRPr="005F4B83" w:rsidTr="00F952F7">
        <w:trPr>
          <w:trHeight w:val="345"/>
        </w:trPr>
        <w:tc>
          <w:tcPr>
            <w:tcW w:w="2508" w:type="dxa"/>
            <w:shd w:val="clear" w:color="auto" w:fill="auto"/>
          </w:tcPr>
          <w:p w:rsidR="004616FF" w:rsidRPr="005F4B83" w:rsidRDefault="004616FF" w:rsidP="00E30739">
            <w:pPr>
              <w:snapToGrid w:val="0"/>
              <w:rPr>
                <w:sz w:val="28"/>
                <w:szCs w:val="28"/>
                <w:lang w:eastAsia="en-US"/>
              </w:rPr>
            </w:pPr>
            <w:proofErr w:type="spellStart"/>
            <w:r w:rsidRPr="005F4B83">
              <w:rPr>
                <w:sz w:val="28"/>
                <w:szCs w:val="28"/>
                <w:lang w:eastAsia="en-US"/>
              </w:rPr>
              <w:t>Дремина</w:t>
            </w:r>
            <w:proofErr w:type="spellEnd"/>
            <w:r w:rsidRPr="005F4B83">
              <w:rPr>
                <w:sz w:val="28"/>
                <w:szCs w:val="28"/>
                <w:lang w:eastAsia="en-US"/>
              </w:rPr>
              <w:t xml:space="preserve"> М.П.</w:t>
            </w:r>
          </w:p>
        </w:tc>
        <w:tc>
          <w:tcPr>
            <w:tcW w:w="6564" w:type="dxa"/>
            <w:gridSpan w:val="2"/>
            <w:shd w:val="clear" w:color="auto" w:fill="auto"/>
          </w:tcPr>
          <w:p w:rsidR="004616FF" w:rsidRPr="005F4B83" w:rsidRDefault="004616FF" w:rsidP="00E30739">
            <w:pPr>
              <w:snapToGrid w:val="0"/>
              <w:jc w:val="both"/>
              <w:rPr>
                <w:sz w:val="28"/>
                <w:szCs w:val="28"/>
                <w:lang w:eastAsia="en-US"/>
              </w:rPr>
            </w:pPr>
            <w:r w:rsidRPr="005F4B83">
              <w:rPr>
                <w:sz w:val="28"/>
                <w:szCs w:val="28"/>
                <w:lang w:eastAsia="en-US"/>
              </w:rPr>
              <w:t>- начальник управления образования Красносулинского района;</w:t>
            </w:r>
          </w:p>
        </w:tc>
      </w:tr>
      <w:tr w:rsidR="00292C68" w:rsidRPr="005F4B83" w:rsidTr="00F952F7">
        <w:trPr>
          <w:trHeight w:val="345"/>
        </w:trPr>
        <w:tc>
          <w:tcPr>
            <w:tcW w:w="2508" w:type="dxa"/>
            <w:shd w:val="clear" w:color="auto" w:fill="auto"/>
          </w:tcPr>
          <w:p w:rsidR="00292C68" w:rsidRPr="005F4B83" w:rsidRDefault="00292C68" w:rsidP="00E30739">
            <w:pPr>
              <w:snapToGrid w:val="0"/>
              <w:rPr>
                <w:sz w:val="28"/>
                <w:szCs w:val="28"/>
                <w:lang w:eastAsia="en-US"/>
              </w:rPr>
            </w:pPr>
            <w:r>
              <w:rPr>
                <w:sz w:val="28"/>
                <w:szCs w:val="28"/>
                <w:lang w:eastAsia="en-US"/>
              </w:rPr>
              <w:t>Захарова Л.Х.</w:t>
            </w:r>
          </w:p>
        </w:tc>
        <w:tc>
          <w:tcPr>
            <w:tcW w:w="6564" w:type="dxa"/>
            <w:gridSpan w:val="2"/>
            <w:shd w:val="clear" w:color="auto" w:fill="auto"/>
          </w:tcPr>
          <w:p w:rsidR="00292C68" w:rsidRPr="005F4B83" w:rsidRDefault="00292C68" w:rsidP="00E30739">
            <w:pPr>
              <w:snapToGrid w:val="0"/>
              <w:jc w:val="both"/>
              <w:rPr>
                <w:sz w:val="28"/>
                <w:szCs w:val="28"/>
                <w:lang w:eastAsia="en-US"/>
              </w:rPr>
            </w:pPr>
            <w:r>
              <w:rPr>
                <w:sz w:val="28"/>
                <w:szCs w:val="28"/>
                <w:lang w:eastAsia="en-US"/>
              </w:rPr>
              <w:t>начальник Отдела культуры и искусства Красносулинского района</w:t>
            </w:r>
            <w:r w:rsidR="00FF53CE">
              <w:rPr>
                <w:sz w:val="28"/>
                <w:szCs w:val="28"/>
                <w:lang w:eastAsia="en-US"/>
              </w:rPr>
              <w:t>;</w:t>
            </w:r>
          </w:p>
        </w:tc>
      </w:tr>
      <w:tr w:rsidR="004616FF" w:rsidRPr="005F4B83" w:rsidTr="00F952F7">
        <w:trPr>
          <w:trHeight w:val="702"/>
        </w:trPr>
        <w:tc>
          <w:tcPr>
            <w:tcW w:w="2508" w:type="dxa"/>
            <w:shd w:val="clear" w:color="auto" w:fill="auto"/>
          </w:tcPr>
          <w:p w:rsidR="004616FF" w:rsidRPr="005F4B83" w:rsidRDefault="00292C68">
            <w:pPr>
              <w:snapToGrid w:val="0"/>
              <w:rPr>
                <w:sz w:val="28"/>
                <w:szCs w:val="28"/>
                <w:lang w:eastAsia="en-US"/>
              </w:rPr>
            </w:pPr>
            <w:proofErr w:type="spellStart"/>
            <w:r>
              <w:rPr>
                <w:sz w:val="28"/>
                <w:szCs w:val="28"/>
                <w:lang w:eastAsia="en-US"/>
              </w:rPr>
              <w:t>Леплявкина</w:t>
            </w:r>
            <w:proofErr w:type="spellEnd"/>
            <w:r>
              <w:rPr>
                <w:sz w:val="28"/>
                <w:szCs w:val="28"/>
                <w:lang w:eastAsia="en-US"/>
              </w:rPr>
              <w:t xml:space="preserve"> А.В.</w:t>
            </w:r>
          </w:p>
        </w:tc>
        <w:tc>
          <w:tcPr>
            <w:tcW w:w="6564" w:type="dxa"/>
            <w:gridSpan w:val="2"/>
            <w:shd w:val="clear" w:color="auto" w:fill="auto"/>
          </w:tcPr>
          <w:p w:rsidR="004616FF" w:rsidRPr="005F4B83" w:rsidRDefault="004616FF">
            <w:pPr>
              <w:snapToGrid w:val="0"/>
              <w:jc w:val="both"/>
              <w:rPr>
                <w:sz w:val="28"/>
                <w:szCs w:val="28"/>
                <w:lang w:eastAsia="en-US"/>
              </w:rPr>
            </w:pPr>
            <w:r w:rsidRPr="005F4B83">
              <w:rPr>
                <w:sz w:val="28"/>
                <w:szCs w:val="28"/>
                <w:lang w:eastAsia="en-US"/>
              </w:rPr>
              <w:t>- глава Администрации Божковского сельского поселения;</w:t>
            </w:r>
          </w:p>
        </w:tc>
      </w:tr>
      <w:tr w:rsidR="004616FF" w:rsidRPr="005F4B83" w:rsidTr="00F952F7">
        <w:trPr>
          <w:trHeight w:val="712"/>
        </w:trPr>
        <w:tc>
          <w:tcPr>
            <w:tcW w:w="2508" w:type="dxa"/>
            <w:shd w:val="clear" w:color="auto" w:fill="auto"/>
          </w:tcPr>
          <w:p w:rsidR="004616FF" w:rsidRPr="005F4B83" w:rsidRDefault="00292C68">
            <w:pPr>
              <w:snapToGrid w:val="0"/>
              <w:rPr>
                <w:sz w:val="28"/>
                <w:szCs w:val="28"/>
                <w:lang w:eastAsia="en-US"/>
              </w:rPr>
            </w:pPr>
            <w:r>
              <w:rPr>
                <w:sz w:val="28"/>
                <w:szCs w:val="28"/>
                <w:lang w:eastAsia="en-US"/>
              </w:rPr>
              <w:t>Изварин А.А</w:t>
            </w:r>
            <w:r w:rsidR="004616FF" w:rsidRPr="005F4B83">
              <w:rPr>
                <w:sz w:val="28"/>
                <w:szCs w:val="28"/>
                <w:lang w:eastAsia="en-US"/>
              </w:rPr>
              <w:t xml:space="preserve">. </w:t>
            </w:r>
          </w:p>
        </w:tc>
        <w:tc>
          <w:tcPr>
            <w:tcW w:w="6564" w:type="dxa"/>
            <w:gridSpan w:val="2"/>
            <w:shd w:val="clear" w:color="auto" w:fill="auto"/>
          </w:tcPr>
          <w:p w:rsidR="004616FF" w:rsidRPr="005F4B83" w:rsidRDefault="004616FF">
            <w:pPr>
              <w:snapToGrid w:val="0"/>
              <w:jc w:val="both"/>
              <w:rPr>
                <w:sz w:val="28"/>
                <w:szCs w:val="28"/>
                <w:lang w:eastAsia="en-US"/>
              </w:rPr>
            </w:pPr>
            <w:r w:rsidRPr="005F4B83">
              <w:rPr>
                <w:sz w:val="28"/>
                <w:szCs w:val="28"/>
                <w:lang w:eastAsia="en-US"/>
              </w:rPr>
              <w:t>- глава Администрации Владимировского сельского поселения;</w:t>
            </w:r>
          </w:p>
        </w:tc>
      </w:tr>
      <w:tr w:rsidR="004616FF" w:rsidRPr="005F4B83" w:rsidTr="00F952F7">
        <w:trPr>
          <w:trHeight w:val="709"/>
        </w:trPr>
        <w:tc>
          <w:tcPr>
            <w:tcW w:w="2508" w:type="dxa"/>
            <w:shd w:val="clear" w:color="auto" w:fill="auto"/>
          </w:tcPr>
          <w:p w:rsidR="004616FF" w:rsidRPr="005F4B83" w:rsidRDefault="004616FF">
            <w:pPr>
              <w:snapToGrid w:val="0"/>
              <w:rPr>
                <w:sz w:val="28"/>
                <w:szCs w:val="28"/>
                <w:lang w:eastAsia="en-US"/>
              </w:rPr>
            </w:pPr>
            <w:r w:rsidRPr="005F4B83">
              <w:rPr>
                <w:sz w:val="28"/>
                <w:szCs w:val="28"/>
                <w:lang w:eastAsia="en-US"/>
              </w:rPr>
              <w:t>Корчагин П.Ю.</w:t>
            </w:r>
          </w:p>
        </w:tc>
        <w:tc>
          <w:tcPr>
            <w:tcW w:w="6564" w:type="dxa"/>
            <w:gridSpan w:val="2"/>
            <w:shd w:val="clear" w:color="auto" w:fill="auto"/>
          </w:tcPr>
          <w:p w:rsidR="004616FF" w:rsidRPr="005F4B83" w:rsidRDefault="004616FF">
            <w:pPr>
              <w:snapToGrid w:val="0"/>
              <w:jc w:val="both"/>
              <w:rPr>
                <w:sz w:val="28"/>
                <w:szCs w:val="28"/>
                <w:lang w:eastAsia="en-US"/>
              </w:rPr>
            </w:pPr>
            <w:r w:rsidRPr="005F4B83">
              <w:rPr>
                <w:sz w:val="28"/>
                <w:szCs w:val="28"/>
                <w:lang w:eastAsia="en-US"/>
              </w:rPr>
              <w:t>- глава Администрации Горненского городского поселения;</w:t>
            </w:r>
          </w:p>
        </w:tc>
      </w:tr>
      <w:tr w:rsidR="004616FF" w:rsidRPr="005F4B83" w:rsidTr="00F952F7">
        <w:trPr>
          <w:trHeight w:val="705"/>
        </w:trPr>
        <w:tc>
          <w:tcPr>
            <w:tcW w:w="2508" w:type="dxa"/>
            <w:shd w:val="clear" w:color="auto" w:fill="auto"/>
          </w:tcPr>
          <w:p w:rsidR="004616FF" w:rsidRPr="005F4B83" w:rsidRDefault="00292C68">
            <w:pPr>
              <w:snapToGrid w:val="0"/>
              <w:rPr>
                <w:sz w:val="28"/>
                <w:szCs w:val="28"/>
                <w:lang w:eastAsia="en-US"/>
              </w:rPr>
            </w:pPr>
            <w:proofErr w:type="spellStart"/>
            <w:r>
              <w:rPr>
                <w:sz w:val="28"/>
                <w:szCs w:val="28"/>
                <w:lang w:eastAsia="en-US"/>
              </w:rPr>
              <w:t>Филенко</w:t>
            </w:r>
            <w:proofErr w:type="spellEnd"/>
            <w:r>
              <w:rPr>
                <w:sz w:val="28"/>
                <w:szCs w:val="28"/>
                <w:lang w:eastAsia="en-US"/>
              </w:rPr>
              <w:t xml:space="preserve"> С.В.</w:t>
            </w:r>
            <w:r w:rsidR="004616FF" w:rsidRPr="005F4B83">
              <w:rPr>
                <w:sz w:val="28"/>
                <w:szCs w:val="28"/>
                <w:lang w:eastAsia="en-US"/>
              </w:rPr>
              <w:t>.</w:t>
            </w:r>
          </w:p>
        </w:tc>
        <w:tc>
          <w:tcPr>
            <w:tcW w:w="6564" w:type="dxa"/>
            <w:gridSpan w:val="2"/>
            <w:shd w:val="clear" w:color="auto" w:fill="auto"/>
          </w:tcPr>
          <w:p w:rsidR="004616FF" w:rsidRPr="005F4B83" w:rsidRDefault="004616FF">
            <w:pPr>
              <w:snapToGrid w:val="0"/>
              <w:jc w:val="both"/>
              <w:rPr>
                <w:sz w:val="28"/>
                <w:szCs w:val="28"/>
                <w:lang w:eastAsia="en-US"/>
              </w:rPr>
            </w:pPr>
            <w:r w:rsidRPr="005F4B83">
              <w:rPr>
                <w:sz w:val="28"/>
                <w:szCs w:val="28"/>
                <w:lang w:eastAsia="en-US"/>
              </w:rPr>
              <w:t xml:space="preserve">- глава Администрации </w:t>
            </w:r>
            <w:proofErr w:type="spellStart"/>
            <w:r w:rsidRPr="005F4B83">
              <w:rPr>
                <w:sz w:val="28"/>
                <w:szCs w:val="28"/>
                <w:lang w:eastAsia="en-US"/>
              </w:rPr>
              <w:t>Гуково-Гнилушевского</w:t>
            </w:r>
            <w:proofErr w:type="spellEnd"/>
            <w:r w:rsidRPr="005F4B83">
              <w:rPr>
                <w:sz w:val="28"/>
                <w:szCs w:val="28"/>
                <w:lang w:eastAsia="en-US"/>
              </w:rPr>
              <w:t xml:space="preserve"> сельского поселения;</w:t>
            </w:r>
          </w:p>
        </w:tc>
      </w:tr>
      <w:tr w:rsidR="004616FF" w:rsidRPr="005F4B83" w:rsidTr="00F952F7">
        <w:trPr>
          <w:trHeight w:val="700"/>
        </w:trPr>
        <w:tc>
          <w:tcPr>
            <w:tcW w:w="2508" w:type="dxa"/>
            <w:shd w:val="clear" w:color="auto" w:fill="auto"/>
          </w:tcPr>
          <w:p w:rsidR="004616FF" w:rsidRPr="005F4B83" w:rsidRDefault="00292C68">
            <w:pPr>
              <w:snapToGrid w:val="0"/>
              <w:rPr>
                <w:sz w:val="28"/>
                <w:szCs w:val="28"/>
                <w:lang w:eastAsia="en-US"/>
              </w:rPr>
            </w:pPr>
            <w:r>
              <w:rPr>
                <w:sz w:val="28"/>
                <w:szCs w:val="28"/>
                <w:lang w:eastAsia="en-US"/>
              </w:rPr>
              <w:t>Борисова О.В.</w:t>
            </w:r>
            <w:r w:rsidR="004616FF" w:rsidRPr="005F4B83">
              <w:rPr>
                <w:sz w:val="28"/>
                <w:szCs w:val="28"/>
                <w:lang w:eastAsia="en-US"/>
              </w:rPr>
              <w:t xml:space="preserve"> </w:t>
            </w:r>
          </w:p>
        </w:tc>
        <w:tc>
          <w:tcPr>
            <w:tcW w:w="6564" w:type="dxa"/>
            <w:gridSpan w:val="2"/>
            <w:shd w:val="clear" w:color="auto" w:fill="auto"/>
          </w:tcPr>
          <w:p w:rsidR="004616FF" w:rsidRPr="005F4B83" w:rsidRDefault="004616FF">
            <w:pPr>
              <w:snapToGrid w:val="0"/>
              <w:jc w:val="both"/>
              <w:rPr>
                <w:sz w:val="28"/>
                <w:szCs w:val="28"/>
                <w:lang w:eastAsia="en-US"/>
              </w:rPr>
            </w:pPr>
            <w:r w:rsidRPr="005F4B83">
              <w:rPr>
                <w:sz w:val="28"/>
                <w:szCs w:val="28"/>
                <w:lang w:eastAsia="en-US"/>
              </w:rPr>
              <w:t>- глава Администрации Долотинского сельского поселения;</w:t>
            </w:r>
          </w:p>
        </w:tc>
      </w:tr>
      <w:tr w:rsidR="004616FF" w:rsidRPr="005F4B83" w:rsidTr="00F952F7">
        <w:tc>
          <w:tcPr>
            <w:tcW w:w="2508" w:type="dxa"/>
            <w:shd w:val="clear" w:color="auto" w:fill="auto"/>
          </w:tcPr>
          <w:p w:rsidR="004962EB" w:rsidRDefault="004962EB">
            <w:pPr>
              <w:snapToGrid w:val="0"/>
              <w:rPr>
                <w:sz w:val="28"/>
                <w:szCs w:val="28"/>
                <w:lang w:eastAsia="en-US"/>
              </w:rPr>
            </w:pPr>
          </w:p>
          <w:p w:rsidR="004616FF" w:rsidRPr="005F4B83" w:rsidRDefault="004616FF">
            <w:pPr>
              <w:snapToGrid w:val="0"/>
              <w:rPr>
                <w:sz w:val="28"/>
                <w:szCs w:val="28"/>
                <w:lang w:eastAsia="en-US"/>
              </w:rPr>
            </w:pPr>
            <w:proofErr w:type="spellStart"/>
            <w:r w:rsidRPr="005F4B83">
              <w:rPr>
                <w:sz w:val="28"/>
                <w:szCs w:val="28"/>
                <w:lang w:eastAsia="en-US"/>
              </w:rPr>
              <w:lastRenderedPageBreak/>
              <w:t>Каралкин</w:t>
            </w:r>
            <w:proofErr w:type="spellEnd"/>
            <w:r w:rsidRPr="005F4B83">
              <w:rPr>
                <w:sz w:val="28"/>
                <w:szCs w:val="28"/>
                <w:lang w:eastAsia="en-US"/>
              </w:rPr>
              <w:t xml:space="preserve"> О.И.</w:t>
            </w:r>
          </w:p>
        </w:tc>
        <w:tc>
          <w:tcPr>
            <w:tcW w:w="6564" w:type="dxa"/>
            <w:gridSpan w:val="2"/>
            <w:shd w:val="clear" w:color="auto" w:fill="auto"/>
          </w:tcPr>
          <w:p w:rsidR="004962EB" w:rsidRDefault="004962EB">
            <w:pPr>
              <w:snapToGrid w:val="0"/>
              <w:jc w:val="both"/>
              <w:rPr>
                <w:sz w:val="28"/>
                <w:szCs w:val="28"/>
                <w:lang w:eastAsia="en-US"/>
              </w:rPr>
            </w:pPr>
          </w:p>
          <w:p w:rsidR="004616FF" w:rsidRPr="005F4B83" w:rsidRDefault="004616FF">
            <w:pPr>
              <w:snapToGrid w:val="0"/>
              <w:jc w:val="both"/>
              <w:rPr>
                <w:sz w:val="28"/>
                <w:szCs w:val="28"/>
                <w:lang w:eastAsia="en-US"/>
              </w:rPr>
            </w:pPr>
            <w:r w:rsidRPr="005F4B83">
              <w:rPr>
                <w:sz w:val="28"/>
                <w:szCs w:val="28"/>
                <w:lang w:eastAsia="en-US"/>
              </w:rPr>
              <w:lastRenderedPageBreak/>
              <w:t xml:space="preserve">- глава Администрации </w:t>
            </w:r>
            <w:proofErr w:type="spellStart"/>
            <w:r w:rsidRPr="005F4B83">
              <w:rPr>
                <w:sz w:val="28"/>
                <w:szCs w:val="28"/>
                <w:lang w:eastAsia="en-US"/>
              </w:rPr>
              <w:t>Киселевского</w:t>
            </w:r>
            <w:proofErr w:type="spellEnd"/>
            <w:r w:rsidRPr="005F4B83">
              <w:rPr>
                <w:sz w:val="28"/>
                <w:szCs w:val="28"/>
                <w:lang w:eastAsia="en-US"/>
              </w:rPr>
              <w:t xml:space="preserve"> сельского поселения;</w:t>
            </w:r>
          </w:p>
        </w:tc>
      </w:tr>
      <w:tr w:rsidR="004616FF" w:rsidRPr="005F4B83" w:rsidTr="00F952F7">
        <w:trPr>
          <w:trHeight w:val="699"/>
        </w:trPr>
        <w:tc>
          <w:tcPr>
            <w:tcW w:w="2508" w:type="dxa"/>
            <w:shd w:val="clear" w:color="auto" w:fill="auto"/>
          </w:tcPr>
          <w:p w:rsidR="004616FF" w:rsidRPr="005F4B83" w:rsidRDefault="004616FF">
            <w:pPr>
              <w:snapToGrid w:val="0"/>
              <w:rPr>
                <w:sz w:val="28"/>
                <w:szCs w:val="28"/>
                <w:lang w:eastAsia="en-US"/>
              </w:rPr>
            </w:pPr>
            <w:r w:rsidRPr="005F4B83">
              <w:rPr>
                <w:sz w:val="28"/>
                <w:szCs w:val="28"/>
                <w:lang w:eastAsia="en-US"/>
              </w:rPr>
              <w:lastRenderedPageBreak/>
              <w:t>Маркина Н.А.</w:t>
            </w:r>
          </w:p>
        </w:tc>
        <w:tc>
          <w:tcPr>
            <w:tcW w:w="6564" w:type="dxa"/>
            <w:gridSpan w:val="2"/>
            <w:shd w:val="clear" w:color="auto" w:fill="auto"/>
          </w:tcPr>
          <w:p w:rsidR="004616FF" w:rsidRPr="005F4B83" w:rsidRDefault="004616FF">
            <w:pPr>
              <w:snapToGrid w:val="0"/>
              <w:jc w:val="both"/>
              <w:rPr>
                <w:sz w:val="28"/>
                <w:szCs w:val="28"/>
                <w:lang w:eastAsia="en-US"/>
              </w:rPr>
            </w:pPr>
            <w:r w:rsidRPr="005F4B83">
              <w:rPr>
                <w:sz w:val="28"/>
                <w:szCs w:val="28"/>
                <w:lang w:eastAsia="en-US"/>
              </w:rPr>
              <w:t xml:space="preserve">- глава Администрации </w:t>
            </w:r>
            <w:proofErr w:type="spellStart"/>
            <w:r w:rsidRPr="005F4B83">
              <w:rPr>
                <w:sz w:val="28"/>
                <w:szCs w:val="28"/>
                <w:lang w:eastAsia="en-US"/>
              </w:rPr>
              <w:t>Садковского</w:t>
            </w:r>
            <w:proofErr w:type="spellEnd"/>
            <w:r w:rsidRPr="005F4B83">
              <w:rPr>
                <w:sz w:val="28"/>
                <w:szCs w:val="28"/>
                <w:lang w:eastAsia="en-US"/>
              </w:rPr>
              <w:t xml:space="preserve"> сельского поселения;</w:t>
            </w:r>
          </w:p>
        </w:tc>
      </w:tr>
      <w:tr w:rsidR="004616FF" w:rsidTr="00F952F7">
        <w:trPr>
          <w:trHeight w:val="175"/>
        </w:trPr>
        <w:tc>
          <w:tcPr>
            <w:tcW w:w="2508" w:type="dxa"/>
            <w:shd w:val="clear" w:color="auto" w:fill="auto"/>
          </w:tcPr>
          <w:p w:rsidR="004616FF" w:rsidRPr="005F4B83" w:rsidRDefault="00FF53CE">
            <w:pPr>
              <w:snapToGrid w:val="0"/>
              <w:rPr>
                <w:sz w:val="28"/>
                <w:szCs w:val="28"/>
                <w:lang w:eastAsia="en-US"/>
              </w:rPr>
            </w:pPr>
            <w:proofErr w:type="spellStart"/>
            <w:r>
              <w:rPr>
                <w:sz w:val="28"/>
                <w:szCs w:val="28"/>
                <w:lang w:eastAsia="en-US"/>
              </w:rPr>
              <w:t>Буракова</w:t>
            </w:r>
            <w:proofErr w:type="spellEnd"/>
            <w:r>
              <w:rPr>
                <w:sz w:val="28"/>
                <w:szCs w:val="28"/>
                <w:lang w:eastAsia="en-US"/>
              </w:rPr>
              <w:t xml:space="preserve"> С.Г.</w:t>
            </w:r>
          </w:p>
        </w:tc>
        <w:tc>
          <w:tcPr>
            <w:tcW w:w="6564" w:type="dxa"/>
            <w:gridSpan w:val="2"/>
            <w:shd w:val="clear" w:color="auto" w:fill="auto"/>
          </w:tcPr>
          <w:p w:rsidR="00FF53CE" w:rsidRDefault="004616FF" w:rsidP="00FF53CE">
            <w:pPr>
              <w:snapToGrid w:val="0"/>
              <w:jc w:val="both"/>
              <w:rPr>
                <w:sz w:val="28"/>
                <w:szCs w:val="28"/>
                <w:lang w:eastAsia="en-US"/>
              </w:rPr>
            </w:pPr>
            <w:r w:rsidRPr="005F4B83">
              <w:rPr>
                <w:sz w:val="28"/>
                <w:szCs w:val="28"/>
                <w:lang w:eastAsia="en-US"/>
              </w:rPr>
              <w:t xml:space="preserve">- </w:t>
            </w:r>
            <w:r w:rsidR="00FF53CE">
              <w:rPr>
                <w:sz w:val="28"/>
                <w:szCs w:val="28"/>
                <w:lang w:eastAsia="en-US"/>
              </w:rPr>
              <w:t xml:space="preserve">и.о. </w:t>
            </w:r>
            <w:r w:rsidRPr="005F4B83">
              <w:rPr>
                <w:sz w:val="28"/>
                <w:szCs w:val="28"/>
                <w:lang w:eastAsia="en-US"/>
              </w:rPr>
              <w:t>глав</w:t>
            </w:r>
            <w:r w:rsidR="00FF53CE">
              <w:rPr>
                <w:sz w:val="28"/>
                <w:szCs w:val="28"/>
                <w:lang w:eastAsia="en-US"/>
              </w:rPr>
              <w:t>ы</w:t>
            </w:r>
            <w:r w:rsidRPr="005F4B83">
              <w:rPr>
                <w:sz w:val="28"/>
                <w:szCs w:val="28"/>
                <w:lang w:eastAsia="en-US"/>
              </w:rPr>
              <w:t xml:space="preserve"> Администрации </w:t>
            </w:r>
            <w:proofErr w:type="spellStart"/>
            <w:r w:rsidRPr="005F4B83">
              <w:rPr>
                <w:sz w:val="28"/>
                <w:szCs w:val="28"/>
                <w:lang w:eastAsia="en-US"/>
              </w:rPr>
              <w:t>Табунщиковского</w:t>
            </w:r>
            <w:proofErr w:type="spellEnd"/>
            <w:r w:rsidRPr="005F4B83">
              <w:rPr>
                <w:sz w:val="28"/>
                <w:szCs w:val="28"/>
                <w:lang w:eastAsia="en-US"/>
              </w:rPr>
              <w:t xml:space="preserve"> сельского поселения;</w:t>
            </w:r>
          </w:p>
        </w:tc>
      </w:tr>
    </w:tbl>
    <w:p w:rsidR="00D077C3" w:rsidRPr="00FF53CE" w:rsidRDefault="00FF53CE" w:rsidP="00FF53CE">
      <w:pPr>
        <w:tabs>
          <w:tab w:val="left" w:pos="2656"/>
        </w:tabs>
        <w:ind w:left="2552" w:hanging="2552"/>
        <w:rPr>
          <w:sz w:val="28"/>
          <w:szCs w:val="28"/>
        </w:rPr>
      </w:pPr>
      <w:r>
        <w:rPr>
          <w:sz w:val="28"/>
          <w:szCs w:val="28"/>
        </w:rPr>
        <w:t xml:space="preserve">  </w:t>
      </w:r>
      <w:r w:rsidRPr="00FF53CE">
        <w:rPr>
          <w:sz w:val="28"/>
          <w:szCs w:val="28"/>
        </w:rPr>
        <w:t>Гайдук Д.В.</w:t>
      </w:r>
      <w:r>
        <w:rPr>
          <w:sz w:val="28"/>
          <w:szCs w:val="28"/>
        </w:rPr>
        <w:t xml:space="preserve"> </w:t>
      </w:r>
      <w:r>
        <w:rPr>
          <w:sz w:val="28"/>
          <w:szCs w:val="28"/>
        </w:rPr>
        <w:tab/>
        <w:t>- глава Администрации Ударниковского сельского     поселения.</w:t>
      </w:r>
    </w:p>
    <w:sectPr w:rsidR="00D077C3" w:rsidRPr="00FF53CE" w:rsidSect="00D23A7F">
      <w:pgSz w:w="11906" w:h="16838"/>
      <w:pgMar w:top="851" w:right="851" w:bottom="1134" w:left="1701" w:header="0" w:footer="0" w:gutter="0"/>
      <w:cols w:space="720"/>
      <w:formProt w:val="0"/>
      <w:docGrid w:linePitch="360" w:charSpace="-614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Liberation Sans">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ndale Sans UI">
    <w:charset w:val="0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D077C3"/>
    <w:rsid w:val="00002989"/>
    <w:rsid w:val="00014C15"/>
    <w:rsid w:val="00057AB3"/>
    <w:rsid w:val="000E039A"/>
    <w:rsid w:val="000F73A1"/>
    <w:rsid w:val="0011569A"/>
    <w:rsid w:val="00167BE9"/>
    <w:rsid w:val="001E77DA"/>
    <w:rsid w:val="00246238"/>
    <w:rsid w:val="00276044"/>
    <w:rsid w:val="00281E06"/>
    <w:rsid w:val="00292C68"/>
    <w:rsid w:val="002A7688"/>
    <w:rsid w:val="002B43C7"/>
    <w:rsid w:val="00301A76"/>
    <w:rsid w:val="0030743F"/>
    <w:rsid w:val="00315E3B"/>
    <w:rsid w:val="00354BD9"/>
    <w:rsid w:val="00357870"/>
    <w:rsid w:val="00395E59"/>
    <w:rsid w:val="003D7065"/>
    <w:rsid w:val="003F3F8E"/>
    <w:rsid w:val="004616FF"/>
    <w:rsid w:val="00473A47"/>
    <w:rsid w:val="004962EB"/>
    <w:rsid w:val="004C3555"/>
    <w:rsid w:val="004F7C52"/>
    <w:rsid w:val="005F4B83"/>
    <w:rsid w:val="00654E15"/>
    <w:rsid w:val="006A7095"/>
    <w:rsid w:val="006B7852"/>
    <w:rsid w:val="006C782E"/>
    <w:rsid w:val="006E45E0"/>
    <w:rsid w:val="007106F9"/>
    <w:rsid w:val="0072256F"/>
    <w:rsid w:val="00727780"/>
    <w:rsid w:val="007620EF"/>
    <w:rsid w:val="00772B20"/>
    <w:rsid w:val="00777C7C"/>
    <w:rsid w:val="007A7E45"/>
    <w:rsid w:val="007B5C1F"/>
    <w:rsid w:val="008605A5"/>
    <w:rsid w:val="0086200B"/>
    <w:rsid w:val="008A231C"/>
    <w:rsid w:val="008F5BA7"/>
    <w:rsid w:val="00911106"/>
    <w:rsid w:val="009172C4"/>
    <w:rsid w:val="009315B9"/>
    <w:rsid w:val="009A1C6D"/>
    <w:rsid w:val="009D6691"/>
    <w:rsid w:val="00A21F16"/>
    <w:rsid w:val="00A26930"/>
    <w:rsid w:val="00A40B13"/>
    <w:rsid w:val="00AB4434"/>
    <w:rsid w:val="00AE6DBC"/>
    <w:rsid w:val="00BA260F"/>
    <w:rsid w:val="00C20F35"/>
    <w:rsid w:val="00C31540"/>
    <w:rsid w:val="00CA33E8"/>
    <w:rsid w:val="00CE0643"/>
    <w:rsid w:val="00CF020F"/>
    <w:rsid w:val="00D077C3"/>
    <w:rsid w:val="00D228D4"/>
    <w:rsid w:val="00D23A7F"/>
    <w:rsid w:val="00D35AB1"/>
    <w:rsid w:val="00DF55D0"/>
    <w:rsid w:val="00E806D9"/>
    <w:rsid w:val="00EA698D"/>
    <w:rsid w:val="00F952F7"/>
    <w:rsid w:val="00FC5898"/>
    <w:rsid w:val="00FF53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1C1"/>
    <w:rPr>
      <w:rFonts w:ascii="Times New Roman" w:eastAsia="Times New Roman" w:hAnsi="Times New Roman" w:cs="Times New Roman"/>
      <w:sz w:val="24"/>
      <w:szCs w:val="24"/>
      <w:lang w:eastAsia="ru-RU"/>
    </w:rPr>
  </w:style>
  <w:style w:type="paragraph" w:styleId="5">
    <w:name w:val="heading 5"/>
    <w:basedOn w:val="a"/>
    <w:link w:val="50"/>
    <w:uiPriority w:val="9"/>
    <w:qFormat/>
    <w:rsid w:val="00A21F16"/>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хема документа Знак"/>
    <w:basedOn w:val="a0"/>
    <w:uiPriority w:val="99"/>
    <w:semiHidden/>
    <w:qFormat/>
    <w:rsid w:val="00797535"/>
    <w:rPr>
      <w:rFonts w:ascii="Tahoma" w:eastAsia="Times New Roman" w:hAnsi="Tahoma" w:cs="Tahoma"/>
      <w:sz w:val="16"/>
      <w:szCs w:val="16"/>
      <w:lang w:eastAsia="ru-RU"/>
    </w:rPr>
  </w:style>
  <w:style w:type="character" w:customStyle="1" w:styleId="ListLabel1">
    <w:name w:val="ListLabel 1"/>
    <w:qFormat/>
    <w:rsid w:val="00D077C3"/>
    <w:rPr>
      <w:rFonts w:eastAsia="Times New Roman" w:cs="Times New Roman"/>
    </w:rPr>
  </w:style>
  <w:style w:type="character" w:customStyle="1" w:styleId="ListLabel2">
    <w:name w:val="ListLabel 2"/>
    <w:qFormat/>
    <w:rsid w:val="00D077C3"/>
    <w:rPr>
      <w:rFonts w:cs="Courier New"/>
    </w:rPr>
  </w:style>
  <w:style w:type="character" w:customStyle="1" w:styleId="ListLabel3">
    <w:name w:val="ListLabel 3"/>
    <w:qFormat/>
    <w:rsid w:val="00D077C3"/>
    <w:rPr>
      <w:rFonts w:cs="Courier New"/>
    </w:rPr>
  </w:style>
  <w:style w:type="character" w:customStyle="1" w:styleId="ListLabel4">
    <w:name w:val="ListLabel 4"/>
    <w:qFormat/>
    <w:rsid w:val="00D077C3"/>
    <w:rPr>
      <w:rFonts w:cs="Courier New"/>
    </w:rPr>
  </w:style>
  <w:style w:type="character" w:customStyle="1" w:styleId="-">
    <w:name w:val="Интернет-ссылка"/>
    <w:basedOn w:val="a0"/>
    <w:rsid w:val="00D077C3"/>
    <w:rPr>
      <w:color w:val="0000FF"/>
      <w:u w:val="single"/>
    </w:rPr>
  </w:style>
  <w:style w:type="paragraph" w:customStyle="1" w:styleId="a4">
    <w:name w:val="Заголовок"/>
    <w:basedOn w:val="a"/>
    <w:next w:val="a5"/>
    <w:qFormat/>
    <w:rsid w:val="00D077C3"/>
    <w:pPr>
      <w:keepNext/>
      <w:spacing w:before="240" w:after="120"/>
    </w:pPr>
    <w:rPr>
      <w:rFonts w:ascii="Liberation Sans" w:eastAsia="Microsoft YaHei" w:hAnsi="Liberation Sans" w:cs="Mangal"/>
      <w:sz w:val="28"/>
      <w:szCs w:val="28"/>
    </w:rPr>
  </w:style>
  <w:style w:type="paragraph" w:styleId="a5">
    <w:name w:val="Body Text"/>
    <w:basedOn w:val="a"/>
    <w:rsid w:val="00D077C3"/>
    <w:pPr>
      <w:spacing w:after="140" w:line="288" w:lineRule="auto"/>
    </w:pPr>
  </w:style>
  <w:style w:type="paragraph" w:styleId="a6">
    <w:name w:val="List"/>
    <w:basedOn w:val="a5"/>
    <w:rsid w:val="00D077C3"/>
    <w:rPr>
      <w:rFonts w:cs="Mangal"/>
    </w:rPr>
  </w:style>
  <w:style w:type="paragraph" w:customStyle="1" w:styleId="Caption">
    <w:name w:val="Caption"/>
    <w:basedOn w:val="a"/>
    <w:qFormat/>
    <w:rsid w:val="00D077C3"/>
    <w:pPr>
      <w:suppressLineNumbers/>
      <w:spacing w:before="120" w:after="120"/>
    </w:pPr>
    <w:rPr>
      <w:rFonts w:cs="Mangal"/>
      <w:i/>
      <w:iCs/>
    </w:rPr>
  </w:style>
  <w:style w:type="paragraph" w:styleId="a7">
    <w:name w:val="index heading"/>
    <w:basedOn w:val="a"/>
    <w:qFormat/>
    <w:rsid w:val="00D077C3"/>
    <w:pPr>
      <w:suppressLineNumbers/>
    </w:pPr>
    <w:rPr>
      <w:rFonts w:cs="Mangal"/>
    </w:rPr>
  </w:style>
  <w:style w:type="paragraph" w:customStyle="1" w:styleId="Default">
    <w:name w:val="Default"/>
    <w:qFormat/>
    <w:rsid w:val="00B9271B"/>
    <w:rPr>
      <w:rFonts w:ascii="Times New Roman" w:eastAsia="Calibri" w:hAnsi="Times New Roman" w:cs="Times New Roman"/>
      <w:color w:val="000000"/>
      <w:sz w:val="24"/>
      <w:szCs w:val="24"/>
      <w:lang w:eastAsia="ru-RU"/>
    </w:rPr>
  </w:style>
  <w:style w:type="paragraph" w:styleId="a8">
    <w:name w:val="List Paragraph"/>
    <w:basedOn w:val="a"/>
    <w:qFormat/>
    <w:rsid w:val="005F020B"/>
    <w:pPr>
      <w:ind w:left="720"/>
      <w:contextualSpacing/>
    </w:pPr>
  </w:style>
  <w:style w:type="paragraph" w:styleId="a9">
    <w:name w:val="Document Map"/>
    <w:basedOn w:val="a"/>
    <w:uiPriority w:val="99"/>
    <w:semiHidden/>
    <w:unhideWhenUsed/>
    <w:qFormat/>
    <w:rsid w:val="00797535"/>
    <w:rPr>
      <w:rFonts w:ascii="Tahoma" w:hAnsi="Tahoma" w:cs="Tahoma"/>
      <w:sz w:val="16"/>
      <w:szCs w:val="16"/>
    </w:rPr>
  </w:style>
  <w:style w:type="paragraph" w:customStyle="1" w:styleId="1">
    <w:name w:val="Текст1"/>
    <w:basedOn w:val="a"/>
    <w:qFormat/>
    <w:rsid w:val="00065E35"/>
    <w:pPr>
      <w:suppressAutoHyphens/>
    </w:pPr>
    <w:rPr>
      <w:rFonts w:ascii="Courier New" w:hAnsi="Courier New" w:cs="Courier New"/>
      <w:sz w:val="20"/>
      <w:szCs w:val="20"/>
      <w:lang w:eastAsia="zh-CN"/>
    </w:rPr>
  </w:style>
  <w:style w:type="paragraph" w:styleId="aa">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qFormat/>
    <w:rsid w:val="00151558"/>
    <w:pPr>
      <w:spacing w:beforeAutospacing="1" w:afterAutospacing="1"/>
    </w:pPr>
  </w:style>
  <w:style w:type="paragraph" w:customStyle="1" w:styleId="ab">
    <w:name w:val="Содержимое врезки"/>
    <w:basedOn w:val="a"/>
    <w:qFormat/>
    <w:rsid w:val="00D077C3"/>
  </w:style>
  <w:style w:type="paragraph" w:customStyle="1" w:styleId="ac">
    <w:name w:val="Содержимое таблицы"/>
    <w:basedOn w:val="a"/>
    <w:qFormat/>
    <w:rsid w:val="00D077C3"/>
    <w:pPr>
      <w:suppressLineNumbers/>
    </w:pPr>
  </w:style>
  <w:style w:type="table" w:styleId="ad">
    <w:name w:val="Table Grid"/>
    <w:basedOn w:val="a1"/>
    <w:uiPriority w:val="59"/>
    <w:rsid w:val="00BE4CEA"/>
    <w:rPr>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Hyperlink"/>
    <w:basedOn w:val="a0"/>
    <w:rsid w:val="0030743F"/>
    <w:rPr>
      <w:color w:val="0000FF"/>
      <w:u w:val="single"/>
    </w:rPr>
  </w:style>
  <w:style w:type="paragraph" w:customStyle="1" w:styleId="Standard">
    <w:name w:val="Standard"/>
    <w:rsid w:val="00DF55D0"/>
    <w:pPr>
      <w:widowControl w:val="0"/>
      <w:suppressAutoHyphens/>
      <w:autoSpaceDN w:val="0"/>
      <w:textAlignment w:val="baseline"/>
    </w:pPr>
    <w:rPr>
      <w:rFonts w:ascii="Times New Roman" w:eastAsia="Andale Sans UI" w:hAnsi="Times New Roman" w:cs="Tahoma"/>
      <w:kern w:val="3"/>
      <w:sz w:val="24"/>
      <w:szCs w:val="24"/>
      <w:lang w:val="en-US" w:bidi="en-US"/>
    </w:rPr>
  </w:style>
  <w:style w:type="character" w:customStyle="1" w:styleId="50">
    <w:name w:val="Заголовок 5 Знак"/>
    <w:basedOn w:val="a0"/>
    <w:link w:val="5"/>
    <w:uiPriority w:val="9"/>
    <w:rsid w:val="00A21F16"/>
    <w:rPr>
      <w:rFonts w:ascii="Times New Roman" w:eastAsia="Times New Roman" w:hAnsi="Times New Roman" w:cs="Times New Roman"/>
      <w:b/>
      <w:bCs/>
      <w:szCs w:val="20"/>
      <w:lang w:eastAsia="ru-RU"/>
    </w:rPr>
  </w:style>
  <w:style w:type="character" w:styleId="af">
    <w:name w:val="Strong"/>
    <w:basedOn w:val="a0"/>
    <w:uiPriority w:val="22"/>
    <w:qFormat/>
    <w:rsid w:val="00A21F16"/>
    <w:rPr>
      <w:b/>
      <w:bCs/>
    </w:rPr>
  </w:style>
</w:styles>
</file>

<file path=word/webSettings.xml><?xml version="1.0" encoding="utf-8"?>
<w:webSettings xmlns:r="http://schemas.openxmlformats.org/officeDocument/2006/relationships" xmlns:w="http://schemas.openxmlformats.org/wordprocessingml/2006/main">
  <w:divs>
    <w:div w:id="192158294">
      <w:bodyDiv w:val="1"/>
      <w:marLeft w:val="0"/>
      <w:marRight w:val="0"/>
      <w:marTop w:val="0"/>
      <w:marBottom w:val="0"/>
      <w:divBdr>
        <w:top w:val="none" w:sz="0" w:space="0" w:color="auto"/>
        <w:left w:val="none" w:sz="0" w:space="0" w:color="auto"/>
        <w:bottom w:val="none" w:sz="0" w:space="0" w:color="auto"/>
        <w:right w:val="none" w:sz="0" w:space="0" w:color="auto"/>
      </w:divBdr>
    </w:div>
    <w:div w:id="228228648">
      <w:bodyDiv w:val="1"/>
      <w:marLeft w:val="0"/>
      <w:marRight w:val="0"/>
      <w:marTop w:val="0"/>
      <w:marBottom w:val="0"/>
      <w:divBdr>
        <w:top w:val="none" w:sz="0" w:space="0" w:color="auto"/>
        <w:left w:val="none" w:sz="0" w:space="0" w:color="auto"/>
        <w:bottom w:val="none" w:sz="0" w:space="0" w:color="auto"/>
        <w:right w:val="none" w:sz="0" w:space="0" w:color="auto"/>
      </w:divBdr>
    </w:div>
    <w:div w:id="548078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4B9622-116F-4A17-9FBD-D55374B76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5</Pages>
  <Words>881</Words>
  <Characters>5023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5893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dc:creator>
  <cp:lastModifiedBy>ASD</cp:lastModifiedBy>
  <cp:revision>33</cp:revision>
  <cp:lastPrinted>2024-07-15T09:05:00Z</cp:lastPrinted>
  <dcterms:created xsi:type="dcterms:W3CDTF">2019-04-05T07:49:00Z</dcterms:created>
  <dcterms:modified xsi:type="dcterms:W3CDTF">2024-07-15T10:35:00Z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DNS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