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CC" w:rsidRDefault="00452C0A">
      <w:pPr>
        <w:spacing w:after="0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:rsidR="008403CC" w:rsidRDefault="00452C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муниципальных маршрутов регулярных перевозок </w:t>
      </w:r>
    </w:p>
    <w:p w:rsidR="008403CC" w:rsidRDefault="00452C0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Красносулинский</w:t>
      </w:r>
      <w:proofErr w:type="spellEnd"/>
      <w:r>
        <w:rPr>
          <w:rFonts w:ascii="Times New Roman" w:hAnsi="Times New Roman"/>
          <w:b/>
          <w:sz w:val="28"/>
        </w:rPr>
        <w:t xml:space="preserve"> район» на период с  01.</w:t>
      </w:r>
      <w:r w:rsidR="00574FC4">
        <w:rPr>
          <w:rFonts w:ascii="Times New Roman" w:hAnsi="Times New Roman"/>
          <w:b/>
          <w:sz w:val="28"/>
        </w:rPr>
        <w:t>08</w:t>
      </w:r>
      <w:r>
        <w:rPr>
          <w:rFonts w:ascii="Times New Roman" w:hAnsi="Times New Roman"/>
          <w:b/>
          <w:sz w:val="28"/>
        </w:rPr>
        <w:t>.202</w:t>
      </w:r>
      <w:r w:rsidR="004E4470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г. по 3</w:t>
      </w:r>
      <w:r w:rsidR="00574FC4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</w:t>
      </w:r>
      <w:r w:rsidR="00574FC4">
        <w:rPr>
          <w:rFonts w:ascii="Times New Roman" w:hAnsi="Times New Roman"/>
          <w:b/>
          <w:sz w:val="28"/>
        </w:rPr>
        <w:t>12</w:t>
      </w:r>
      <w:r>
        <w:rPr>
          <w:rFonts w:ascii="Times New Roman" w:hAnsi="Times New Roman"/>
          <w:b/>
          <w:sz w:val="28"/>
        </w:rPr>
        <w:t>. 202</w:t>
      </w:r>
      <w:r w:rsidR="004E4470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992"/>
        <w:gridCol w:w="1701"/>
        <w:gridCol w:w="3427"/>
        <w:gridCol w:w="2640"/>
        <w:gridCol w:w="18"/>
        <w:gridCol w:w="1122"/>
        <w:gridCol w:w="12"/>
        <w:gridCol w:w="709"/>
        <w:gridCol w:w="29"/>
        <w:gridCol w:w="825"/>
        <w:gridCol w:w="840"/>
        <w:gridCol w:w="846"/>
        <w:gridCol w:w="66"/>
        <w:gridCol w:w="927"/>
        <w:gridCol w:w="11"/>
        <w:gridCol w:w="22"/>
        <w:gridCol w:w="1242"/>
        <w:gridCol w:w="12"/>
        <w:gridCol w:w="21"/>
        <w:gridCol w:w="2094"/>
        <w:gridCol w:w="32"/>
        <w:gridCol w:w="1396"/>
      </w:tblGrid>
      <w:tr w:rsidR="008403CC">
        <w:trPr>
          <w:trHeight w:val="2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Регистр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Порядковый номер 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Марш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улиц, автомобильных дорог, по которым осуществляется движение ТС по маршруту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промежуточных остановочных пунктов или наименование поселений, в границах которых расположены промежуточные остановочные пункты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Протяженность маршрута,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км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регулярных перевозок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Т/С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3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Экологические характеристики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 (класс)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начала осуществления </w:t>
            </w:r>
          </w:p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Порядок посадки и высадки пассажиров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Наименование,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место нахождение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перевозчика*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110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Лихой-х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Комиссаровка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Мира,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Подгорная,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далее 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Ленина  до </w:t>
            </w:r>
            <w:proofErr w:type="gramStart"/>
            <w:r>
              <w:rPr>
                <w:rFonts w:ascii="Times New Roman" w:hAnsi="Times New Roman"/>
                <w:sz w:val="24"/>
              </w:rPr>
              <w:t>конечной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ЛШУ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 центр.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ихой центр, Кафе, ЛШУ,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озет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омиссаровка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12,2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Любой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74F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534556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="00534556">
              <w:rPr>
                <w:rFonts w:ascii="Times New Roman" w:hAnsi="Times New Roman"/>
                <w:sz w:val="24"/>
              </w:rPr>
              <w:t>.2023</w:t>
            </w:r>
          </w:p>
          <w:p w:rsidR="00534556" w:rsidRDefault="00534556" w:rsidP="005345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на период </w:t>
            </w:r>
            <w:r w:rsidR="00574FC4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.0</w:t>
            </w:r>
            <w:r w:rsidR="00574FC4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.2023г.-3</w:t>
            </w:r>
            <w:r w:rsidR="00BA70C9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574FC4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.2023г.)</w:t>
            </w:r>
          </w:p>
          <w:p w:rsidR="005F0238" w:rsidRDefault="005F0238" w:rsidP="00CB60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 w:rsidP="00EB09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Вербицкий В.В.</w:t>
            </w:r>
          </w:p>
          <w:p w:rsidR="005F0238" w:rsidRDefault="005F0238" w:rsidP="00EB09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5F0238" w:rsidRDefault="005F0238" w:rsidP="00EB09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Каменск Шахтинск,</w:t>
            </w:r>
          </w:p>
          <w:p w:rsidR="005F0238" w:rsidRDefault="005F0238" w:rsidP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Лагерная ,15</w:t>
            </w:r>
          </w:p>
        </w:tc>
      </w:tr>
      <w:tr w:rsidR="005F0238">
        <w:trPr>
          <w:trHeight w:val="537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 -  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Черевково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»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г. Красный Сулин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ул. Межевая,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1-я Кузнечная,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Интернациональный;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</w:t>
            </w: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Буровая;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 - х. Пригородный»;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автомобильная дорога «п. </w:t>
            </w:r>
            <w:proofErr w:type="gramStart"/>
            <w:r>
              <w:rPr>
                <w:rFonts w:ascii="Times New Roman" w:hAnsi="Times New Roman"/>
                <w:sz w:val="24"/>
              </w:rPr>
              <w:t>Пригородный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Долотинка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Первомайская;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Октябрьской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 б/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(По заказу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Магазин б</w:t>
            </w:r>
            <w:proofErr w:type="gramEnd"/>
            <w:r>
              <w:rPr>
                <w:rFonts w:ascii="Times New Roman" w:hAnsi="Times New Roman"/>
                <w:sz w:val="24"/>
              </w:rPr>
              <w:t>/н.г. Красный Сулин.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Категория (БК)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574FC4">
              <w:rPr>
                <w:rFonts w:ascii="Times New Roman" w:hAnsi="Times New Roman"/>
                <w:sz w:val="24"/>
              </w:rPr>
              <w:t>10.2</w:t>
            </w:r>
            <w:r>
              <w:rPr>
                <w:rFonts w:ascii="Times New Roman" w:hAnsi="Times New Roman"/>
                <w:sz w:val="24"/>
              </w:rPr>
              <w:t>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574FC4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.2023г.-3</w:t>
            </w:r>
            <w:r w:rsidR="00574FC4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574FC4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5F0238" w:rsidRDefault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№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</w:t>
            </w:r>
            <w:r>
              <w:rPr>
                <w:rFonts w:ascii="Times New Roman" w:hAnsi="Times New Roman"/>
                <w:b/>
                <w:sz w:val="24"/>
              </w:rPr>
              <w:t xml:space="preserve"> Сулин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-х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Малая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ультура,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Гагарина,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Металлистов;</w:t>
            </w:r>
          </w:p>
          <w:p w:rsidR="005F0238" w:rsidRDefault="005F02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«-а/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ул. Металлистов – ЗМК  (поворот п. </w:t>
            </w:r>
            <w:proofErr w:type="spellStart"/>
            <w:r>
              <w:rPr>
                <w:rFonts w:ascii="Times New Roman" w:hAnsi="Times New Roman"/>
                <w:sz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 – </w:t>
            </w:r>
            <w:proofErr w:type="spellStart"/>
            <w:r>
              <w:rPr>
                <w:rFonts w:ascii="Times New Roman" w:hAnsi="Times New Roman"/>
                <w:sz w:val="24"/>
              </w:rPr>
              <w:t>Щебзавод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до поворота  к  хутору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 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поворота  на г. Красный Сулин».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  Ворошилова;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/Д вокзал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01.10.2023г.</w:t>
            </w:r>
          </w:p>
          <w:p w:rsidR="006A384C" w:rsidRDefault="006A384C" w:rsidP="006A38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6A384C" w:rsidRDefault="006A384C" w:rsidP="006A38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01.10.2023г.-31.12.2023г.)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5F0238" w:rsidRDefault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«г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расный Сулин – с. Прохоровка»( через  с. Пролетарка –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Донлесхоз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>,)</w:t>
            </w:r>
            <w:proofErr w:type="gram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подъезд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 от магистрали «Дон» к  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»; по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 Прохоровка».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следования 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с. Прохоровка: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Прохоровка»;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«подъезд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 по 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 ул. Ворошилова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  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Московская; Нефтебаза;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  <w:r>
              <w:rPr>
                <w:rFonts w:ascii="Times New Roman" w:hAnsi="Times New Roman"/>
                <w:sz w:val="24"/>
              </w:rPr>
              <w:br/>
              <w:t>Магазин;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Прохоровка</w:t>
            </w:r>
            <w: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 с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Прохоровка: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Пролетарка;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</w:t>
            </w:r>
            <w:proofErr w:type="spellStart"/>
            <w:r>
              <w:rPr>
                <w:rFonts w:ascii="Times New Roman" w:hAnsi="Times New Roman"/>
                <w:sz w:val="24"/>
              </w:rPr>
              <w:t>Сулин</w:t>
            </w:r>
            <w:proofErr w:type="gramStart"/>
            <w:r>
              <w:rPr>
                <w:rFonts w:ascii="Times New Roman" w:hAnsi="Times New Roman"/>
                <w:sz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Нефтебаза;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6A384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.2023г.</w:t>
            </w:r>
          </w:p>
          <w:p w:rsidR="006A384C" w:rsidRDefault="006A384C" w:rsidP="006A38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6A384C" w:rsidRDefault="006A384C" w:rsidP="006A38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01.10.2023г.-31.12.2023г.)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01.01.2023г.-30.09.2023г.)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Сулин,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,18</w:t>
            </w:r>
          </w:p>
        </w:tc>
      </w:tr>
      <w:tr w:rsidR="005F0238">
        <w:trPr>
          <w:trHeight w:val="55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айцевка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(через ст. Владимировская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х. Большая Федоровка,  х. Малая Федоровка)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 ул. Вокзальная, пер. 3-й Колхозный;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Сулин, а/м «Дон»;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 Владимировская: ул. Ленина;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</w:t>
            </w:r>
            <w:proofErr w:type="gramStart"/>
            <w:r>
              <w:rPr>
                <w:rFonts w:ascii="Times New Roman" w:hAnsi="Times New Roman"/>
                <w:sz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т. Владимировская (до а/м «Дон») –х.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Федоровка: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Заречная;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Шахты – ст. Владимировская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(до а/м «Дон») </w:t>
            </w:r>
            <w:proofErr w:type="gramStart"/>
            <w:r>
              <w:rPr>
                <w:rFonts w:ascii="Times New Roman" w:hAnsi="Times New Roman"/>
                <w:sz w:val="24"/>
              </w:rPr>
              <w:t>–х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Звонарева,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Степная.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оселок, Московская, Нефтебаза,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Владимировская, х. Большая Федоровка,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Владимировская,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Московская,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4A5B7E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4A5B7E">
              <w:rPr>
                <w:rFonts w:ascii="Times New Roman" w:hAnsi="Times New Roman"/>
                <w:sz w:val="24"/>
              </w:rPr>
              <w:t>на период 01.10.2023г.-31.12.2023г.)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 18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Дудкино» (через х. Садки, х. Гривенный,</w:t>
            </w:r>
            <w:proofErr w:type="gramEnd"/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Табунщиково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п. Рябиновка, п. Горный)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 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Вокзальная, пер. 3-й Колхозный;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Сулин; магистраль «Дон»;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подъезд от ул. </w:t>
            </w:r>
            <w:proofErr w:type="gramStart"/>
            <w:r>
              <w:rPr>
                <w:rFonts w:ascii="Times New Roman" w:hAnsi="Times New Roman"/>
                <w:sz w:val="24"/>
              </w:rPr>
              <w:t>Карьерная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п. Горный к а/м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Горный:  ул. Карьерная,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– ст. Владимировская (до а/м «Дон»)» - х. Табунщиков – р.п.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Гагарина,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Шахты – ст. Владимировская (до а/м «Дон»)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Новоселов;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автомобильная дорога «г. Шахты – ст. Владимировская (до магистрали «Дон»)» – х. Садки;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Садки: 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ирная,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Набережная,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Антрацитовый, ул. Южная,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Антроцитовый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Садки – х. Дудкино</w:t>
            </w:r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Дудкино: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ул. Победы.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 соответствует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Московская, Нефтебаза,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Рябиновка,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 п. Рябиновка,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 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По заказу, Нефтебаза, Московская,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4A5B7E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.2023г.</w:t>
            </w:r>
          </w:p>
          <w:p w:rsidR="005F0238" w:rsidRDefault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01.10.2023г.-31.12.2023г.)</w:t>
            </w:r>
          </w:p>
          <w:p w:rsidR="005F0238" w:rsidRDefault="005F0238" w:rsidP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Богненко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(через х. Первомайский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Черников,х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 Коминтерн)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Комсомольская,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Пушкина,  ул. Пионерская,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подъезд от автомобильной дороги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г. Гуково» к г. Красный Сулин;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автомобильная дорога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Заречная,  ул. Партизанская;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Первомайский  ул. Балочная;  автомобильная дорога «г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овошахтинск - г. Гуково» - </w:t>
            </w:r>
            <w:proofErr w:type="spellStart"/>
            <w:r>
              <w:rPr>
                <w:rFonts w:ascii="Times New Roman" w:hAnsi="Times New Roman"/>
                <w:sz w:val="24"/>
              </w:rPr>
              <w:t>с.Киселево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х. Первомайский -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Майский»,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ул. Садовая;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автомобильной</w:t>
            </w:r>
            <w:proofErr w:type="gramEnd"/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дороги «х.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</w:rPr>
              <w:t>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к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>: ул. Центральная.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5F0238" w:rsidRDefault="005F023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Красный Сулин,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Первомайский,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Черников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Богненко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остановочных пунктах, которые включены в состав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108Б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ихайловка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верез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 Молодёжный, х. Холодный Плёс)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«Подъезд от магистрали «Дон» к ст. </w:t>
            </w:r>
            <w:proofErr w:type="spellStart"/>
            <w:r>
              <w:rPr>
                <w:rFonts w:ascii="Times New Roman" w:hAnsi="Times New Roman"/>
                <w:sz w:val="24"/>
              </w:rPr>
              <w:t>Новомихайловская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Холодный Плес»;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обратный путь следования: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spellStart"/>
            <w:r>
              <w:rPr>
                <w:rFonts w:ascii="Times New Roman" w:hAnsi="Times New Roman"/>
                <w:sz w:val="24"/>
              </w:rPr>
              <w:t>магистради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Михайловка;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Вокзальная, 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орошилова.</w:t>
            </w:r>
          </w:p>
          <w:p w:rsidR="005F0238" w:rsidRDefault="005F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Нефтебаза, 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заказу,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ГРП,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Молодежный -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 по требованию),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п. Холодный Плес,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х. Михайловка.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пути: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Михайловка: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ГРП, Ж/Д вокзал,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осковская, 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4A5B7E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4A5B7E" w:rsidRDefault="004A5B7E" w:rsidP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01.10.2023г.-31.12.2023г.)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втомобилистов, 18</w:t>
            </w:r>
          </w:p>
        </w:tc>
      </w:tr>
      <w:tr w:rsidR="005F0238">
        <w:trPr>
          <w:trHeight w:val="143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Краснй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через п. Молодёжный,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х. Обухов4,п.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х. Володарский,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х. Грязновка, х. Чернецов»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Мира;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Чернецов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Чернецов:  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ополёвый: ул. Мира;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Октябрьская,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Раевского;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(х. Володарский)  ул. Энгельса;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Раевского, ул. </w:t>
            </w:r>
            <w:proofErr w:type="gramStart"/>
            <w:r>
              <w:rPr>
                <w:rFonts w:ascii="Times New Roman" w:hAnsi="Times New Roman"/>
                <w:sz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к х. Обухов-4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г. Красный Сулин; г. Красный Сулин: ул. Вокзальная, ул. Московская, ул. Придорожная, ул. Ворошилова.</w:t>
            </w:r>
            <w:proofErr w:type="gramEnd"/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Г.Красный Сулин: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требованию),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Тополевый,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обратном пути следования: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Тополевый,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Володарский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по требованию),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Обухов-4,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ГРП, Ж/Д вокзал,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По-заказу,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регулируе-мым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4A5B7E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.2023г.</w:t>
            </w:r>
          </w:p>
          <w:p w:rsidR="004A5B7E" w:rsidRDefault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4A5B7E" w:rsidRDefault="004A5B7E" w:rsidP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01.10.2023г.-31.12.2023г.)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 w:rsidP="004A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5F0238">
        <w:trPr>
          <w:trHeight w:val="1345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 Сулин 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Бобров»  через  х. Гуково, 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краинский.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Сулин:- ул. Ворошилова,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Комсомольская,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Пушкина, ул. Пионерская,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Дивизии;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«автомобильная дорога г. Новошахтинск – г. Гуково»;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х. Гуково) ул. </w:t>
            </w:r>
            <w:proofErr w:type="spellStart"/>
            <w:r>
              <w:rPr>
                <w:rFonts w:ascii="Times New Roman" w:hAnsi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/>
              </w:rPr>
              <w:t xml:space="preserve">;  «автомобильная дорога г. Новошахтинск – г. Гуково» ;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к газонаполнительной станции « переезд»;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 от переезда до х. Бобров</w:t>
            </w:r>
            <w:r>
              <w:rPr>
                <w:rFonts w:ascii="Times New Roman" w:hAnsi="Times New Roman"/>
                <w:b/>
              </w:rPr>
              <w:t xml:space="preserve">»; 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gramStart"/>
            <w:r>
              <w:rPr>
                <w:rFonts w:ascii="Times New Roman" w:hAnsi="Times New Roman"/>
              </w:rPr>
              <w:t>Украинский</w:t>
            </w:r>
            <w:proofErr w:type="gramEnd"/>
            <w:r>
              <w:rPr>
                <w:rFonts w:ascii="Times New Roman" w:hAnsi="Times New Roman"/>
              </w:rPr>
              <w:t xml:space="preserve">: ул. Ворошилова,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Кооперативная;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 -  газонаполнительная станция « от переезда до х. Бобров»; </w:t>
            </w:r>
            <w:r>
              <w:rPr>
                <w:rFonts w:ascii="Times New Roman" w:hAnsi="Times New Roman"/>
                <w:b/>
              </w:rPr>
              <w:t xml:space="preserve">х. </w:t>
            </w:r>
            <w:r>
              <w:rPr>
                <w:rFonts w:ascii="Times New Roman" w:hAnsi="Times New Roman"/>
              </w:rPr>
              <w:t xml:space="preserve">Бобров: 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Бобров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«от переезда до х. Бобров»;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Украинский: ул. Кооперативная,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- газонаполнительная станция « от переезда до х. Бобров»;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овошахтинск – г. Гуково» к газонаполнительной станции «переезд»,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«автомобильная дорога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к г. Красный Сулин; г. Красный Сулин:</w:t>
            </w:r>
            <w:proofErr w:type="gramEnd"/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47-й Гвардейской Дивизии,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Короткая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ул. Пушкина,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5F0238" w:rsidRDefault="005F02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Гуково,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х. Бобров.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 направлении: х. Бобров,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0238">
        <w:trPr>
          <w:trHeight w:val="150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ебриковка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через с. Павловка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Комсомольская,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Пионерская,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  подъезд от автомобильной дороги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  к г. Красный Сулин;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«автомобильная дорога г. Новошахтинск – г. Гуково»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 к х. Павловка;</w:t>
            </w:r>
            <w:proofErr w:type="gramEnd"/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Павловка:  ул. Московская;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х. Павловка;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Веселая.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</w:t>
            </w: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Павловка,</w:t>
            </w: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Ребриковка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Обратный путь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прямому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994"/>
        <w:gridCol w:w="1705"/>
        <w:gridCol w:w="4878"/>
        <w:gridCol w:w="3410"/>
        <w:gridCol w:w="711"/>
        <w:gridCol w:w="711"/>
        <w:gridCol w:w="568"/>
        <w:gridCol w:w="995"/>
        <w:gridCol w:w="711"/>
        <w:gridCol w:w="853"/>
        <w:gridCol w:w="995"/>
        <w:gridCol w:w="2132"/>
        <w:gridCol w:w="1422"/>
      </w:tblGrid>
      <w:tr w:rsidR="008403CC">
        <w:trPr>
          <w:trHeight w:val="1472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Платово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 через  х. Верхняя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Ясный,х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ижняя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ст.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Замчалово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Ворошилова, ул. Комсомольская,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Пушкина, ул. Пионерская,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47-й Гвардейской  Дивизии;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 к г. Красный Сулин; автомобильная дорога  «г. Новошахтинск – г. Гуково»;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ул. Магистральная, ул. Красная Горка, ул. Милицейская, ул. Короткая,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Российская;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: ул. Советская.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обратном направлении: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)  ул. </w:t>
            </w:r>
            <w:proofErr w:type="spellStart"/>
            <w:r>
              <w:rPr>
                <w:rFonts w:ascii="Times New Roman" w:hAnsi="Times New Roman"/>
              </w:rPr>
              <w:t>Лермотова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Степная, ул. Советская; 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Обратный путь следования: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Российская,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ул. Короткая,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Шахтерская, ул. Милицейская, ул. Ковалева,  ул. Пархоменко, ул. Советская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Ясный  ул. Петровского;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</w:t>
            </w: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  <w:r>
              <w:rPr>
                <w:rFonts w:ascii="Times New Roman" w:hAnsi="Times New Roman"/>
              </w:rPr>
              <w:t xml:space="preserve">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  ул. Кооперативная;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ул. Советская, ул. Пархоменко, ул. Колодезная, ул. Магистральная;   автомобильная дорога «г. Новошахтинск – г. Гуково»;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 </w:t>
            </w:r>
            <w:r>
              <w:rPr>
                <w:rFonts w:ascii="Times New Roman" w:hAnsi="Times New Roman"/>
                <w:b/>
              </w:rPr>
              <w:t xml:space="preserve">г. </w:t>
            </w:r>
            <w:r>
              <w:rPr>
                <w:rFonts w:ascii="Times New Roman" w:hAnsi="Times New Roman"/>
              </w:rPr>
              <w:t>Красный Сулин: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47-й Гвардейской Дивизии,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Короткая,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Пушкина,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 </w:t>
            </w: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направлении: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Ясный,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9472930</wp:posOffset>
                  </wp:positionV>
                  <wp:extent cx="1548130" cy="117919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4813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 w:rsidP="008F00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452C0A">
      <w:pPr>
        <w:spacing w:after="0"/>
        <w:ind w:left="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82550</wp:posOffset>
            </wp:positionV>
            <wp:extent cx="1229995" cy="829310"/>
            <wp:effectExtent l="19050" t="0" r="825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2999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3CC" w:rsidRDefault="00452C0A">
      <w:p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 Красносулинского района                                          Шаповалов В.Б.</w:t>
      </w: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sectPr w:rsidR="008403CC" w:rsidSect="008403CC">
      <w:pgSz w:w="23814" w:h="16840" w:orient="landscape"/>
      <w:pgMar w:top="510" w:right="708" w:bottom="28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3CC"/>
    <w:rsid w:val="000041EC"/>
    <w:rsid w:val="0003196A"/>
    <w:rsid w:val="000717AB"/>
    <w:rsid w:val="00200552"/>
    <w:rsid w:val="00295F5F"/>
    <w:rsid w:val="00422F23"/>
    <w:rsid w:val="00452C0A"/>
    <w:rsid w:val="004A5B7E"/>
    <w:rsid w:val="004E4470"/>
    <w:rsid w:val="00534556"/>
    <w:rsid w:val="0054626F"/>
    <w:rsid w:val="00574FC4"/>
    <w:rsid w:val="005F0238"/>
    <w:rsid w:val="00697618"/>
    <w:rsid w:val="006A384C"/>
    <w:rsid w:val="006F4368"/>
    <w:rsid w:val="00771A78"/>
    <w:rsid w:val="00814145"/>
    <w:rsid w:val="008403CC"/>
    <w:rsid w:val="00846942"/>
    <w:rsid w:val="00873175"/>
    <w:rsid w:val="00894195"/>
    <w:rsid w:val="008F004A"/>
    <w:rsid w:val="00BA70C9"/>
    <w:rsid w:val="00C64AB7"/>
    <w:rsid w:val="00CB6018"/>
    <w:rsid w:val="00D738BF"/>
    <w:rsid w:val="00E46105"/>
    <w:rsid w:val="00F9383C"/>
    <w:rsid w:val="00F946F3"/>
    <w:rsid w:val="00F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403C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8403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403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403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403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403C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03CC"/>
    <w:rPr>
      <w:sz w:val="22"/>
    </w:rPr>
  </w:style>
  <w:style w:type="paragraph" w:customStyle="1" w:styleId="12">
    <w:name w:val="Обычный1"/>
    <w:link w:val="13"/>
    <w:rsid w:val="008403CC"/>
    <w:rPr>
      <w:sz w:val="22"/>
    </w:rPr>
  </w:style>
  <w:style w:type="character" w:customStyle="1" w:styleId="13">
    <w:name w:val="Обычный1"/>
    <w:link w:val="12"/>
    <w:rsid w:val="008403CC"/>
    <w:rPr>
      <w:sz w:val="22"/>
    </w:rPr>
  </w:style>
  <w:style w:type="paragraph" w:styleId="21">
    <w:name w:val="toc 2"/>
    <w:next w:val="a"/>
    <w:link w:val="22"/>
    <w:uiPriority w:val="39"/>
    <w:rsid w:val="008403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03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403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03C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403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03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403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03CC"/>
    <w:rPr>
      <w:rFonts w:ascii="XO Thames" w:hAnsi="XO Thames"/>
      <w:sz w:val="28"/>
    </w:rPr>
  </w:style>
  <w:style w:type="paragraph" w:customStyle="1" w:styleId="14">
    <w:name w:val="Обычный1"/>
    <w:link w:val="15"/>
    <w:rsid w:val="008403CC"/>
    <w:rPr>
      <w:sz w:val="22"/>
    </w:rPr>
  </w:style>
  <w:style w:type="character" w:customStyle="1" w:styleId="15">
    <w:name w:val="Обычный1"/>
    <w:link w:val="14"/>
    <w:rsid w:val="008403CC"/>
    <w:rPr>
      <w:sz w:val="22"/>
    </w:rPr>
  </w:style>
  <w:style w:type="paragraph" w:customStyle="1" w:styleId="23">
    <w:name w:val="Гиперссылка2"/>
    <w:link w:val="24"/>
    <w:rsid w:val="008403CC"/>
    <w:rPr>
      <w:color w:val="0000FF"/>
      <w:u w:val="single"/>
    </w:rPr>
  </w:style>
  <w:style w:type="character" w:customStyle="1" w:styleId="24">
    <w:name w:val="Гиперссылка2"/>
    <w:link w:val="23"/>
    <w:rsid w:val="008403CC"/>
    <w:rPr>
      <w:color w:val="0000FF"/>
      <w:u w:val="single"/>
    </w:rPr>
  </w:style>
  <w:style w:type="character" w:customStyle="1" w:styleId="30">
    <w:name w:val="Заголовок 3 Знак"/>
    <w:link w:val="3"/>
    <w:rsid w:val="008403CC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sid w:val="008403CC"/>
    <w:rPr>
      <w:b/>
    </w:rPr>
  </w:style>
  <w:style w:type="character" w:customStyle="1" w:styleId="a5">
    <w:name w:val="Тема примечания Знак"/>
    <w:basedOn w:val="a6"/>
    <w:link w:val="a3"/>
    <w:rsid w:val="008403CC"/>
    <w:rPr>
      <w:b/>
    </w:rPr>
  </w:style>
  <w:style w:type="paragraph" w:customStyle="1" w:styleId="16">
    <w:name w:val="Основной шрифт абзаца1"/>
    <w:link w:val="17"/>
    <w:rsid w:val="008403CC"/>
  </w:style>
  <w:style w:type="paragraph" w:customStyle="1" w:styleId="17">
    <w:name w:val="Основной шрифт абзаца1"/>
    <w:link w:val="18"/>
    <w:rsid w:val="008403CC"/>
  </w:style>
  <w:style w:type="character" w:customStyle="1" w:styleId="18">
    <w:name w:val="Основной шрифт абзаца1"/>
    <w:link w:val="17"/>
    <w:rsid w:val="008403CC"/>
  </w:style>
  <w:style w:type="paragraph" w:styleId="a7">
    <w:name w:val="List Paragraph"/>
    <w:basedOn w:val="a"/>
    <w:link w:val="a8"/>
    <w:rsid w:val="008403CC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8403CC"/>
  </w:style>
  <w:style w:type="paragraph" w:customStyle="1" w:styleId="19">
    <w:name w:val="Основной шрифт абзаца1"/>
    <w:link w:val="1a"/>
    <w:rsid w:val="008403CC"/>
  </w:style>
  <w:style w:type="character" w:customStyle="1" w:styleId="1a">
    <w:name w:val="Основной шрифт абзаца1"/>
    <w:link w:val="19"/>
    <w:rsid w:val="008403CC"/>
  </w:style>
  <w:style w:type="paragraph" w:styleId="31">
    <w:name w:val="toc 3"/>
    <w:next w:val="a"/>
    <w:link w:val="32"/>
    <w:uiPriority w:val="39"/>
    <w:rsid w:val="008403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03CC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8403CC"/>
    <w:rPr>
      <w:color w:val="0000FF"/>
      <w:u w:val="single"/>
    </w:rPr>
  </w:style>
  <w:style w:type="character" w:customStyle="1" w:styleId="1c">
    <w:name w:val="Гиперссылка1"/>
    <w:link w:val="1b"/>
    <w:rsid w:val="008403CC"/>
    <w:rPr>
      <w:color w:val="0000FF"/>
      <w:u w:val="single"/>
    </w:rPr>
  </w:style>
  <w:style w:type="paragraph" w:styleId="a9">
    <w:name w:val="Balloon Text"/>
    <w:basedOn w:val="a"/>
    <w:link w:val="aa"/>
    <w:rsid w:val="008403CC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8403C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403CC"/>
    <w:rPr>
      <w:rFonts w:ascii="XO Thames" w:hAnsi="XO Thames"/>
      <w:b/>
      <w:sz w:val="22"/>
    </w:rPr>
  </w:style>
  <w:style w:type="paragraph" w:customStyle="1" w:styleId="1d">
    <w:name w:val="Знак примечания1"/>
    <w:link w:val="1e"/>
    <w:rsid w:val="008403CC"/>
    <w:rPr>
      <w:sz w:val="16"/>
    </w:rPr>
  </w:style>
  <w:style w:type="character" w:customStyle="1" w:styleId="1e">
    <w:name w:val="Знак примечания1"/>
    <w:link w:val="1d"/>
    <w:rsid w:val="008403CC"/>
    <w:rPr>
      <w:sz w:val="16"/>
    </w:rPr>
  </w:style>
  <w:style w:type="character" w:customStyle="1" w:styleId="11">
    <w:name w:val="Заголовок 1 Знак"/>
    <w:link w:val="10"/>
    <w:rsid w:val="008403CC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sid w:val="008403CC"/>
    <w:rPr>
      <w:color w:val="0000FF"/>
      <w:u w:val="single"/>
    </w:rPr>
  </w:style>
  <w:style w:type="character" w:styleId="ab">
    <w:name w:val="Hyperlink"/>
    <w:link w:val="33"/>
    <w:rsid w:val="008403CC"/>
    <w:rPr>
      <w:color w:val="0000FF"/>
      <w:u w:val="single"/>
    </w:rPr>
  </w:style>
  <w:style w:type="paragraph" w:customStyle="1" w:styleId="Footnote">
    <w:name w:val="Footnote"/>
    <w:link w:val="Footnote0"/>
    <w:rsid w:val="008403C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403CC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sid w:val="008403CC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8403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403C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403CC"/>
    <w:rPr>
      <w:rFonts w:ascii="XO Thames" w:hAnsi="XO Thames"/>
    </w:rPr>
  </w:style>
  <w:style w:type="paragraph" w:styleId="a4">
    <w:name w:val="annotation text"/>
    <w:basedOn w:val="a"/>
    <w:link w:val="a6"/>
    <w:rsid w:val="008403CC"/>
    <w:rPr>
      <w:sz w:val="20"/>
    </w:rPr>
  </w:style>
  <w:style w:type="character" w:customStyle="1" w:styleId="a6">
    <w:name w:val="Текст примечания Знак"/>
    <w:basedOn w:val="1"/>
    <w:link w:val="a4"/>
    <w:rsid w:val="008403CC"/>
    <w:rPr>
      <w:sz w:val="20"/>
    </w:rPr>
  </w:style>
  <w:style w:type="paragraph" w:styleId="9">
    <w:name w:val="toc 9"/>
    <w:next w:val="a"/>
    <w:link w:val="90"/>
    <w:uiPriority w:val="39"/>
    <w:rsid w:val="008403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03C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403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03C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403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03C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403C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403C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403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403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403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403CC"/>
    <w:rPr>
      <w:rFonts w:ascii="XO Thames" w:hAnsi="XO Thames"/>
      <w:b/>
      <w:sz w:val="28"/>
    </w:rPr>
  </w:style>
  <w:style w:type="table" w:styleId="af0">
    <w:name w:val="Table Grid"/>
    <w:basedOn w:val="a1"/>
    <w:rsid w:val="008403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dcterms:created xsi:type="dcterms:W3CDTF">2022-07-05T11:09:00Z</dcterms:created>
  <dcterms:modified xsi:type="dcterms:W3CDTF">2023-09-13T06:31:00Z</dcterms:modified>
</cp:coreProperties>
</file>