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82" w:rsidRDefault="00BE39A6">
      <w:pPr>
        <w:jc w:val="center"/>
      </w:pPr>
      <w:r>
        <w:rPr>
          <w:rFonts w:ascii="Times New Roman" w:hAnsi="Times New Roman"/>
          <w:sz w:val="28"/>
        </w:rPr>
        <w:t>Отчет</w:t>
      </w:r>
    </w:p>
    <w:p w:rsidR="00501D82" w:rsidRDefault="00BE39A6">
      <w:pPr>
        <w:jc w:val="center"/>
      </w:pPr>
      <w:r>
        <w:rPr>
          <w:rFonts w:ascii="Times New Roman" w:hAnsi="Times New Roman"/>
          <w:sz w:val="28"/>
        </w:rPr>
        <w:t xml:space="preserve">об исполнении Плана мероприятий («дорожной карты») по реализации проекта  </w:t>
      </w:r>
      <w:r>
        <w:rPr>
          <w:rFonts w:ascii="Times New Roman" w:hAnsi="Times New Roman"/>
          <w:sz w:val="28"/>
        </w:rPr>
        <w:t xml:space="preserve">“Создание условий для легкого старта и комфортного ведения бизнеса” </w:t>
      </w:r>
      <w:bookmarkStart w:id="0" w:name="_GoBack"/>
      <w:bookmarkEnd w:id="0"/>
      <w:r>
        <w:rPr>
          <w:rFonts w:ascii="Times New Roman" w:hAnsi="Times New Roman"/>
          <w:sz w:val="28"/>
        </w:rPr>
        <w:t>за 2023</w:t>
      </w:r>
      <w:r>
        <w:rPr>
          <w:rFonts w:ascii="Times New Roman" w:hAnsi="Times New Roman"/>
          <w:sz w:val="28"/>
        </w:rPr>
        <w:t xml:space="preserve"> год</w:t>
      </w:r>
    </w:p>
    <w:p w:rsidR="00501D82" w:rsidRDefault="00501D82">
      <w:pPr>
        <w:jc w:val="center"/>
        <w:rPr>
          <w:rFonts w:ascii="Times New Roman" w:hAnsi="Times New Roman"/>
          <w:sz w:val="28"/>
        </w:rPr>
      </w:pPr>
    </w:p>
    <w:p w:rsidR="00501D82" w:rsidRDefault="00501D82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1"/>
        <w:gridCol w:w="2973"/>
        <w:gridCol w:w="3386"/>
        <w:gridCol w:w="2657"/>
      </w:tblGrid>
      <w:tr w:rsidR="00501D82">
        <w:trPr>
          <w:trHeight w:val="50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Наименования </w:t>
            </w:r>
          </w:p>
          <w:p w:rsidR="00501D82" w:rsidRDefault="00BE39A6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мероприятия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jc w:val="center"/>
            </w:pPr>
            <w:r>
              <w:rPr>
                <w:rFonts w:ascii="Times New Roman" w:hAnsi="Times New Roman"/>
                <w:sz w:val="28"/>
              </w:rPr>
              <w:t>Результат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jc w:val="center"/>
            </w:pPr>
            <w:r>
              <w:rPr>
                <w:rFonts w:ascii="Times New Roman" w:hAnsi="Times New Roman"/>
                <w:sz w:val="28"/>
              </w:rPr>
              <w:t>Исполнение</w:t>
            </w:r>
          </w:p>
        </w:tc>
      </w:tr>
      <w:tr w:rsidR="00501D82">
        <w:trPr>
          <w:trHeight w:val="217"/>
        </w:trPr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1D82" w:rsidRDefault="00BE39A6">
            <w:pPr>
              <w:pStyle w:val="a5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1D82" w:rsidRDefault="00BE39A6">
            <w:pPr>
              <w:pStyle w:val="a5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1D82" w:rsidRDefault="00BE39A6">
            <w:pPr>
              <w:pStyle w:val="a5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1D82" w:rsidRDefault="00BE39A6">
            <w:pPr>
              <w:pStyle w:val="a7"/>
              <w:spacing w:after="20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501D82"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1D82" w:rsidRDefault="00BE39A6">
            <w:pPr>
              <w:pStyle w:val="a5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Предоставление </w:t>
            </w:r>
            <w:r>
              <w:rPr>
                <w:rFonts w:ascii="Times New Roman" w:hAnsi="Times New Roman"/>
                <w:sz w:val="28"/>
              </w:rPr>
              <w:t xml:space="preserve">комплексно </w:t>
            </w:r>
            <w:r>
              <w:rPr>
                <w:rFonts w:ascii="Times New Roman" w:hAnsi="Times New Roman"/>
                <w:sz w:val="28"/>
              </w:rPr>
              <w:t xml:space="preserve">информационно-консультационных услуг, </w:t>
            </w:r>
            <w:proofErr w:type="spellStart"/>
            <w:r>
              <w:rPr>
                <w:rFonts w:ascii="Times New Roman" w:hAnsi="Times New Roman"/>
                <w:sz w:val="28"/>
              </w:rPr>
              <w:t>самозанятым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гражданам зафиксировавших свой статус и применяющих специальный налоговый режим «Налог на профессиональный доход</w:t>
            </w:r>
            <w:proofErr w:type="gramStart"/>
            <w:r>
              <w:rPr>
                <w:rFonts w:ascii="Times New Roman" w:hAnsi="Times New Roman"/>
                <w:sz w:val="28"/>
              </w:rPr>
              <w:t>»(</w:t>
            </w:r>
            <w:proofErr w:type="gramEnd"/>
            <w:r>
              <w:rPr>
                <w:rFonts w:ascii="Times New Roman" w:hAnsi="Times New Roman"/>
                <w:sz w:val="28"/>
              </w:rPr>
              <w:t>НПД).</w:t>
            </w:r>
          </w:p>
        </w:tc>
        <w:tc>
          <w:tcPr>
            <w:tcW w:w="3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Отделом инвестиционного развития и поддержки предпринимательства Администрации Краснос</w:t>
            </w:r>
            <w:r>
              <w:rPr>
                <w:rFonts w:ascii="Times New Roman" w:hAnsi="Times New Roman"/>
                <w:sz w:val="28"/>
              </w:rPr>
              <w:t xml:space="preserve">улинского района на постоянной основе проводится работа по информированию </w:t>
            </w:r>
            <w:proofErr w:type="spellStart"/>
            <w:r>
              <w:rPr>
                <w:rFonts w:ascii="Times New Roman" w:hAnsi="Times New Roman"/>
                <w:sz w:val="28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граждан и граждан, желающих открыть собственное дело о возможности оказания государственной социальной помощи на основании социального контракта.</w:t>
            </w:r>
          </w:p>
          <w:p w:rsidR="00501D82" w:rsidRDefault="00BE39A6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 том числе Администраци</w:t>
            </w:r>
            <w:r>
              <w:rPr>
                <w:rFonts w:ascii="Times New Roman" w:hAnsi="Times New Roman"/>
                <w:sz w:val="28"/>
              </w:rPr>
              <w:t>ей Красносулинского района з</w:t>
            </w:r>
            <w:r>
              <w:rPr>
                <w:rFonts w:ascii="Times New Roman" w:hAnsi="Times New Roman"/>
                <w:sz w:val="28"/>
              </w:rPr>
              <w:t xml:space="preserve">а 2023 год оказаны 262 консультации: </w:t>
            </w:r>
            <w:r>
              <w:rPr>
                <w:rStyle w:val="a6"/>
                <w:rFonts w:ascii="Times New Roman" w:hAnsi="Times New Roman"/>
                <w:sz w:val="28"/>
              </w:rPr>
              <w:t xml:space="preserve">28 - по вопросу проведения ярмарочных мероприятий, 16 - вопросы применения ККТ, 89- по поддержке МСП, 39 - по вопросу регистрации ИП, 16 — по вопросу выдачи </w:t>
            </w:r>
            <w:proofErr w:type="spellStart"/>
            <w:r>
              <w:rPr>
                <w:rStyle w:val="a6"/>
                <w:rFonts w:ascii="Times New Roman" w:hAnsi="Times New Roman"/>
                <w:sz w:val="28"/>
              </w:rPr>
              <w:t>микрозайма</w:t>
            </w:r>
            <w:proofErr w:type="spellEnd"/>
            <w:r>
              <w:rPr>
                <w:rStyle w:val="a6"/>
                <w:rFonts w:ascii="Times New Roman" w:hAnsi="Times New Roman"/>
                <w:sz w:val="28"/>
              </w:rPr>
              <w:t>, 23 — по вопросу заключ</w:t>
            </w:r>
            <w:r>
              <w:rPr>
                <w:rStyle w:val="a6"/>
                <w:rFonts w:ascii="Times New Roman" w:hAnsi="Times New Roman"/>
                <w:sz w:val="28"/>
              </w:rPr>
              <w:t xml:space="preserve">ения социального контракта; , 13 - по участию в областных конкурсах и форумах, связанных с предпринимательской деятельностью, 35 -  по </w:t>
            </w:r>
            <w:r>
              <w:rPr>
                <w:rStyle w:val="a6"/>
                <w:rFonts w:ascii="Times New Roman" w:hAnsi="Times New Roman"/>
                <w:sz w:val="28"/>
              </w:rPr>
              <w:lastRenderedPageBreak/>
              <w:t>размещению НТО.</w:t>
            </w:r>
            <w:proofErr w:type="gramEnd"/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Отдел инвестиционного развития и поддержки предпринимательства Администрации Красносулинского района</w:t>
            </w:r>
          </w:p>
        </w:tc>
      </w:tr>
      <w:tr w:rsidR="00501D82">
        <w:trPr>
          <w:trHeight w:val="6066"/>
        </w:trPr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Проведение мероприятий, направленных на вовлечение  неработающих в предпринимательскую деятельность, поощрение лучших предпринимательских инициатив</w:t>
            </w: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ГКУ РО «Центр занятости населения г. Красный Сулин» предоставляется образовательная и финансовая </w:t>
            </w:r>
            <w:r>
              <w:rPr>
                <w:rFonts w:ascii="Times New Roman" w:hAnsi="Times New Roman"/>
                <w:sz w:val="28"/>
              </w:rPr>
              <w:t xml:space="preserve">  поддержка  гражданам, планирующим начать собственное дело. За 2023 год с помощью ГКУ РО «Центр занятости населения г. Красный Сулин» 27 человек организовали собственное дело. Единовременную финансовую помощь получил 1 человек в размере 60,4 т. руб.</w:t>
            </w:r>
          </w:p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цел</w:t>
            </w:r>
            <w:r>
              <w:rPr>
                <w:rFonts w:ascii="Times New Roman" w:hAnsi="Times New Roman"/>
                <w:sz w:val="28"/>
              </w:rPr>
              <w:t>ях популяризации предпринимательства на территории Красносулинского района были проведены следующие мероприятия:    -  26.06.2023 -  проведено торжественное мероприятие посвященное дню российского предпринимательства,</w:t>
            </w:r>
          </w:p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почетными грамотами главы Администраци</w:t>
            </w:r>
            <w:r>
              <w:rPr>
                <w:rFonts w:ascii="Times New Roman" w:hAnsi="Times New Roman"/>
                <w:sz w:val="28"/>
              </w:rPr>
              <w:t>и Красносулинского района  и памятными подарками было отмечено 30 предпринимателей, внесших вклад в социально-экономическое развитие Красносулинского района.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jc w:val="both"/>
            </w:pPr>
            <w:r>
              <w:rPr>
                <w:rFonts w:ascii="Times New Roman" w:hAnsi="Times New Roman"/>
                <w:sz w:val="28"/>
              </w:rPr>
              <w:t>Отдел инвестиционного развития и поддержки предпринимательства Администрации Красносулинского райо</w:t>
            </w:r>
            <w:r>
              <w:rPr>
                <w:rFonts w:ascii="Times New Roman" w:hAnsi="Times New Roman"/>
                <w:sz w:val="28"/>
              </w:rPr>
              <w:t>на</w:t>
            </w:r>
          </w:p>
        </w:tc>
      </w:tr>
      <w:tr w:rsidR="00501D82"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Популяризация предпринимательской деятельности ( в том числе через </w:t>
            </w:r>
            <w:proofErr w:type="spellStart"/>
            <w:r>
              <w:rPr>
                <w:rFonts w:ascii="Times New Roman" w:hAnsi="Times New Roman"/>
                <w:sz w:val="28"/>
              </w:rPr>
              <w:t>семинары</w:t>
            </w:r>
            <w:proofErr w:type="gramStart"/>
            <w:r>
              <w:rPr>
                <w:rFonts w:ascii="Times New Roman" w:hAnsi="Times New Roman"/>
                <w:sz w:val="28"/>
              </w:rPr>
              <w:t>,к</w:t>
            </w:r>
            <w:proofErr w:type="gramEnd"/>
            <w:r>
              <w:rPr>
                <w:rFonts w:ascii="Times New Roman" w:hAnsi="Times New Roman"/>
                <w:sz w:val="28"/>
              </w:rPr>
              <w:t>руглые,столы,конференции,выставки</w:t>
            </w:r>
            <w:proofErr w:type="spellEnd"/>
            <w:r>
              <w:rPr>
                <w:rFonts w:ascii="Times New Roman" w:hAnsi="Times New Roman"/>
                <w:sz w:val="28"/>
              </w:rPr>
              <w:t>);</w:t>
            </w: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 xml:space="preserve">В феврале 2023 года проведена встреча с субъектами малого и среднего предпринимательства по вопросам повышения тарифов на коммунальные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у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слуги; - в мае Администрацией Красносулинского района совместно с ПАО «Сбербанк» для предпринимательского сообщества Красносулинского района был проведен обучающий семинар на тему: «Дизайн-мышление»; - проведено совещание с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бизнес-сообществом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Красносулинск</w:t>
            </w:r>
            <w:r>
              <w:rPr>
                <w:rFonts w:ascii="Times New Roman" w:hAnsi="Times New Roman"/>
                <w:sz w:val="28"/>
                <w:highlight w:val="white"/>
              </w:rPr>
              <w:t>ого района  на тему: «Правила миграционного учета для гостиниц или иных коллективных средств размещения», при участии специалистов отдела по вопросам миграции Межмуниципального отдела Министерства внутренних дел России "Красносулинский»; - в целях поощрени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я предпринимателей, активно участвующих в социально-экономическом развитии Красносулинского района, проведено торжественное мероприятие, посвященное празднования   Дня российского         предпринимательства. 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Отдел инвестиционного развития и поддержки </w:t>
            </w:r>
            <w:r>
              <w:rPr>
                <w:rFonts w:ascii="Times New Roman" w:hAnsi="Times New Roman"/>
                <w:sz w:val="28"/>
              </w:rPr>
              <w:t xml:space="preserve">предпринимательства Администрации </w:t>
            </w:r>
            <w:r>
              <w:rPr>
                <w:rFonts w:ascii="Times New Roman" w:hAnsi="Times New Roman"/>
                <w:sz w:val="28"/>
              </w:rPr>
              <w:lastRenderedPageBreak/>
              <w:t>Красносулинского района</w:t>
            </w:r>
          </w:p>
        </w:tc>
      </w:tr>
      <w:tr w:rsidR="00501D82"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Формирование положительного образа предпринимателя и спроса населения района на товары и услуги, производимые предприятиями района; </w:t>
            </w: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настоящее время положительный образ предпринимателя рассматривается как один их факторов успешного развития малого и среднего предпринимательства. Министерством экономического развития </w:t>
            </w:r>
            <w:r>
              <w:rPr>
                <w:rFonts w:ascii="Times New Roman" w:hAnsi="Times New Roman"/>
                <w:sz w:val="28"/>
              </w:rPr>
              <w:lastRenderedPageBreak/>
              <w:t>Ростовской области, а также организациями инфраструктуры поддержки пр</w:t>
            </w:r>
            <w:r>
              <w:rPr>
                <w:rFonts w:ascii="Times New Roman" w:hAnsi="Times New Roman"/>
                <w:sz w:val="28"/>
              </w:rPr>
              <w:t xml:space="preserve">едпринимательства проводятся семинары и видеоконференции, направленные на обучение, поддержку, улучшение и развитие деятельности  субъектов малого и среднего предпринимательства. На сегодняшний день </w:t>
            </w:r>
            <w:proofErr w:type="gramStart"/>
            <w:r>
              <w:rPr>
                <w:rFonts w:ascii="Times New Roman" w:hAnsi="Times New Roman"/>
                <w:sz w:val="28"/>
              </w:rPr>
              <w:t>товары, производимые предприятиями Красносулинского район</w:t>
            </w:r>
            <w:r>
              <w:rPr>
                <w:rFonts w:ascii="Times New Roman" w:hAnsi="Times New Roman"/>
                <w:sz w:val="28"/>
              </w:rPr>
              <w:t>а пользуются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спросом не только у жителей района и области. 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Отдел инвестиционного развития и поддержки предпринимательства Администрации Красносулинского района</w:t>
            </w:r>
          </w:p>
        </w:tc>
      </w:tr>
      <w:tr w:rsidR="00501D82"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Пропаганда легального предпринимательства и сокращение неформальной занятости;</w:t>
            </w:r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целях  </w:t>
            </w:r>
            <w:r>
              <w:rPr>
                <w:rFonts w:ascii="Times New Roman" w:hAnsi="Times New Roman"/>
                <w:sz w:val="28"/>
              </w:rPr>
              <w:t>выя</w:t>
            </w:r>
            <w:r>
              <w:rPr>
                <w:rFonts w:ascii="Times New Roman" w:hAnsi="Times New Roman"/>
                <w:sz w:val="28"/>
              </w:rPr>
              <w:t>вления</w:t>
            </w:r>
            <w:r>
              <w:rPr>
                <w:rFonts w:ascii="Times New Roman" w:hAnsi="Times New Roman"/>
                <w:sz w:val="28"/>
              </w:rPr>
              <w:t xml:space="preserve"> и легализации хозяйствующих субъектов, осуществляющих незаконную предпринимательскую деятельность на территории</w:t>
            </w:r>
            <w:r>
              <w:rPr>
                <w:rFonts w:ascii="Times New Roman" w:hAnsi="Times New Roman"/>
                <w:sz w:val="28"/>
              </w:rPr>
              <w:t xml:space="preserve"> Красносулинского района, Администрацией Красносулинского района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 также городскими и сельскими поселениями  ежеквартально  проводятся </w:t>
            </w:r>
            <w:r>
              <w:rPr>
                <w:rFonts w:ascii="Times New Roman" w:hAnsi="Times New Roman"/>
                <w:sz w:val="28"/>
              </w:rPr>
              <w:t>семинары с хозяйствующими субъектами по выявлению скрытой предпринимательской деятельности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актуализир</w:t>
            </w:r>
            <w:r>
              <w:rPr>
                <w:rFonts w:ascii="Times New Roman" w:hAnsi="Times New Roman"/>
                <w:sz w:val="28"/>
              </w:rPr>
              <w:t>уется</w:t>
            </w:r>
            <w:r>
              <w:rPr>
                <w:rFonts w:ascii="Times New Roman" w:hAnsi="Times New Roman"/>
                <w:sz w:val="28"/>
              </w:rPr>
              <w:t xml:space="preserve"> информация на официальных сайтах Администраций городских и сельских поселениях о телефоне «горячей линии» </w:t>
            </w:r>
            <w:r>
              <w:rPr>
                <w:rFonts w:ascii="Times New Roman" w:hAnsi="Times New Roman"/>
                <w:sz w:val="28"/>
              </w:rPr>
              <w:lastRenderedPageBreak/>
              <w:t>для возможности оповещения о фактах «тене</w:t>
            </w:r>
            <w:r>
              <w:rPr>
                <w:rFonts w:ascii="Times New Roman" w:hAnsi="Times New Roman"/>
                <w:sz w:val="28"/>
              </w:rPr>
              <w:t xml:space="preserve">вого бизнеса» и  «серой заработной платы». 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Отдел инвестиционного развития и поддержки предпринимательства Администрации Красносулинского района</w:t>
            </w:r>
          </w:p>
        </w:tc>
      </w:tr>
      <w:tr w:rsidR="00501D82"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Популяризация </w:t>
            </w:r>
            <w:proofErr w:type="spellStart"/>
            <w:r>
              <w:rPr>
                <w:rFonts w:ascii="Times New Roman" w:hAnsi="Times New Roman"/>
                <w:sz w:val="28"/>
              </w:rPr>
              <w:t>самозанятости</w:t>
            </w:r>
            <w:proofErr w:type="spellEnd"/>
          </w:p>
          <w:p w:rsidR="00501D82" w:rsidRDefault="00501D8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Отделом инвестиционного развития и поддержки предпринимательства Администрации </w:t>
            </w:r>
            <w:r>
              <w:rPr>
                <w:rFonts w:ascii="Times New Roman" w:hAnsi="Times New Roman"/>
                <w:sz w:val="28"/>
              </w:rPr>
              <w:t>Красносулинского района на постоянной основе провод</w:t>
            </w:r>
            <w:r>
              <w:rPr>
                <w:rFonts w:ascii="Times New Roman" w:hAnsi="Times New Roman"/>
                <w:sz w:val="28"/>
              </w:rPr>
              <w:t xml:space="preserve">ится </w:t>
            </w:r>
            <w:r>
              <w:rPr>
                <w:rFonts w:ascii="Times New Roman" w:hAnsi="Times New Roman"/>
                <w:sz w:val="28"/>
              </w:rPr>
              <w:t>работа по информированию граждан, желающих открыть собственное дело, а также субъектов малого и среднего предпринимательства о возможности оказания государственной социальной помощи на основании социа</w:t>
            </w:r>
            <w:r>
              <w:rPr>
                <w:rFonts w:ascii="Times New Roman" w:hAnsi="Times New Roman"/>
                <w:sz w:val="28"/>
              </w:rPr>
              <w:t>льного контракта.</w:t>
            </w:r>
          </w:p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целях информирования граждан Администрацией Красносулинского района совместно с УСЗН Красносулинского района проводятся следующие мероприятия:</w:t>
            </w:r>
          </w:p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- главам городских и сельских поселений направлены информационные материалы о возможности зак</w:t>
            </w:r>
            <w:r>
              <w:rPr>
                <w:rFonts w:ascii="Times New Roman" w:hAnsi="Times New Roman"/>
                <w:sz w:val="28"/>
              </w:rPr>
              <w:t xml:space="preserve">лючения социального контракта </w:t>
            </w:r>
            <w:r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 xml:space="preserve">субъектами малого и среднего предпринимательства,  а также гражданами, </w:t>
            </w:r>
            <w:r>
              <w:rPr>
                <w:rFonts w:ascii="Times New Roman" w:hAnsi="Times New Roman"/>
                <w:sz w:val="28"/>
              </w:rPr>
              <w:t>желающими открыть собственное дело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-  информирование граждан об оказании государственной социальной помощи на основании социального </w:t>
            </w:r>
            <w:r>
              <w:rPr>
                <w:rFonts w:ascii="Times New Roman" w:hAnsi="Times New Roman"/>
                <w:sz w:val="28"/>
              </w:rPr>
              <w:lastRenderedPageBreak/>
              <w:t>контракта проводится</w:t>
            </w:r>
            <w:r>
              <w:rPr>
                <w:rFonts w:ascii="Times New Roman" w:hAnsi="Times New Roman"/>
                <w:sz w:val="28"/>
              </w:rPr>
              <w:t xml:space="preserve"> на официальных сайтах Администрации Красносулинского района и УСЗН Красносулинского района;</w:t>
            </w:r>
          </w:p>
          <w:p w:rsidR="00501D82" w:rsidRDefault="00BE39A6">
            <w:pPr>
              <w:pStyle w:val="a5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-  организована ежедневная работа телефона «горячей линии», для оперативного консультирования  обратившихся предпринимателей и граждан, по вопросам заключения соци</w:t>
            </w:r>
            <w:r>
              <w:rPr>
                <w:rFonts w:ascii="Times New Roman" w:hAnsi="Times New Roman"/>
                <w:sz w:val="28"/>
              </w:rPr>
              <w:t>ального контракта.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D82" w:rsidRDefault="00BE39A6">
            <w:pPr>
              <w:pStyle w:val="a5"/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Отдел инвестиционного развития и поддержки предпринимательства Администрации Красносулинского района</w:t>
            </w:r>
          </w:p>
        </w:tc>
      </w:tr>
    </w:tbl>
    <w:p w:rsidR="00501D82" w:rsidRDefault="00501D82">
      <w:pPr>
        <w:spacing w:after="200"/>
        <w:rPr>
          <w:rFonts w:ascii="Times New Roman" w:hAnsi="Times New Roman"/>
          <w:sz w:val="28"/>
        </w:rPr>
      </w:pPr>
    </w:p>
    <w:sectPr w:rsidR="00501D82" w:rsidSect="00BE39A6">
      <w:pgSz w:w="11906" w:h="16838"/>
      <w:pgMar w:top="567" w:right="1121" w:bottom="1134" w:left="1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33"/>
  <w:characterSpacingControl w:val="doNotCompress"/>
  <w:compat>
    <w:compatSetting w:name="compatibilityMode" w:uri="http://schemas.microsoft.com/office/word" w:val="12"/>
  </w:compat>
  <w:rsids>
    <w:rsidRoot w:val="00501D82"/>
    <w:rsid w:val="00501D82"/>
    <w:rsid w:val="00BE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PT Astra Serif" w:hAnsi="PT Astra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  <w:rPr>
      <w:rFonts w:ascii="PT Astra Serif" w:hAnsi="PT Astra Serif"/>
      <w:color w:val="000000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PT Astra Serif" w:hAnsi="PT Astra Serif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4"/>
    </w:rPr>
  </w:style>
  <w:style w:type="paragraph" w:customStyle="1" w:styleId="13">
    <w:name w:val="Гиперссылка1"/>
    <w:link w:val="ab"/>
    <w:rPr>
      <w:color w:val="000080"/>
      <w:u w:val="single"/>
    </w:rPr>
  </w:style>
  <w:style w:type="character" w:styleId="ab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List"/>
    <w:basedOn w:val="a5"/>
    <w:link w:val="ad"/>
  </w:style>
  <w:style w:type="character" w:customStyle="1" w:styleId="ad">
    <w:name w:val="Список Знак"/>
    <w:basedOn w:val="a6"/>
    <w:link w:val="ac"/>
    <w:rPr>
      <w:rFonts w:ascii="PT Astra Serif" w:hAnsi="PT Astra Serif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name w:val="Заголовок"/>
    <w:basedOn w:val="a"/>
    <w:next w:val="a5"/>
    <w:link w:val="af"/>
    <w:pPr>
      <w:keepNext/>
      <w:spacing w:before="240" w:after="120"/>
    </w:pPr>
    <w:rPr>
      <w:sz w:val="28"/>
    </w:rPr>
  </w:style>
  <w:style w:type="character" w:customStyle="1" w:styleId="af">
    <w:name w:val="Заголовок"/>
    <w:basedOn w:val="1"/>
    <w:link w:val="ae"/>
    <w:rPr>
      <w:rFonts w:ascii="PT Astra Serif" w:hAnsi="PT Astra Serif"/>
      <w:color w:val="000000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4">
    <w:name w:val="Заголовок таблицы"/>
    <w:basedOn w:val="a7"/>
    <w:link w:val="af5"/>
    <w:pPr>
      <w:jc w:val="center"/>
    </w:pPr>
    <w:rPr>
      <w:b/>
    </w:rPr>
  </w:style>
  <w:style w:type="character" w:customStyle="1" w:styleId="af5">
    <w:name w:val="Заголовок таблицы"/>
    <w:basedOn w:val="a8"/>
    <w:link w:val="af4"/>
    <w:rPr>
      <w:rFonts w:ascii="PT Astra Serif" w:hAnsi="PT Astra Serif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2024-05-30T08:20:00Z</dcterms:created>
  <dcterms:modified xsi:type="dcterms:W3CDTF">2024-05-30T08:22:00Z</dcterms:modified>
</cp:coreProperties>
</file>