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94" w:rsidRPr="00170194" w:rsidRDefault="00170194" w:rsidP="00170194">
      <w:pPr>
        <w:pStyle w:val="a5"/>
        <w:spacing w:line="276" w:lineRule="auto"/>
        <w:ind w:firstLine="709"/>
        <w:jc w:val="center"/>
        <w:rPr>
          <w:b/>
          <w:sz w:val="28"/>
          <w:szCs w:val="28"/>
        </w:rPr>
      </w:pPr>
      <w:r w:rsidRPr="00170194">
        <w:rPr>
          <w:b/>
          <w:sz w:val="28"/>
          <w:szCs w:val="28"/>
        </w:rPr>
        <w:t>О</w:t>
      </w:r>
      <w:r w:rsidRPr="00170194">
        <w:rPr>
          <w:b/>
          <w:sz w:val="28"/>
          <w:szCs w:val="28"/>
        </w:rPr>
        <w:t xml:space="preserve">тчет об итогах деятельности Управления социальной защиты населения Красносулинского района Ростовской области </w:t>
      </w:r>
      <w:r>
        <w:rPr>
          <w:b/>
          <w:sz w:val="28"/>
          <w:szCs w:val="28"/>
        </w:rPr>
        <w:br/>
        <w:t xml:space="preserve">за </w:t>
      </w:r>
      <w:r>
        <w:rPr>
          <w:b/>
          <w:sz w:val="28"/>
          <w:szCs w:val="28"/>
          <w:lang w:val="en-US"/>
        </w:rPr>
        <w:t>I</w:t>
      </w:r>
      <w:bookmarkStart w:id="0" w:name="_GoBack"/>
      <w:bookmarkEnd w:id="0"/>
      <w:r w:rsidRPr="00170194">
        <w:rPr>
          <w:b/>
          <w:sz w:val="28"/>
          <w:szCs w:val="28"/>
        </w:rPr>
        <w:t xml:space="preserve"> полугодие 2025 года.</w:t>
      </w:r>
    </w:p>
    <w:p w:rsidR="00170194" w:rsidRDefault="00170194" w:rsidP="00170194">
      <w:pPr>
        <w:spacing w:line="276" w:lineRule="auto"/>
        <w:ind w:firstLine="709"/>
        <w:jc w:val="center"/>
        <w:rPr>
          <w:sz w:val="28"/>
          <w:szCs w:val="28"/>
        </w:rPr>
      </w:pPr>
    </w:p>
    <w:p w:rsidR="00170194" w:rsidRDefault="00170194" w:rsidP="00170194">
      <w:pPr>
        <w:spacing w:line="276" w:lineRule="auto"/>
        <w:ind w:firstLine="709"/>
        <w:jc w:val="both"/>
        <w:rPr>
          <w:sz w:val="28"/>
          <w:szCs w:val="28"/>
        </w:rPr>
      </w:pPr>
      <w:r>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170194" w:rsidRDefault="00170194" w:rsidP="00170194">
      <w:pPr>
        <w:autoSpaceDE w:val="0"/>
        <w:spacing w:line="276" w:lineRule="auto"/>
        <w:ind w:firstLine="709"/>
        <w:jc w:val="both"/>
        <w:rPr>
          <w:rFonts w:eastAsia="Calibri"/>
          <w:sz w:val="28"/>
          <w:szCs w:val="28"/>
          <w:lang w:eastAsia="en-US"/>
        </w:rPr>
      </w:pPr>
      <w:r>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170194" w:rsidRDefault="00170194" w:rsidP="00170194">
      <w:pPr>
        <w:spacing w:line="276" w:lineRule="auto"/>
        <w:ind w:firstLine="709"/>
        <w:jc w:val="both"/>
        <w:rPr>
          <w:sz w:val="28"/>
          <w:szCs w:val="28"/>
        </w:rPr>
      </w:pPr>
      <w:r>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170194" w:rsidRDefault="00170194" w:rsidP="00170194">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Развитие социальной сферы Красносулинского района согласно </w:t>
      </w:r>
      <w:hyperlink r:id="rId5" w:history="1">
        <w:r>
          <w:rPr>
            <w:rStyle w:val="a3"/>
            <w:rFonts w:eastAsia="Calibri"/>
            <w:color w:val="auto"/>
            <w:sz w:val="28"/>
            <w:szCs w:val="28"/>
            <w:u w:val="none"/>
            <w:lang w:eastAsia="en-US"/>
          </w:rPr>
          <w:t>Стратегии</w:t>
        </w:r>
      </w:hyperlink>
      <w:r>
        <w:rPr>
          <w:rFonts w:eastAsia="Calibri"/>
          <w:sz w:val="28"/>
          <w:szCs w:val="28"/>
          <w:lang w:eastAsia="en-US"/>
        </w:rPr>
        <w:t xml:space="preserve"> социально-экономического развития Красносулинского района на период до 2030 года предполагает концентрацию на проблемах обеспечения благоприятного демографического баланса и улучшения благосостояния людей.</w:t>
      </w:r>
    </w:p>
    <w:p w:rsidR="00170194" w:rsidRDefault="00170194" w:rsidP="00170194">
      <w:pPr>
        <w:autoSpaceDE w:val="0"/>
        <w:autoSpaceDN w:val="0"/>
        <w:adjustRightInd w:val="0"/>
        <w:spacing w:line="276" w:lineRule="auto"/>
        <w:ind w:firstLine="709"/>
        <w:jc w:val="both"/>
        <w:rPr>
          <w:rFonts w:eastAsia="Calibri"/>
          <w:sz w:val="28"/>
          <w:szCs w:val="28"/>
          <w:lang w:eastAsia="en-US"/>
        </w:rPr>
      </w:pPr>
      <w:proofErr w:type="gramStart"/>
      <w:r>
        <w:rPr>
          <w:rFonts w:eastAsia="Calibri"/>
          <w:sz w:val="28"/>
          <w:szCs w:val="28"/>
          <w:lang w:eastAsia="en-US"/>
        </w:rPr>
        <w:t xml:space="preserve">Важный шаг в этом направлении - реализация в 2025 г. и последующих годах муниципальной </w:t>
      </w:r>
      <w:hyperlink r:id="rId6" w:history="1">
        <w:r>
          <w:rPr>
            <w:rStyle w:val="a3"/>
            <w:rFonts w:eastAsia="Calibri"/>
            <w:color w:val="auto"/>
            <w:sz w:val="28"/>
            <w:szCs w:val="28"/>
            <w:u w:val="none"/>
            <w:lang w:eastAsia="en-US"/>
          </w:rPr>
          <w:t>программ</w:t>
        </w:r>
      </w:hyperlink>
      <w:r>
        <w:rPr>
          <w:rFonts w:eastAsia="Calibri"/>
          <w:sz w:val="28"/>
          <w:szCs w:val="28"/>
          <w:lang w:eastAsia="en-US"/>
        </w:rPr>
        <w:t xml:space="preserve">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w:t>
      </w:r>
      <w:r>
        <w:rPr>
          <w:rFonts w:eastAsia="Calibri"/>
          <w:sz w:val="28"/>
          <w:szCs w:val="28"/>
          <w:lang w:eastAsia="en-US"/>
        </w:rPr>
        <w:lastRenderedPageBreak/>
        <w:t>услуги круглогодично, повышении качества и расширении</w:t>
      </w:r>
      <w:proofErr w:type="gramEnd"/>
      <w:r>
        <w:rPr>
          <w:rFonts w:eastAsia="Calibri"/>
          <w:sz w:val="28"/>
          <w:szCs w:val="28"/>
          <w:lang w:eastAsia="en-US"/>
        </w:rPr>
        <w:t xml:space="preserve"> спектра предоставляемых социальных услуг.</w:t>
      </w:r>
    </w:p>
    <w:p w:rsidR="00170194" w:rsidRDefault="00170194" w:rsidP="00170194">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170194" w:rsidRDefault="00170194" w:rsidP="00170194">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Управление социальной защиты населения предоставляет 43 государственных и 1 муниципальную услугу, для реализации которых приняты 2 муниципальные программы «Социальная поддержка граждан» и «Доступная среда».</w:t>
      </w:r>
    </w:p>
    <w:p w:rsidR="00170194" w:rsidRDefault="00170194" w:rsidP="00170194">
      <w:pPr>
        <w:autoSpaceDE w:val="0"/>
        <w:autoSpaceDN w:val="0"/>
        <w:adjustRightInd w:val="0"/>
        <w:spacing w:line="276" w:lineRule="auto"/>
        <w:ind w:firstLine="709"/>
        <w:jc w:val="both"/>
        <w:rPr>
          <w:rFonts w:eastAsia="Calibri"/>
          <w:bCs/>
          <w:sz w:val="28"/>
          <w:szCs w:val="28"/>
          <w:lang w:eastAsia="en-US"/>
        </w:rPr>
      </w:pPr>
      <w:r>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170194" w:rsidRDefault="00170194" w:rsidP="00170194">
      <w:pPr>
        <w:widowControl w:val="0"/>
        <w:spacing w:line="276" w:lineRule="auto"/>
        <w:ind w:firstLine="709"/>
        <w:rPr>
          <w:rFonts w:eastAsia="Calibri"/>
          <w:bCs/>
          <w:sz w:val="28"/>
          <w:szCs w:val="28"/>
          <w:lang w:eastAsia="en-US"/>
        </w:rPr>
      </w:pPr>
      <w:r>
        <w:rPr>
          <w:rFonts w:eastAsia="Calibri"/>
          <w:bCs/>
          <w:sz w:val="28"/>
          <w:szCs w:val="28"/>
          <w:lang w:eastAsia="en-US"/>
        </w:rPr>
        <w:t xml:space="preserve">- обеспечение финансовой поддержки семей при рождении детей; </w:t>
      </w:r>
    </w:p>
    <w:p w:rsidR="00170194" w:rsidRDefault="00170194" w:rsidP="00170194">
      <w:pPr>
        <w:widowControl w:val="0"/>
        <w:spacing w:line="276" w:lineRule="auto"/>
        <w:ind w:firstLine="709"/>
        <w:jc w:val="both"/>
        <w:rPr>
          <w:rFonts w:eastAsia="Calibri"/>
          <w:bCs/>
          <w:sz w:val="28"/>
          <w:szCs w:val="28"/>
          <w:lang w:eastAsia="en-US"/>
        </w:rPr>
      </w:pPr>
      <w:r>
        <w:rPr>
          <w:rFonts w:eastAsia="Calibri"/>
          <w:bCs/>
          <w:sz w:val="28"/>
          <w:szCs w:val="28"/>
          <w:lang w:eastAsia="en-US"/>
        </w:rPr>
        <w:t>- своевременное и в полном объеме предоставление мер социальной поддержки, государственных социальных гарантий отдельным категориям граждан, повышение уровня адресности их предоставления;</w:t>
      </w:r>
    </w:p>
    <w:p w:rsidR="00170194" w:rsidRDefault="00170194" w:rsidP="00170194">
      <w:pPr>
        <w:widowControl w:val="0"/>
        <w:spacing w:line="276" w:lineRule="auto"/>
        <w:ind w:firstLine="709"/>
        <w:jc w:val="both"/>
        <w:rPr>
          <w:rFonts w:eastAsia="Calibri"/>
          <w:bCs/>
          <w:sz w:val="28"/>
          <w:szCs w:val="28"/>
          <w:lang w:eastAsia="en-US"/>
        </w:rPr>
      </w:pPr>
      <w:r>
        <w:rPr>
          <w:rFonts w:eastAsia="Calibri"/>
          <w:bCs/>
          <w:sz w:val="28"/>
          <w:szCs w:val="28"/>
          <w:lang w:eastAsia="en-US"/>
        </w:rPr>
        <w:t>- обеспечение повышения эффективности и результативности бюджетных расходов в сфере реализации муниципальной программы;</w:t>
      </w:r>
    </w:p>
    <w:p w:rsidR="00170194" w:rsidRDefault="00170194" w:rsidP="00170194">
      <w:pPr>
        <w:widowControl w:val="0"/>
        <w:spacing w:line="276" w:lineRule="auto"/>
        <w:ind w:firstLine="709"/>
        <w:jc w:val="both"/>
        <w:rPr>
          <w:rFonts w:eastAsia="Calibri"/>
          <w:bCs/>
          <w:sz w:val="28"/>
          <w:szCs w:val="28"/>
          <w:lang w:eastAsia="en-US"/>
        </w:rPr>
      </w:pPr>
      <w:r>
        <w:rPr>
          <w:rFonts w:eastAsia="Calibri"/>
          <w:bCs/>
          <w:sz w:val="28"/>
          <w:szCs w:val="28"/>
          <w:lang w:eastAsia="en-US"/>
        </w:rPr>
        <w:t>- своевременное и в полном объеме предоставление мер социальной поддержки, государственных социальных гарантий детям-сиротам, детям, оставшимся без попечения родителей, беременным женщинам и семьям, имеющим детей;</w:t>
      </w:r>
    </w:p>
    <w:p w:rsidR="00170194" w:rsidRDefault="00170194" w:rsidP="00170194">
      <w:pPr>
        <w:widowControl w:val="0"/>
        <w:spacing w:line="276" w:lineRule="auto"/>
        <w:ind w:firstLine="709"/>
        <w:jc w:val="both"/>
        <w:rPr>
          <w:rFonts w:eastAsia="Calibri"/>
          <w:bCs/>
          <w:sz w:val="28"/>
          <w:szCs w:val="28"/>
          <w:lang w:eastAsia="en-US"/>
        </w:rPr>
      </w:pPr>
      <w:r>
        <w:rPr>
          <w:rFonts w:eastAsia="Calibri"/>
          <w:bCs/>
          <w:sz w:val="28"/>
          <w:szCs w:val="28"/>
          <w:lang w:eastAsia="en-US"/>
        </w:rPr>
        <w:t xml:space="preserve">- развитие системы социального обслуживания, повышение его доступности и улучшения качества, в том числе для граждан старшего поколения. </w:t>
      </w:r>
    </w:p>
    <w:p w:rsidR="00170194" w:rsidRDefault="00170194" w:rsidP="00170194">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170194" w:rsidRDefault="00170194" w:rsidP="00170194">
      <w:pPr>
        <w:pStyle w:val="a4"/>
        <w:spacing w:line="276" w:lineRule="auto"/>
        <w:ind w:firstLine="709"/>
        <w:jc w:val="both"/>
        <w:rPr>
          <w:sz w:val="28"/>
          <w:szCs w:val="28"/>
        </w:rPr>
      </w:pPr>
      <w:r>
        <w:rPr>
          <w:sz w:val="28"/>
          <w:szCs w:val="28"/>
        </w:rPr>
        <w:t xml:space="preserve">За 1 полугодие 2025 года на выполнение муниципальной программы «Социальная поддержка граждан» УСЗН Красносулинского района направлено бюджетных средств 343 656,6 тыс. рублей, что составило 53,8 % утвержденных муниципальной программой объемов финансирования на 2025 </w:t>
      </w:r>
      <w:r>
        <w:rPr>
          <w:sz w:val="28"/>
          <w:szCs w:val="28"/>
        </w:rPr>
        <w:lastRenderedPageBreak/>
        <w:t>год (638 717,0 тыс. рублей).</w:t>
      </w:r>
    </w:p>
    <w:p w:rsidR="00170194" w:rsidRDefault="00170194" w:rsidP="00170194">
      <w:pPr>
        <w:pStyle w:val="a4"/>
        <w:spacing w:line="276" w:lineRule="auto"/>
        <w:ind w:firstLine="709"/>
        <w:jc w:val="both"/>
        <w:outlineLvl w:val="0"/>
        <w:rPr>
          <w:sz w:val="28"/>
          <w:szCs w:val="28"/>
        </w:rPr>
      </w:pPr>
      <w:r>
        <w:rPr>
          <w:sz w:val="28"/>
          <w:szCs w:val="28"/>
        </w:rPr>
        <w:t>Программа реализовывалась путем выполнения муниципального проекта «Многодетная семья» и комплексов процессных мероприятий, сгруппированных по 4 направлениям:</w:t>
      </w:r>
    </w:p>
    <w:p w:rsidR="00170194" w:rsidRDefault="00170194" w:rsidP="00170194">
      <w:pPr>
        <w:pStyle w:val="a4"/>
        <w:spacing w:line="276" w:lineRule="auto"/>
        <w:ind w:firstLine="709"/>
        <w:jc w:val="both"/>
        <w:outlineLvl w:val="0"/>
        <w:rPr>
          <w:sz w:val="28"/>
          <w:szCs w:val="28"/>
        </w:rPr>
      </w:pPr>
      <w:r>
        <w:rPr>
          <w:sz w:val="28"/>
          <w:szCs w:val="28"/>
        </w:rPr>
        <w:t>- «Социальная поддержка отдельных категорий граждан»;</w:t>
      </w:r>
    </w:p>
    <w:p w:rsidR="00170194" w:rsidRDefault="00170194" w:rsidP="00170194">
      <w:pPr>
        <w:pStyle w:val="a4"/>
        <w:spacing w:line="276" w:lineRule="auto"/>
        <w:ind w:firstLine="709"/>
        <w:jc w:val="both"/>
        <w:outlineLvl w:val="0"/>
        <w:rPr>
          <w:sz w:val="28"/>
          <w:szCs w:val="28"/>
        </w:rPr>
      </w:pPr>
      <w:r>
        <w:rPr>
          <w:sz w:val="28"/>
          <w:szCs w:val="28"/>
        </w:rPr>
        <w:t>- «Обеспечение реализации муниципальной программы Красносулинского района «Социальная поддержка граждан»;</w:t>
      </w:r>
    </w:p>
    <w:p w:rsidR="00170194" w:rsidRDefault="00170194" w:rsidP="00170194">
      <w:pPr>
        <w:pStyle w:val="a4"/>
        <w:spacing w:line="276" w:lineRule="auto"/>
        <w:ind w:firstLine="709"/>
        <w:jc w:val="both"/>
        <w:outlineLvl w:val="0"/>
        <w:rPr>
          <w:sz w:val="28"/>
          <w:szCs w:val="28"/>
        </w:rPr>
      </w:pPr>
      <w:r>
        <w:rPr>
          <w:sz w:val="28"/>
          <w:szCs w:val="28"/>
        </w:rPr>
        <w:t>- «Совершенствование мер демографической политики в области социальной поддержки семьи и детей»;</w:t>
      </w:r>
    </w:p>
    <w:p w:rsidR="00170194" w:rsidRDefault="00170194" w:rsidP="00170194">
      <w:pPr>
        <w:pStyle w:val="a4"/>
        <w:spacing w:line="276" w:lineRule="auto"/>
        <w:ind w:firstLine="709"/>
        <w:jc w:val="both"/>
        <w:outlineLvl w:val="0"/>
        <w:rPr>
          <w:sz w:val="28"/>
          <w:szCs w:val="28"/>
        </w:rPr>
      </w:pPr>
      <w:r>
        <w:rPr>
          <w:sz w:val="28"/>
          <w:szCs w:val="28"/>
        </w:rPr>
        <w:t>- «Модернизация и развитие социального обслуживания населения, повышение качества жизни граждан старшего поколения».</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В соответствии с приказом Финансово-экономического управления Администрации Красносулинского района от 16.07.2024 № 47 «Об утверждении Методических рекомендаций по разработке и реализации муниципальных программ Красносулинского района», приказом УСЗН Красносулинского района от 06.12.2024 № 76-од утвержден «Единый аналитический план реализации муниципальной программы Красносулинского района  «Социальная поддержка граждан» на 2025 год».</w:t>
      </w:r>
    </w:p>
    <w:p w:rsidR="00170194" w:rsidRDefault="00170194" w:rsidP="00170194">
      <w:pPr>
        <w:pStyle w:val="a4"/>
        <w:spacing w:line="276" w:lineRule="auto"/>
        <w:ind w:firstLine="709"/>
        <w:jc w:val="both"/>
        <w:rPr>
          <w:sz w:val="28"/>
          <w:szCs w:val="28"/>
        </w:rPr>
      </w:pPr>
      <w:r>
        <w:rPr>
          <w:sz w:val="28"/>
          <w:szCs w:val="28"/>
        </w:rPr>
        <w:t xml:space="preserve">На реализацию </w:t>
      </w:r>
      <w:r>
        <w:rPr>
          <w:sz w:val="28"/>
          <w:szCs w:val="28"/>
          <w:u w:val="single"/>
        </w:rPr>
        <w:t xml:space="preserve">«Муниципального проекта «Многодетная семья»  </w:t>
      </w:r>
      <w:r>
        <w:rPr>
          <w:sz w:val="28"/>
          <w:szCs w:val="28"/>
        </w:rPr>
        <w:t>УСЗН Красносулинского района израсходовано за 1 полугодие 2025 года 8 089,3 тыс. рублей (или 28,1 %), в том числе:</w:t>
      </w:r>
    </w:p>
    <w:p w:rsidR="00170194" w:rsidRDefault="00170194" w:rsidP="00170194">
      <w:pPr>
        <w:pStyle w:val="a4"/>
        <w:spacing w:line="276" w:lineRule="auto"/>
        <w:ind w:firstLine="709"/>
        <w:jc w:val="both"/>
        <w:rPr>
          <w:sz w:val="28"/>
          <w:szCs w:val="28"/>
        </w:rPr>
      </w:pPr>
      <w:r>
        <w:rPr>
          <w:sz w:val="28"/>
          <w:szCs w:val="28"/>
        </w:rPr>
        <w:t>- за счет средств федерального бюджета – 7 153,2 тыс. рублей;</w:t>
      </w:r>
    </w:p>
    <w:p w:rsidR="00170194" w:rsidRDefault="00170194" w:rsidP="00170194">
      <w:pPr>
        <w:pStyle w:val="a4"/>
        <w:spacing w:line="276" w:lineRule="auto"/>
        <w:ind w:firstLine="709"/>
        <w:jc w:val="both"/>
        <w:rPr>
          <w:sz w:val="28"/>
          <w:szCs w:val="28"/>
        </w:rPr>
      </w:pPr>
      <w:r>
        <w:rPr>
          <w:sz w:val="28"/>
          <w:szCs w:val="28"/>
        </w:rPr>
        <w:t>- за счет средств областного бюджета – 936,1 тыс. рублей;</w:t>
      </w:r>
    </w:p>
    <w:p w:rsidR="00170194" w:rsidRDefault="00170194" w:rsidP="00170194">
      <w:pPr>
        <w:widowControl w:val="0"/>
        <w:suppressAutoHyphens w:val="0"/>
        <w:spacing w:line="276" w:lineRule="auto"/>
        <w:ind w:firstLine="709"/>
        <w:jc w:val="both"/>
        <w:rPr>
          <w:sz w:val="28"/>
          <w:szCs w:val="28"/>
        </w:rPr>
      </w:pPr>
      <w:r>
        <w:rPr>
          <w:sz w:val="28"/>
          <w:szCs w:val="28"/>
        </w:rPr>
        <w:t>Средства были израсходованы на следующие меры социальной поддержки граждан:</w:t>
      </w:r>
    </w:p>
    <w:p w:rsidR="00170194" w:rsidRDefault="00170194" w:rsidP="00170194">
      <w:pPr>
        <w:widowControl w:val="0"/>
        <w:autoSpaceDN w:val="0"/>
        <w:spacing w:line="276" w:lineRule="auto"/>
        <w:ind w:firstLine="709"/>
        <w:jc w:val="both"/>
        <w:rPr>
          <w:rFonts w:eastAsia="Lucida Sans Unicode"/>
          <w:kern w:val="3"/>
          <w:sz w:val="28"/>
          <w:szCs w:val="28"/>
          <w:lang w:eastAsia="zh-CN" w:bidi="hi-IN"/>
        </w:rPr>
      </w:pPr>
      <w:r>
        <w:rPr>
          <w:sz w:val="28"/>
          <w:szCs w:val="28"/>
        </w:rPr>
        <w:t>- оказание государственной социальной помощи на основании социального контракта отдельным категориям граждан.</w:t>
      </w:r>
      <w:r>
        <w:rPr>
          <w:rFonts w:eastAsia="Lucida Sans Unicode"/>
          <w:kern w:val="3"/>
          <w:sz w:val="28"/>
          <w:szCs w:val="28"/>
          <w:lang w:eastAsia="zh-CN" w:bidi="hi-IN"/>
        </w:rPr>
        <w:t xml:space="preserve"> Данным видом помощи воспользовались 23 семьи, состоящих из 63 человек. Объем направленных средств за </w:t>
      </w:r>
      <w:r>
        <w:rPr>
          <w:sz w:val="28"/>
          <w:szCs w:val="28"/>
        </w:rPr>
        <w:t xml:space="preserve">1 полугодие 2025 года составил </w:t>
      </w:r>
      <w:r>
        <w:rPr>
          <w:rFonts w:eastAsia="Lucida Sans Unicode"/>
          <w:kern w:val="3"/>
          <w:sz w:val="28"/>
          <w:szCs w:val="28"/>
          <w:lang w:eastAsia="zh-CN" w:bidi="hi-IN"/>
        </w:rPr>
        <w:t>– 4 801,2 тыс. рублей.</w:t>
      </w:r>
    </w:p>
    <w:p w:rsidR="00170194" w:rsidRDefault="00170194" w:rsidP="00170194">
      <w:pPr>
        <w:spacing w:line="276" w:lineRule="auto"/>
        <w:ind w:firstLine="709"/>
        <w:jc w:val="both"/>
        <w:rPr>
          <w:sz w:val="28"/>
          <w:szCs w:val="28"/>
        </w:rPr>
      </w:pPr>
      <w:r>
        <w:rPr>
          <w:sz w:val="28"/>
          <w:szCs w:val="28"/>
        </w:rPr>
        <w:t>- Предоставление мер социальной поддержки отдельных категорий</w:t>
      </w:r>
      <w:r>
        <w:rPr>
          <w:b/>
          <w:sz w:val="28"/>
          <w:szCs w:val="28"/>
        </w:rPr>
        <w:t xml:space="preserve"> </w:t>
      </w:r>
      <w:r>
        <w:rPr>
          <w:sz w:val="28"/>
          <w:szCs w:val="28"/>
        </w:rPr>
        <w:t>граждан в целях реализации региональной программы по повышению рождаемости на условиях софинансирования из федерального бюджета таких как:</w:t>
      </w:r>
    </w:p>
    <w:p w:rsidR="00170194" w:rsidRDefault="00170194" w:rsidP="00170194">
      <w:pPr>
        <w:widowControl w:val="0"/>
        <w:autoSpaceDN w:val="0"/>
        <w:spacing w:line="276" w:lineRule="auto"/>
        <w:ind w:firstLine="709"/>
        <w:jc w:val="both"/>
        <w:rPr>
          <w:sz w:val="28"/>
          <w:szCs w:val="28"/>
        </w:rPr>
      </w:pPr>
      <w:r>
        <w:rPr>
          <w:sz w:val="28"/>
          <w:szCs w:val="28"/>
        </w:rPr>
        <w:t xml:space="preserve">1. </w:t>
      </w:r>
      <w:proofErr w:type="gramStart"/>
      <w:r>
        <w:rPr>
          <w:sz w:val="28"/>
          <w:szCs w:val="28"/>
        </w:rPr>
        <w:t xml:space="preserve">Единовременная денежная выплата в связи с рождением в период с 1 января 2025 года по 31 декабря 2027 года третьего или последующего ребенка, имеющего гражданство Российской Федерации, в размере 300000 рублей гражданам Российской Федерации, постоянно проживающим на территории Ростовской области, из числа членов молодых семей, состоящих </w:t>
      </w:r>
      <w:r>
        <w:rPr>
          <w:sz w:val="28"/>
          <w:szCs w:val="28"/>
        </w:rPr>
        <w:lastRenderedPageBreak/>
        <w:t>из двух родителей в возрасте до 35 лет включительно, находящихся в зарегистрированном браке, либо</w:t>
      </w:r>
      <w:proofErr w:type="gramEnd"/>
      <w:r>
        <w:rPr>
          <w:sz w:val="28"/>
          <w:szCs w:val="28"/>
        </w:rPr>
        <w:t xml:space="preserve"> единственного родителя в возрасте до 35 лет. </w:t>
      </w:r>
      <w:proofErr w:type="gramStart"/>
      <w:r>
        <w:rPr>
          <w:sz w:val="28"/>
          <w:szCs w:val="28"/>
        </w:rPr>
        <w:t>Предоставлена</w:t>
      </w:r>
      <w:proofErr w:type="gramEnd"/>
      <w:r>
        <w:rPr>
          <w:sz w:val="28"/>
          <w:szCs w:val="28"/>
        </w:rPr>
        <w:t xml:space="preserve"> в истекшем периоде  - 7 гражданам, на сумму </w:t>
      </w:r>
      <w:r>
        <w:rPr>
          <w:rFonts w:eastAsia="Lucida Sans Unicode"/>
          <w:kern w:val="3"/>
          <w:sz w:val="28"/>
          <w:szCs w:val="28"/>
          <w:lang w:eastAsia="zh-CN" w:bidi="hi-IN"/>
        </w:rPr>
        <w:t>– 2 100,0 тыс. рублей</w:t>
      </w:r>
      <w:r>
        <w:rPr>
          <w:sz w:val="28"/>
          <w:szCs w:val="28"/>
        </w:rPr>
        <w:t>;</w:t>
      </w:r>
    </w:p>
    <w:p w:rsidR="00170194" w:rsidRDefault="00170194" w:rsidP="00170194">
      <w:pPr>
        <w:spacing w:line="276" w:lineRule="auto"/>
        <w:ind w:firstLine="709"/>
        <w:jc w:val="both"/>
        <w:rPr>
          <w:sz w:val="28"/>
          <w:szCs w:val="28"/>
        </w:rPr>
      </w:pPr>
      <w:r>
        <w:rPr>
          <w:sz w:val="28"/>
          <w:szCs w:val="28"/>
        </w:rPr>
        <w:t xml:space="preserve">2. </w:t>
      </w:r>
      <w:proofErr w:type="gramStart"/>
      <w:r>
        <w:rPr>
          <w:sz w:val="28"/>
          <w:szCs w:val="28"/>
        </w:rPr>
        <w:t>Компенсация в размере 50 процентов стоимости обучения в период с 1 января 2025 года по 31 декабря 2027 года одного из детей в организациях среднего профессионального образования и высшего профессионального образования, находящихся на территории Ростовской области гражданам Российской Федерации из числа многодетных семей, при рождении третьего или последующих детей Предоставлена в истекшем периоде - 0 гражданам.</w:t>
      </w:r>
      <w:proofErr w:type="gramEnd"/>
      <w:r>
        <w:rPr>
          <w:sz w:val="28"/>
          <w:szCs w:val="28"/>
        </w:rPr>
        <w:t xml:space="preserve"> Объем средств за 1 полугодие 2025 года составил </w:t>
      </w:r>
      <w:r>
        <w:rPr>
          <w:rFonts w:eastAsia="Lucida Sans Unicode"/>
          <w:kern w:val="3"/>
          <w:sz w:val="28"/>
          <w:szCs w:val="28"/>
          <w:lang w:eastAsia="zh-CN" w:bidi="hi-IN"/>
        </w:rPr>
        <w:t>– 0,0 тыс. рублей</w:t>
      </w:r>
      <w:r>
        <w:rPr>
          <w:sz w:val="28"/>
          <w:szCs w:val="28"/>
        </w:rPr>
        <w:t>;</w:t>
      </w:r>
    </w:p>
    <w:p w:rsidR="00170194" w:rsidRDefault="00170194" w:rsidP="00170194">
      <w:pPr>
        <w:spacing w:line="276" w:lineRule="auto"/>
        <w:ind w:firstLine="709"/>
        <w:jc w:val="both"/>
        <w:rPr>
          <w:sz w:val="28"/>
          <w:szCs w:val="28"/>
        </w:rPr>
      </w:pPr>
      <w:r>
        <w:rPr>
          <w:sz w:val="28"/>
          <w:szCs w:val="28"/>
        </w:rPr>
        <w:t>3. Прокат предметов для ухода за детьми до трех лет и их воспитания оснащен предметами первой необходимости. Закупка  предметов для ухода за детьми до трех лет и их воспитания произведена на сумму 1 132,9 тыс. рублей. Прокат предметов для ухода за детьми до трех лет и их воспитания предоставлен - 14 семьям. Ведется информационно-разъяснительная работа.</w:t>
      </w:r>
    </w:p>
    <w:p w:rsidR="00170194" w:rsidRDefault="00170194" w:rsidP="00170194">
      <w:pPr>
        <w:spacing w:line="276" w:lineRule="auto"/>
        <w:ind w:firstLine="709"/>
        <w:jc w:val="both"/>
        <w:rPr>
          <w:sz w:val="28"/>
          <w:szCs w:val="28"/>
        </w:rPr>
      </w:pPr>
      <w:r>
        <w:rPr>
          <w:sz w:val="28"/>
          <w:szCs w:val="28"/>
        </w:rPr>
        <w:t>Услуги банков по муниципальному проекту составили 55,2 тыс. рублей.</w:t>
      </w:r>
    </w:p>
    <w:p w:rsidR="00170194" w:rsidRDefault="00170194" w:rsidP="00170194">
      <w:pPr>
        <w:spacing w:line="276" w:lineRule="auto"/>
        <w:ind w:firstLine="709"/>
        <w:jc w:val="both"/>
        <w:rPr>
          <w:sz w:val="28"/>
          <w:szCs w:val="28"/>
        </w:rPr>
      </w:pPr>
    </w:p>
    <w:p w:rsidR="00170194" w:rsidRDefault="00170194" w:rsidP="00170194">
      <w:pPr>
        <w:pStyle w:val="a4"/>
        <w:spacing w:line="276" w:lineRule="auto"/>
        <w:ind w:firstLine="709"/>
        <w:jc w:val="both"/>
        <w:rPr>
          <w:sz w:val="28"/>
          <w:szCs w:val="28"/>
        </w:rPr>
      </w:pPr>
      <w:r>
        <w:rPr>
          <w:sz w:val="28"/>
          <w:szCs w:val="28"/>
        </w:rPr>
        <w:t xml:space="preserve">На реализацию комплекса процессных мероприятий </w:t>
      </w:r>
      <w:r>
        <w:rPr>
          <w:sz w:val="28"/>
          <w:szCs w:val="28"/>
          <w:u w:val="single"/>
        </w:rPr>
        <w:t xml:space="preserve">«Социальная поддержка отдельных категорий граждан» </w:t>
      </w:r>
      <w:r>
        <w:rPr>
          <w:sz w:val="28"/>
          <w:szCs w:val="28"/>
        </w:rPr>
        <w:t>израсходовано 162 020,5 тыс. рублей (или 63,2 %), в том числе:</w:t>
      </w:r>
    </w:p>
    <w:p w:rsidR="00170194" w:rsidRDefault="00170194" w:rsidP="00170194">
      <w:pPr>
        <w:pStyle w:val="a4"/>
        <w:spacing w:line="276" w:lineRule="auto"/>
        <w:ind w:firstLine="709"/>
        <w:jc w:val="both"/>
        <w:rPr>
          <w:sz w:val="28"/>
          <w:szCs w:val="28"/>
        </w:rPr>
      </w:pPr>
      <w:r>
        <w:rPr>
          <w:sz w:val="28"/>
          <w:szCs w:val="28"/>
        </w:rPr>
        <w:t>- за счет средств федерального бюджета – 24 862,0 тыс. рублей;</w:t>
      </w:r>
    </w:p>
    <w:p w:rsidR="00170194" w:rsidRDefault="00170194" w:rsidP="00170194">
      <w:pPr>
        <w:pStyle w:val="a4"/>
        <w:spacing w:line="276" w:lineRule="auto"/>
        <w:ind w:firstLine="709"/>
        <w:jc w:val="both"/>
        <w:rPr>
          <w:sz w:val="28"/>
          <w:szCs w:val="28"/>
        </w:rPr>
      </w:pPr>
      <w:r>
        <w:rPr>
          <w:sz w:val="28"/>
          <w:szCs w:val="28"/>
        </w:rPr>
        <w:t>- за счет средств областного бюджета – 133 822,0 тыс. рублей;</w:t>
      </w:r>
    </w:p>
    <w:p w:rsidR="00170194" w:rsidRDefault="00170194" w:rsidP="00170194">
      <w:pPr>
        <w:pStyle w:val="a4"/>
        <w:spacing w:line="276" w:lineRule="auto"/>
        <w:ind w:firstLine="709"/>
        <w:jc w:val="both"/>
        <w:rPr>
          <w:sz w:val="28"/>
          <w:szCs w:val="28"/>
        </w:rPr>
      </w:pPr>
      <w:r>
        <w:rPr>
          <w:sz w:val="28"/>
          <w:szCs w:val="28"/>
        </w:rPr>
        <w:t>- за счет средств бюджета района – 3 336,5 тыс. рублей.</w:t>
      </w:r>
    </w:p>
    <w:p w:rsidR="00170194" w:rsidRDefault="00170194" w:rsidP="00170194">
      <w:pPr>
        <w:pStyle w:val="a4"/>
        <w:spacing w:line="276" w:lineRule="auto"/>
        <w:ind w:firstLine="709"/>
        <w:jc w:val="both"/>
        <w:rPr>
          <w:sz w:val="28"/>
          <w:szCs w:val="28"/>
        </w:rPr>
      </w:pPr>
      <w:r>
        <w:rPr>
          <w:sz w:val="28"/>
          <w:szCs w:val="28"/>
        </w:rPr>
        <w:t>По комплексу процессных мероприятий «Социальная поддержка отдельных категорий граждан» за 1 полугодие 2025 года реализовывались за счет средств федерального, областного бюджетов и средств бюджета района следующие мероприятия (результаты):</w:t>
      </w:r>
    </w:p>
    <w:p w:rsidR="00170194" w:rsidRDefault="00170194" w:rsidP="00170194">
      <w:pPr>
        <w:spacing w:line="276" w:lineRule="auto"/>
        <w:ind w:firstLine="709"/>
        <w:jc w:val="both"/>
        <w:rPr>
          <w:sz w:val="28"/>
          <w:szCs w:val="28"/>
        </w:rPr>
      </w:pPr>
      <w:r>
        <w:rPr>
          <w:sz w:val="28"/>
          <w:szCs w:val="28"/>
        </w:rPr>
        <w:t>- производилась выплата государственной пенсии за выслугу лет лицам, замещавшим муниципальные должности в Красносулинском районе –48 получателям на сумму 3 041,1 тыс. рублей;</w:t>
      </w:r>
    </w:p>
    <w:p w:rsidR="00170194" w:rsidRDefault="00170194" w:rsidP="00170194">
      <w:pPr>
        <w:spacing w:line="276" w:lineRule="auto"/>
        <w:ind w:firstLine="709"/>
        <w:jc w:val="both"/>
        <w:rPr>
          <w:sz w:val="28"/>
          <w:szCs w:val="28"/>
        </w:rPr>
      </w:pPr>
      <w:r>
        <w:rPr>
          <w:sz w:val="28"/>
          <w:szCs w:val="28"/>
        </w:rPr>
        <w:t>- предоставлено мер социальной поддержки 651 ветерану труда Ростовской области на общую сумму 8 946,2 тыс. рублей;</w:t>
      </w:r>
    </w:p>
    <w:p w:rsidR="00170194" w:rsidRDefault="00170194" w:rsidP="00170194">
      <w:pPr>
        <w:spacing w:line="276" w:lineRule="auto"/>
        <w:ind w:firstLine="709"/>
        <w:jc w:val="both"/>
        <w:rPr>
          <w:sz w:val="28"/>
          <w:szCs w:val="28"/>
        </w:rPr>
      </w:pPr>
      <w:r>
        <w:rPr>
          <w:sz w:val="28"/>
          <w:szCs w:val="28"/>
        </w:rPr>
        <w:t>- предоставлено мер социальной поддержки 2 558 ветеранам труда на общую сумму 32 922,3 тыс. рублей;</w:t>
      </w:r>
    </w:p>
    <w:p w:rsidR="00170194" w:rsidRDefault="00170194" w:rsidP="00170194">
      <w:pPr>
        <w:spacing w:line="276" w:lineRule="auto"/>
        <w:ind w:firstLine="709"/>
        <w:jc w:val="both"/>
        <w:rPr>
          <w:sz w:val="28"/>
          <w:szCs w:val="28"/>
        </w:rPr>
      </w:pPr>
      <w:r>
        <w:rPr>
          <w:sz w:val="28"/>
          <w:szCs w:val="28"/>
        </w:rPr>
        <w:t xml:space="preserve">- предоставлено мер социальной поддержки 28 труженикам тыла (бесплатное зубопротезирование, возмещение за предоставленные меры </w:t>
      </w:r>
      <w:r>
        <w:rPr>
          <w:sz w:val="28"/>
          <w:szCs w:val="28"/>
        </w:rPr>
        <w:lastRenderedPageBreak/>
        <w:t>социальной поддержки по льготному обеспечению лекарственными препаратами, бесплатный проезд) на общую сумму 188,3 тыс. рублей;</w:t>
      </w:r>
    </w:p>
    <w:p w:rsidR="00170194" w:rsidRDefault="00170194" w:rsidP="00170194">
      <w:pPr>
        <w:spacing w:line="276" w:lineRule="auto"/>
        <w:ind w:firstLine="709"/>
        <w:jc w:val="both"/>
        <w:rPr>
          <w:sz w:val="28"/>
          <w:szCs w:val="28"/>
        </w:rPr>
      </w:pPr>
      <w:r>
        <w:rPr>
          <w:sz w:val="28"/>
          <w:szCs w:val="28"/>
        </w:rPr>
        <w:t>- предоставлено мер социальной поддержки 57 реабилитированным лицами лицам, признанным пострадавшими от политических репрессий с членами их семей на общую сумму 541,7 тыс. рублей;</w:t>
      </w:r>
    </w:p>
    <w:p w:rsidR="00170194" w:rsidRDefault="00170194" w:rsidP="00170194">
      <w:pPr>
        <w:spacing w:line="276" w:lineRule="auto"/>
        <w:ind w:firstLine="709"/>
        <w:jc w:val="both"/>
        <w:rPr>
          <w:sz w:val="28"/>
          <w:szCs w:val="28"/>
        </w:rPr>
      </w:pPr>
      <w:r>
        <w:rPr>
          <w:sz w:val="28"/>
          <w:szCs w:val="28"/>
        </w:rPr>
        <w:t>- предоставлено мер социальной поддержки 2 418 специалистам, работающим и проживающим в сельской местности с членами их семей на сумму 73 873,2 тыс. рублей;</w:t>
      </w:r>
    </w:p>
    <w:p w:rsidR="00170194" w:rsidRDefault="00170194" w:rsidP="00170194">
      <w:pPr>
        <w:spacing w:line="276" w:lineRule="auto"/>
        <w:ind w:firstLine="709"/>
        <w:jc w:val="both"/>
        <w:rPr>
          <w:sz w:val="28"/>
          <w:szCs w:val="28"/>
        </w:rPr>
      </w:pPr>
      <w:r>
        <w:rPr>
          <w:sz w:val="28"/>
          <w:szCs w:val="28"/>
        </w:rPr>
        <w:t>- субсидии на оплату жилья и коммунальных услуг получили 937 семей, на общую сумму 5 937,7 тыс. рублей;</w:t>
      </w:r>
    </w:p>
    <w:p w:rsidR="00170194" w:rsidRDefault="00170194" w:rsidP="00170194">
      <w:pPr>
        <w:spacing w:line="276" w:lineRule="auto"/>
        <w:ind w:firstLine="709"/>
        <w:jc w:val="both"/>
        <w:rPr>
          <w:sz w:val="28"/>
          <w:szCs w:val="28"/>
        </w:rPr>
      </w:pPr>
      <w:r>
        <w:rPr>
          <w:sz w:val="28"/>
          <w:szCs w:val="28"/>
        </w:rPr>
        <w:t>- выплачено 46 пособий на погребение на сумму 409,1 тыс. рублей.</w:t>
      </w:r>
    </w:p>
    <w:p w:rsidR="00170194" w:rsidRDefault="00170194" w:rsidP="00170194">
      <w:pPr>
        <w:spacing w:line="276" w:lineRule="auto"/>
        <w:ind w:firstLine="709"/>
        <w:jc w:val="both"/>
        <w:rPr>
          <w:sz w:val="28"/>
          <w:szCs w:val="28"/>
        </w:rPr>
      </w:pPr>
      <w:r>
        <w:rPr>
          <w:sz w:val="28"/>
          <w:szCs w:val="28"/>
        </w:rPr>
        <w:t>- предоставлено льгот по оплате жилищно-коммунальных услуг 3 354</w:t>
      </w:r>
      <w:r>
        <w:rPr>
          <w:color w:val="FF0000"/>
          <w:sz w:val="28"/>
          <w:szCs w:val="28"/>
        </w:rPr>
        <w:t xml:space="preserve"> </w:t>
      </w:r>
      <w:r>
        <w:rPr>
          <w:sz w:val="28"/>
          <w:szCs w:val="28"/>
        </w:rPr>
        <w:t>отдельным категориям граждан с членами их семей (это льготники, определенные Федеральными законами: ветераны и участники ВОВ, инвалиды, чернобыльцы, семьи погибших (умерших) участников ВОВ) на общую сумму 22 180,2 тыс. рублей.</w:t>
      </w:r>
    </w:p>
    <w:p w:rsidR="00170194" w:rsidRDefault="00170194" w:rsidP="00170194">
      <w:pPr>
        <w:widowControl w:val="0"/>
        <w:autoSpaceDN w:val="0"/>
        <w:spacing w:line="276" w:lineRule="auto"/>
        <w:ind w:firstLine="709"/>
        <w:jc w:val="both"/>
        <w:rPr>
          <w:rFonts w:eastAsia="Lucida Sans Unicode"/>
          <w:kern w:val="3"/>
          <w:sz w:val="28"/>
          <w:szCs w:val="28"/>
          <w:lang w:eastAsia="zh-CN" w:bidi="hi-IN"/>
        </w:rPr>
      </w:pPr>
      <w:r>
        <w:rPr>
          <w:rFonts w:eastAsia="Lucida Sans Unicode"/>
          <w:kern w:val="3"/>
          <w:sz w:val="28"/>
          <w:szCs w:val="28"/>
          <w:lang w:eastAsia="zh-CN" w:bidi="hi-IN"/>
        </w:rPr>
        <w:t xml:space="preserve">С 2024 г.  органам местного самоуправления Красносулинского района переданы полномочия по предоставлению государственной социальной помощи в виде социального пособия. Данным видом помощи за истекший период 2025 года воспользовались 540 семей. Объем направленных средств за </w:t>
      </w:r>
      <w:r>
        <w:rPr>
          <w:sz w:val="28"/>
          <w:szCs w:val="28"/>
        </w:rPr>
        <w:t xml:space="preserve">1 полугодие 2025 года составил </w:t>
      </w:r>
      <w:r>
        <w:rPr>
          <w:rFonts w:eastAsia="Lucida Sans Unicode"/>
          <w:kern w:val="3"/>
          <w:sz w:val="28"/>
          <w:szCs w:val="28"/>
          <w:lang w:eastAsia="zh-CN" w:bidi="hi-IN"/>
        </w:rPr>
        <w:t>– 7 788,7 тыс. рублей.</w:t>
      </w:r>
    </w:p>
    <w:p w:rsidR="00170194" w:rsidRDefault="00170194" w:rsidP="00170194">
      <w:pPr>
        <w:widowControl w:val="0"/>
        <w:autoSpaceDE w:val="0"/>
        <w:autoSpaceDN w:val="0"/>
        <w:adjustRightInd w:val="0"/>
        <w:spacing w:line="276" w:lineRule="auto"/>
        <w:ind w:firstLine="709"/>
        <w:jc w:val="both"/>
        <w:rPr>
          <w:sz w:val="28"/>
          <w:szCs w:val="28"/>
        </w:rPr>
      </w:pPr>
      <w:r>
        <w:rPr>
          <w:sz w:val="28"/>
          <w:szCs w:val="28"/>
          <w:lang w:eastAsia="ru-RU"/>
        </w:rPr>
        <w:t xml:space="preserve">В истекшем периоде </w:t>
      </w:r>
      <w:r>
        <w:rPr>
          <w:sz w:val="28"/>
          <w:szCs w:val="28"/>
        </w:rPr>
        <w:t xml:space="preserve">2025 года </w:t>
      </w:r>
      <w:r>
        <w:rPr>
          <w:sz w:val="28"/>
          <w:szCs w:val="28"/>
          <w:lang w:eastAsia="ru-RU"/>
        </w:rPr>
        <w:t xml:space="preserve">продолжалась работа </w:t>
      </w:r>
      <w:proofErr w:type="gramStart"/>
      <w:r>
        <w:rPr>
          <w:sz w:val="28"/>
          <w:szCs w:val="28"/>
          <w:lang w:eastAsia="ru-RU"/>
        </w:rPr>
        <w:t>по предоставлению государственной социальной помощи в виде адресной социальной выплаты в связи с ростом тарифов на холодное водоснабжение</w:t>
      </w:r>
      <w:proofErr w:type="gramEnd"/>
      <w:r>
        <w:rPr>
          <w:sz w:val="28"/>
          <w:szCs w:val="28"/>
          <w:lang w:eastAsia="ru-RU"/>
        </w:rPr>
        <w:t xml:space="preserve"> и водоотведение в соответствии с Областным законом от 06.03.2024 № 91-ЗС «О государственной социальной помощи в Ростовской области». </w:t>
      </w:r>
      <w:r>
        <w:rPr>
          <w:sz w:val="28"/>
          <w:szCs w:val="28"/>
        </w:rPr>
        <w:t>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 1 полугодие 2025 года АСВ в Красносулинском районе получили 3 385 семей. Общая сумма выплат составила 2 910,9 тыс. рублей.</w:t>
      </w:r>
    </w:p>
    <w:p w:rsidR="00170194" w:rsidRDefault="00170194" w:rsidP="00170194">
      <w:pPr>
        <w:spacing w:line="276" w:lineRule="auto"/>
        <w:ind w:firstLine="709"/>
        <w:jc w:val="both"/>
        <w:rPr>
          <w:sz w:val="28"/>
          <w:szCs w:val="28"/>
        </w:rPr>
      </w:pPr>
      <w:r>
        <w:rPr>
          <w:sz w:val="28"/>
          <w:szCs w:val="28"/>
        </w:rPr>
        <w:t xml:space="preserve">В соответствии с Областным законом от 19 ноября 2009 № 320-ЗС «Об организации приемных семей для граждан пожилого возраста и инвалидов в Ростовской области» лицу, изъявившему желание организовать приемную семью, выплачивается раз в месяц за счет средств областного бюджета ежемесячное денежное вознаграждение в размере 5 000 рублей. С 01.06.2020 </w:t>
      </w:r>
      <w:r>
        <w:rPr>
          <w:sz w:val="28"/>
          <w:szCs w:val="28"/>
        </w:rPr>
        <w:lastRenderedPageBreak/>
        <w:t>года приемных семей для граждан пожилого возраста в Красносулинском районе нет.</w:t>
      </w:r>
    </w:p>
    <w:p w:rsidR="00170194" w:rsidRDefault="00170194" w:rsidP="00170194">
      <w:pPr>
        <w:pStyle w:val="ConsPlusTitle"/>
        <w:widowControl/>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7" w:history="1">
        <w:r>
          <w:rPr>
            <w:rStyle w:val="a3"/>
            <w:rFonts w:ascii="Times New Roman" w:hAnsi="Times New Roman" w:cs="Times New Roman"/>
            <w:b w:val="0"/>
            <w:color w:val="auto"/>
            <w:sz w:val="28"/>
            <w:szCs w:val="28"/>
            <w:u w:val="none"/>
          </w:rPr>
          <w:t>статьей</w:t>
        </w:r>
      </w:hyperlink>
      <w:r>
        <w:rPr>
          <w:rFonts w:ascii="Times New Roman" w:hAnsi="Times New Roman" w:cs="Times New Roman"/>
        </w:rPr>
        <w:t xml:space="preserve"> </w:t>
      </w:r>
      <w:hyperlink r:id="rId8" w:history="1">
        <w:r>
          <w:rPr>
            <w:rStyle w:val="a3"/>
            <w:rFonts w:ascii="Times New Roman" w:hAnsi="Times New Roman" w:cs="Times New Roman"/>
            <w:b w:val="0"/>
            <w:color w:val="auto"/>
            <w:sz w:val="28"/>
            <w:szCs w:val="28"/>
            <w:u w:val="none"/>
          </w:rPr>
          <w:t>7</w:t>
        </w:r>
      </w:hyperlink>
      <w:r>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170194" w:rsidRDefault="00170194" w:rsidP="00170194">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 государственным полномочиям в сфере социальной защиты населения относится:</w:t>
      </w:r>
    </w:p>
    <w:p w:rsidR="00170194" w:rsidRDefault="00170194" w:rsidP="00170194">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помощниками совершеннолетних дееспособных граждан лежащих на них обязанностей в соответствии с Гражданским </w:t>
      </w:r>
      <w:hyperlink r:id="rId9" w:history="1">
        <w:r>
          <w:rPr>
            <w:rStyle w:val="a3"/>
            <w:rFonts w:ascii="Times New Roman" w:hAnsi="Times New Roman" w:cs="Times New Roman"/>
            <w:color w:val="auto"/>
            <w:sz w:val="28"/>
            <w:szCs w:val="28"/>
            <w:u w:val="none"/>
          </w:rPr>
          <w:t>кодексом</w:t>
        </w:r>
      </w:hyperlink>
      <w:r>
        <w:rPr>
          <w:rFonts w:ascii="Times New Roman" w:hAnsi="Times New Roman" w:cs="Times New Roman"/>
          <w:sz w:val="28"/>
          <w:szCs w:val="28"/>
        </w:rPr>
        <w:t xml:space="preserve"> Российской Федерации. На территории Красносулинского района информация о гражданах, нуждающихся в такой помощи - отсутствует;</w:t>
      </w:r>
    </w:p>
    <w:p w:rsidR="00170194" w:rsidRDefault="00170194" w:rsidP="00170194">
      <w:pPr>
        <w:pStyle w:val="ConsPlusNormal"/>
        <w:widowContro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0" w:history="1">
        <w:r>
          <w:rPr>
            <w:rStyle w:val="a3"/>
            <w:rFonts w:ascii="Times New Roman" w:hAnsi="Times New Roman" w:cs="Times New Roman"/>
            <w:color w:val="auto"/>
            <w:sz w:val="28"/>
            <w:szCs w:val="28"/>
            <w:u w:val="none"/>
          </w:rPr>
          <w:t>кодексом</w:t>
        </w:r>
      </w:hyperlink>
      <w:r>
        <w:rPr>
          <w:rFonts w:ascii="Times New Roman" w:hAnsi="Times New Roman" w:cs="Times New Roman"/>
          <w:sz w:val="28"/>
          <w:szCs w:val="28"/>
        </w:rPr>
        <w:t xml:space="preserve"> Российской Федерации, Федеральным </w:t>
      </w:r>
      <w:hyperlink r:id="rId11"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w:t>
      </w:r>
      <w:proofErr w:type="gramEnd"/>
      <w:r>
        <w:rPr>
          <w:rFonts w:ascii="Times New Roman" w:hAnsi="Times New Roman" w:cs="Times New Roman"/>
          <w:sz w:val="28"/>
          <w:szCs w:val="28"/>
        </w:rPr>
        <w:t>. На учете в УСЗН находится 99 человек, над которыми установлена опека и попечительство;</w:t>
      </w:r>
    </w:p>
    <w:p w:rsidR="00170194" w:rsidRDefault="00170194" w:rsidP="00170194">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условиями содержания 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2" w:history="1">
        <w:r>
          <w:rPr>
            <w:rStyle w:val="a3"/>
            <w:rFonts w:ascii="Times New Roman" w:hAnsi="Times New Roman" w:cs="Times New Roman"/>
            <w:color w:val="auto"/>
            <w:sz w:val="28"/>
            <w:szCs w:val="28"/>
            <w:u w:val="none"/>
          </w:rPr>
          <w:t>кодексом</w:t>
        </w:r>
      </w:hyperlink>
      <w:r>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w:t>
      </w:r>
      <w:r>
        <w:rPr>
          <w:rFonts w:ascii="Times New Roman" w:hAnsi="Times New Roman" w:cs="Times New Roman"/>
          <w:sz w:val="28"/>
          <w:szCs w:val="28"/>
        </w:rPr>
        <w:lastRenderedPageBreak/>
        <w:t xml:space="preserve">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расходованием денежных средств и содержанием 203 недееспособных и 2 ограниченно дееспособных, которые находятся в ГБУ СОН РО «Горненский психиатрический интернат»; 11</w:t>
      </w:r>
      <w:r>
        <w:rPr>
          <w:rFonts w:ascii="Times New Roman" w:hAnsi="Times New Roman" w:cs="Times New Roman"/>
          <w:color w:val="FF0000"/>
          <w:sz w:val="28"/>
          <w:szCs w:val="28"/>
        </w:rPr>
        <w:t xml:space="preserve"> </w:t>
      </w:r>
      <w:r>
        <w:rPr>
          <w:rFonts w:ascii="Times New Roman" w:hAnsi="Times New Roman" w:cs="Times New Roman"/>
          <w:sz w:val="28"/>
          <w:szCs w:val="28"/>
        </w:rPr>
        <w:t>недееспособных граждан (не имеющих опекунов) помещены в Красносулинский филиал ГБУ РО «Психиатрическая больница» х. Новоровенецкий;</w:t>
      </w:r>
    </w:p>
    <w:p w:rsidR="00170194" w:rsidRDefault="00170194" w:rsidP="00170194">
      <w:pPr>
        <w:pStyle w:val="ConsPlusNormal"/>
        <w:widowContro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w:t>
      </w:r>
      <w:proofErr w:type="gramEnd"/>
      <w:r>
        <w:rPr>
          <w:rFonts w:ascii="Times New Roman" w:hAnsi="Times New Roman" w:cs="Times New Roman"/>
          <w:sz w:val="28"/>
          <w:szCs w:val="28"/>
        </w:rPr>
        <w:t xml:space="preserve"> нормативными правовыми актами Ростовской области.</w:t>
      </w:r>
    </w:p>
    <w:p w:rsidR="00170194" w:rsidRDefault="00170194" w:rsidP="00170194">
      <w:pPr>
        <w:pStyle w:val="ConsPlusNormal"/>
        <w:widowControl/>
        <w:spacing w:line="276" w:lineRule="auto"/>
        <w:ind w:firstLine="709"/>
        <w:jc w:val="both"/>
        <w:rPr>
          <w:rFonts w:ascii="Times New Roman" w:hAnsi="Times New Roman" w:cs="Times New Roman"/>
          <w:sz w:val="28"/>
          <w:szCs w:val="28"/>
        </w:rPr>
      </w:pPr>
    </w:p>
    <w:p w:rsidR="00170194" w:rsidRDefault="00170194" w:rsidP="00170194">
      <w:pPr>
        <w:widowControl w:val="0"/>
        <w:autoSpaceDE w:val="0"/>
        <w:autoSpaceDN w:val="0"/>
        <w:adjustRightInd w:val="0"/>
        <w:spacing w:line="276" w:lineRule="auto"/>
        <w:ind w:firstLine="709"/>
        <w:jc w:val="both"/>
        <w:rPr>
          <w:sz w:val="28"/>
          <w:szCs w:val="28"/>
        </w:rPr>
      </w:pPr>
      <w:r>
        <w:rPr>
          <w:sz w:val="28"/>
          <w:szCs w:val="28"/>
        </w:rPr>
        <w:t>УСЗН Красносулинского района Областным законом от 03.09.2014 № 224-ЗС переданы полномочия по осуществлению ежегодной денежной выплаты лицам, награжденным нагрудным знаком "Почетный донор России". На учете состоит 161 человек, за истекший период выплаты получили 145 человек. Сумма выплаты на одного человека в 2025 году составляет 18 207,64 рубля. Общая сумма выплат за 1 полугодие 2025 года составила 2 681,8 тыс. рублей.</w:t>
      </w:r>
    </w:p>
    <w:p w:rsidR="00170194" w:rsidRDefault="00170194" w:rsidP="00170194">
      <w:pPr>
        <w:spacing w:line="276" w:lineRule="auto"/>
        <w:ind w:firstLine="709"/>
        <w:jc w:val="both"/>
        <w:rPr>
          <w:sz w:val="28"/>
          <w:szCs w:val="28"/>
        </w:rPr>
      </w:pPr>
      <w:r>
        <w:rPr>
          <w:sz w:val="28"/>
          <w:szCs w:val="28"/>
        </w:rPr>
        <w:t>Все вышеуказанные выплаты и компенсации расходов указаны с учетом расходов банков и почтовых отделений.</w:t>
      </w:r>
    </w:p>
    <w:p w:rsidR="00170194" w:rsidRDefault="00170194" w:rsidP="00170194">
      <w:pPr>
        <w:spacing w:line="276" w:lineRule="auto"/>
        <w:ind w:firstLine="709"/>
        <w:jc w:val="both"/>
        <w:rPr>
          <w:sz w:val="28"/>
          <w:szCs w:val="28"/>
        </w:rPr>
      </w:pPr>
    </w:p>
    <w:p w:rsidR="00170194" w:rsidRDefault="00170194" w:rsidP="00170194">
      <w:pPr>
        <w:pStyle w:val="a4"/>
        <w:spacing w:line="276" w:lineRule="auto"/>
        <w:ind w:firstLine="709"/>
        <w:jc w:val="both"/>
        <w:rPr>
          <w:rFonts w:eastAsia="Calibri"/>
          <w:sz w:val="28"/>
          <w:szCs w:val="28"/>
          <w:lang w:eastAsia="en-US"/>
        </w:rPr>
      </w:pPr>
      <w:proofErr w:type="gramStart"/>
      <w:r>
        <w:rPr>
          <w:sz w:val="28"/>
          <w:szCs w:val="28"/>
        </w:rPr>
        <w:t xml:space="preserve">В соответствии с Областным законом от 22.04.2008 № 11-ЗС «О предоставлении меры социальной поддержки по оплате расходов на газификацию жилья отдельным категориям граждан» </w:t>
      </w:r>
      <w:r>
        <w:rPr>
          <w:rFonts w:eastAsia="Calibri"/>
          <w:sz w:val="28"/>
          <w:szCs w:val="28"/>
          <w:lang w:eastAsia="en-US"/>
        </w:rPr>
        <w:t>Предоставление меры социальной поддержки по оплате расходов на газификацию домовладения (квартиры) осуществляется в виде денежной компенсации в размере понесенных затрат, но не выше 100 тысяч рублей на одно домовладение (квартиру).</w:t>
      </w:r>
      <w:proofErr w:type="gramEnd"/>
    </w:p>
    <w:p w:rsidR="00170194" w:rsidRDefault="00170194" w:rsidP="00170194">
      <w:pPr>
        <w:pStyle w:val="a4"/>
        <w:spacing w:line="276" w:lineRule="auto"/>
        <w:ind w:firstLine="709"/>
        <w:jc w:val="both"/>
        <w:rPr>
          <w:rFonts w:eastAsia="Lucida Sans Unicode"/>
          <w:sz w:val="28"/>
          <w:szCs w:val="28"/>
        </w:rPr>
      </w:pPr>
      <w:proofErr w:type="gramStart"/>
      <w:r>
        <w:rPr>
          <w:rFonts w:eastAsia="Calibri"/>
          <w:sz w:val="28"/>
          <w:szCs w:val="28"/>
          <w:lang w:eastAsia="en-US"/>
        </w:rPr>
        <w:t xml:space="preserve">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и инвалиды боевых действий, участники Великой Отечественной войны и ветераны боевых действий, вдовы погибших (умерших) инвалидов Великой Отечественной войны, инвалидов боевых действий, участников Великой Отечественной войны и ветеранов боевых действий, бывшие </w:t>
      </w:r>
      <w:r>
        <w:rPr>
          <w:rFonts w:eastAsia="Calibri"/>
          <w:sz w:val="28"/>
          <w:szCs w:val="28"/>
          <w:lang w:eastAsia="en-US"/>
        </w:rPr>
        <w:lastRenderedPageBreak/>
        <w:t>несовершеннолетние узники фашизма, лица, награжденные</w:t>
      </w:r>
      <w:proofErr w:type="gramEnd"/>
      <w:r>
        <w:rPr>
          <w:rFonts w:eastAsia="Calibri"/>
          <w:sz w:val="28"/>
          <w:szCs w:val="28"/>
          <w:lang w:eastAsia="en-US"/>
        </w:rPr>
        <w:t xml:space="preserve"> </w:t>
      </w:r>
      <w:proofErr w:type="gramStart"/>
      <w:r>
        <w:rPr>
          <w:rFonts w:eastAsia="Calibri"/>
          <w:sz w:val="28"/>
          <w:szCs w:val="28"/>
          <w:lang w:eastAsia="en-US"/>
        </w:rPr>
        <w:t>знаком «Жителю блокадного Ленинграда», труженики тыла, инвалиды I и II групп, лица, осуществляющие уход за детьми-инвалидами, из числа родителей (усыновителей) или опекунов (попечителей), многодетные семьи, имеющие трех и более детей в возрасте до 18 лет, а обучающихся в образовательных организациях по очной форме обучения – до 23 лет, одиноко проживающие граждане старше 65 лет, малоимущие семьи или малоимущие одиноко проживающие граждане</w:t>
      </w:r>
      <w:proofErr w:type="gramEnd"/>
      <w:r>
        <w:rPr>
          <w:rFonts w:eastAsia="Calibri"/>
          <w:sz w:val="28"/>
          <w:szCs w:val="28"/>
          <w:lang w:eastAsia="en-US"/>
        </w:rPr>
        <w:t xml:space="preserve">, среднедушевой </w:t>
      </w:r>
      <w:proofErr w:type="gramStart"/>
      <w:r>
        <w:rPr>
          <w:rFonts w:eastAsia="Calibri"/>
          <w:sz w:val="28"/>
          <w:szCs w:val="28"/>
          <w:lang w:eastAsia="en-US"/>
        </w:rPr>
        <w:t>доход</w:t>
      </w:r>
      <w:proofErr w:type="gramEnd"/>
      <w:r>
        <w:rPr>
          <w:rFonts w:eastAsia="Calibri"/>
          <w:sz w:val="28"/>
          <w:szCs w:val="28"/>
          <w:lang w:eastAsia="en-US"/>
        </w:rPr>
        <w:t xml:space="preserve"> которых не превышает полуторную величину  прожиточного минимума в целом по Ростовской области в расчете на душу населения,</w:t>
      </w:r>
      <w:r>
        <w:t xml:space="preserve"> </w:t>
      </w:r>
      <w:r>
        <w:rPr>
          <w:kern w:val="3"/>
          <w:sz w:val="28"/>
          <w:szCs w:val="28"/>
          <w:lang w:eastAsia="zh-CN"/>
        </w:rPr>
        <w:t>г</w:t>
      </w:r>
      <w:r>
        <w:rPr>
          <w:rFonts w:eastAsia="Lucida Sans Unicode"/>
          <w:sz w:val="28"/>
          <w:szCs w:val="28"/>
        </w:rPr>
        <w:t>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p>
    <w:p w:rsidR="00170194" w:rsidRDefault="00170194" w:rsidP="00170194">
      <w:pPr>
        <w:pStyle w:val="a4"/>
        <w:spacing w:line="276" w:lineRule="auto"/>
        <w:ind w:firstLine="709"/>
        <w:jc w:val="both"/>
        <w:rPr>
          <w:sz w:val="28"/>
          <w:szCs w:val="28"/>
        </w:rPr>
      </w:pPr>
      <w:r>
        <w:rPr>
          <w:sz w:val="28"/>
          <w:szCs w:val="28"/>
        </w:rPr>
        <w:t>За 1 полугодие 2025 года за выплатами обратились 24 граждан. Денежная компенсация по состоянию на 01.07.2025 выплачена 23 гражданам, сумма выплаты составила 2 300,0 тыс. руб.</w:t>
      </w:r>
    </w:p>
    <w:p w:rsidR="00170194" w:rsidRDefault="00170194" w:rsidP="00170194">
      <w:pPr>
        <w:pStyle w:val="a6"/>
        <w:spacing w:before="0" w:after="0" w:line="276" w:lineRule="auto"/>
        <w:ind w:left="0" w:firstLine="709"/>
        <w:jc w:val="both"/>
        <w:rPr>
          <w:sz w:val="28"/>
          <w:szCs w:val="28"/>
        </w:rPr>
      </w:pPr>
      <w:r>
        <w:rPr>
          <w:sz w:val="28"/>
          <w:szCs w:val="28"/>
        </w:rPr>
        <w:t>В сферу деятельности УСЗН входит прием документов и рассмотрение вопросов о присвоении звания «Ветеран труда» и «Ветеран труда Ростовской области». За 1 полугодие 2025 года звание «Ветеран труда» получили 15</w:t>
      </w:r>
      <w:r>
        <w:rPr>
          <w:color w:val="FF0000"/>
          <w:sz w:val="28"/>
          <w:szCs w:val="28"/>
        </w:rPr>
        <w:t xml:space="preserve"> </w:t>
      </w:r>
      <w:r>
        <w:rPr>
          <w:sz w:val="28"/>
          <w:szCs w:val="28"/>
        </w:rPr>
        <w:t>человек. Заявлений от граждан на присвоение звания «Ветеран труда Ростовской области» в 1 полугодии 2025 года не поступало.</w:t>
      </w:r>
    </w:p>
    <w:p w:rsidR="00170194" w:rsidRDefault="00170194" w:rsidP="00170194">
      <w:pPr>
        <w:pStyle w:val="a6"/>
        <w:spacing w:before="0" w:after="0" w:line="276" w:lineRule="auto"/>
        <w:ind w:left="0" w:firstLine="709"/>
        <w:jc w:val="both"/>
        <w:rPr>
          <w:sz w:val="28"/>
          <w:szCs w:val="28"/>
        </w:rPr>
      </w:pPr>
      <w:r>
        <w:rPr>
          <w:sz w:val="28"/>
          <w:szCs w:val="28"/>
        </w:rPr>
        <w:t>УСЗН Красносулинского района:</w:t>
      </w:r>
    </w:p>
    <w:p w:rsidR="00170194" w:rsidRDefault="00170194" w:rsidP="00170194">
      <w:pPr>
        <w:spacing w:line="276" w:lineRule="auto"/>
        <w:ind w:firstLine="709"/>
        <w:jc w:val="both"/>
        <w:rPr>
          <w:sz w:val="28"/>
          <w:szCs w:val="28"/>
        </w:rPr>
      </w:pPr>
      <w:r>
        <w:rPr>
          <w:sz w:val="28"/>
          <w:szCs w:val="28"/>
        </w:rPr>
        <w:t xml:space="preserve">-выдает справки малоимущим студентам для получения социальной стипендии </w:t>
      </w:r>
      <w:r>
        <w:rPr>
          <w:color w:val="000000"/>
          <w:sz w:val="28"/>
          <w:szCs w:val="28"/>
        </w:rPr>
        <w:t>(61</w:t>
      </w:r>
      <w:r>
        <w:rPr>
          <w:sz w:val="28"/>
          <w:szCs w:val="28"/>
        </w:rPr>
        <w:t xml:space="preserve"> справка за 1 полугодие 2025 года);</w:t>
      </w:r>
    </w:p>
    <w:p w:rsidR="00170194" w:rsidRDefault="00170194" w:rsidP="00170194">
      <w:pPr>
        <w:spacing w:line="276" w:lineRule="auto"/>
        <w:ind w:firstLine="709"/>
        <w:jc w:val="both"/>
        <w:rPr>
          <w:sz w:val="28"/>
          <w:szCs w:val="28"/>
        </w:rPr>
      </w:pPr>
      <w:r>
        <w:rPr>
          <w:sz w:val="28"/>
          <w:szCs w:val="28"/>
        </w:rPr>
        <w:t>-выплачивает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(за 1 полугодие 2025 года компенсация выплачена 2 гражданам).</w:t>
      </w:r>
    </w:p>
    <w:p w:rsidR="00170194" w:rsidRDefault="00170194" w:rsidP="00170194">
      <w:pPr>
        <w:pStyle w:val="ConsPlusNormal"/>
        <w:widowContro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Правовую основу регулирования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w:t>
      </w:r>
      <w:r>
        <w:rPr>
          <w:rFonts w:ascii="Times New Roman" w:hAnsi="Times New Roman" w:cs="Times New Roman"/>
          <w:sz w:val="28"/>
          <w:szCs w:val="28"/>
        </w:rPr>
        <w:lastRenderedPageBreak/>
        <w:t>оставшихся без попечения родителей", "Об основах социального обслуживания населения в Российской Федерации", Указ Президента Российской Федерации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мерах</w:t>
      </w:r>
      <w:proofErr w:type="gramEnd"/>
      <w:r>
        <w:rPr>
          <w:rFonts w:ascii="Times New Roman" w:hAnsi="Times New Roman" w:cs="Times New Roman"/>
          <w:sz w:val="28"/>
          <w:szCs w:val="28"/>
        </w:rPr>
        <w:t xml:space="preserve"> по социальной поддержке многодетных семей", иные федеральные законы и другие нормативные правовые акты Ростовской области.</w:t>
      </w:r>
    </w:p>
    <w:p w:rsidR="00170194" w:rsidRDefault="00170194" w:rsidP="00170194">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реализацию комплекса процессных мероприятий </w:t>
      </w:r>
      <w:r>
        <w:rPr>
          <w:rFonts w:ascii="Times New Roman" w:hAnsi="Times New Roman" w:cs="Times New Roman"/>
          <w:sz w:val="28"/>
          <w:szCs w:val="28"/>
          <w:u w:val="single"/>
        </w:rPr>
        <w:t>«Обеспечение реализации муниципальной программы Красносулинского района «Социальная поддержка граждан</w:t>
      </w:r>
      <w:r>
        <w:rPr>
          <w:rFonts w:ascii="Times New Roman" w:hAnsi="Times New Roman" w:cs="Times New Roman"/>
          <w:sz w:val="28"/>
          <w:szCs w:val="28"/>
        </w:rPr>
        <w:t>» УСЗН Красносулинского района</w:t>
      </w:r>
      <w:r>
        <w:rPr>
          <w:rFonts w:ascii="Times New Roman" w:hAnsi="Times New Roman" w:cs="Times New Roman"/>
          <w:sz w:val="28"/>
          <w:szCs w:val="28"/>
          <w:u w:val="single"/>
        </w:rPr>
        <w:t xml:space="preserve"> </w:t>
      </w:r>
      <w:r>
        <w:rPr>
          <w:rFonts w:ascii="Times New Roman" w:hAnsi="Times New Roman" w:cs="Times New Roman"/>
          <w:sz w:val="28"/>
          <w:szCs w:val="28"/>
        </w:rPr>
        <w:t>израсходовано за 1 полугодие 2025 года 13 345,4 тыс. рублей (или 40,9 %), в том числе:</w:t>
      </w:r>
    </w:p>
    <w:p w:rsidR="00170194" w:rsidRDefault="00170194" w:rsidP="00170194">
      <w:pPr>
        <w:pStyle w:val="a4"/>
        <w:spacing w:line="276" w:lineRule="auto"/>
        <w:ind w:firstLine="709"/>
        <w:jc w:val="both"/>
        <w:rPr>
          <w:sz w:val="28"/>
          <w:szCs w:val="28"/>
        </w:rPr>
      </w:pPr>
      <w:r>
        <w:rPr>
          <w:sz w:val="28"/>
          <w:szCs w:val="28"/>
        </w:rPr>
        <w:t>- за счет средств областного бюджета – 12 397,1 тыс. рублей;</w:t>
      </w:r>
    </w:p>
    <w:p w:rsidR="00170194" w:rsidRDefault="00170194" w:rsidP="00170194">
      <w:pPr>
        <w:pStyle w:val="a4"/>
        <w:spacing w:line="276" w:lineRule="auto"/>
        <w:ind w:firstLine="709"/>
        <w:jc w:val="both"/>
        <w:rPr>
          <w:sz w:val="28"/>
          <w:szCs w:val="28"/>
        </w:rPr>
      </w:pPr>
      <w:r>
        <w:rPr>
          <w:sz w:val="28"/>
          <w:szCs w:val="28"/>
        </w:rPr>
        <w:t>- за счет средств бюджета района – 948,3 тыс. рублей.</w:t>
      </w:r>
    </w:p>
    <w:p w:rsidR="00170194" w:rsidRDefault="00170194" w:rsidP="00170194">
      <w:pPr>
        <w:pStyle w:val="a4"/>
        <w:spacing w:line="276" w:lineRule="auto"/>
        <w:ind w:firstLine="709"/>
        <w:jc w:val="both"/>
        <w:rPr>
          <w:sz w:val="28"/>
          <w:szCs w:val="28"/>
        </w:rPr>
      </w:pPr>
      <w:r>
        <w:rPr>
          <w:sz w:val="28"/>
          <w:szCs w:val="28"/>
        </w:rPr>
        <w:t xml:space="preserve">На реализацию комплекса процессных мероприятий: </w:t>
      </w:r>
      <w:r>
        <w:rPr>
          <w:sz w:val="28"/>
          <w:szCs w:val="28"/>
          <w:u w:val="single"/>
        </w:rPr>
        <w:t xml:space="preserve">«Совершенствование мер демографической политики в области социальной поддержки семьи и детей» </w:t>
      </w:r>
      <w:r>
        <w:rPr>
          <w:sz w:val="28"/>
          <w:szCs w:val="28"/>
        </w:rPr>
        <w:t>УСЗН Красносулинского района израсходовано за 1 полугодие 2025 года 45 857,4 тыс. рублей (или 49,5 %), в том числе:</w:t>
      </w:r>
    </w:p>
    <w:p w:rsidR="00170194" w:rsidRDefault="00170194" w:rsidP="00170194">
      <w:pPr>
        <w:pStyle w:val="a4"/>
        <w:spacing w:line="276" w:lineRule="auto"/>
        <w:ind w:firstLine="709"/>
        <w:jc w:val="both"/>
        <w:rPr>
          <w:sz w:val="28"/>
          <w:szCs w:val="28"/>
        </w:rPr>
      </w:pPr>
      <w:r>
        <w:rPr>
          <w:sz w:val="28"/>
          <w:szCs w:val="28"/>
        </w:rPr>
        <w:t>- за счет средств федерального бюджета – 550,6 тыс. рублей;</w:t>
      </w:r>
    </w:p>
    <w:p w:rsidR="00170194" w:rsidRDefault="00170194" w:rsidP="00170194">
      <w:pPr>
        <w:pStyle w:val="a4"/>
        <w:spacing w:line="276" w:lineRule="auto"/>
        <w:ind w:firstLine="709"/>
        <w:jc w:val="both"/>
        <w:rPr>
          <w:sz w:val="28"/>
          <w:szCs w:val="28"/>
        </w:rPr>
      </w:pPr>
      <w:r>
        <w:rPr>
          <w:sz w:val="28"/>
          <w:szCs w:val="28"/>
        </w:rPr>
        <w:t>- за счет средств областного бюджета – 45 306,8 тыс. рублей.</w:t>
      </w:r>
    </w:p>
    <w:p w:rsidR="00170194" w:rsidRDefault="00170194" w:rsidP="00170194">
      <w:pPr>
        <w:spacing w:line="276" w:lineRule="auto"/>
        <w:ind w:firstLine="709"/>
        <w:jc w:val="both"/>
        <w:rPr>
          <w:sz w:val="28"/>
          <w:szCs w:val="28"/>
        </w:rPr>
      </w:pPr>
      <w:r>
        <w:rPr>
          <w:sz w:val="28"/>
          <w:szCs w:val="28"/>
        </w:rPr>
        <w:t>Малоимущим семьям, имеющим детей первого-второго года жизни, предоставляется с учетом индексации с 1 января 2025 года, ежемесячная денежная выплата на каждого ребенка в размере 1 086</w:t>
      </w:r>
      <w:r>
        <w:rPr>
          <w:color w:val="000000"/>
          <w:sz w:val="28"/>
          <w:szCs w:val="28"/>
        </w:rPr>
        <w:t xml:space="preserve">,00 </w:t>
      </w:r>
      <w:r>
        <w:rPr>
          <w:sz w:val="28"/>
          <w:szCs w:val="28"/>
        </w:rPr>
        <w:t>рублей 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жизни 348 семьям на 368 детей на сумму 2 210,7 тыс. рублей.</w:t>
      </w:r>
    </w:p>
    <w:p w:rsidR="00170194" w:rsidRDefault="00170194" w:rsidP="00170194">
      <w:pPr>
        <w:autoSpaceDE w:val="0"/>
        <w:spacing w:line="276" w:lineRule="auto"/>
        <w:ind w:firstLine="709"/>
        <w:jc w:val="both"/>
        <w:rPr>
          <w:sz w:val="28"/>
          <w:szCs w:val="28"/>
        </w:rPr>
      </w:pPr>
      <w:r>
        <w:rPr>
          <w:sz w:val="28"/>
          <w:szCs w:val="28"/>
        </w:rPr>
        <w:t xml:space="preserve">Областной закон от 18 ноября 2011 года № 727-ЗС «О региональном материнском капитале»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имеет малоимущая семья при рождении после 01.01.2012 года третьего и последующего ребенка. С 1 января 2025 года установлено право на РМК для семей, в </w:t>
      </w:r>
      <w:proofErr w:type="gramStart"/>
      <w:r>
        <w:rPr>
          <w:sz w:val="28"/>
          <w:szCs w:val="28"/>
        </w:rPr>
        <w:t>которых</w:t>
      </w:r>
      <w:proofErr w:type="gramEnd"/>
      <w:r>
        <w:rPr>
          <w:sz w:val="28"/>
          <w:szCs w:val="28"/>
        </w:rPr>
        <w:t xml:space="preserve"> начиная с 1 января 2025 года родились третьи и последующие дети без учета доходов семьи и оценки нуждаемости, исходя из имущественной обеспеченности. Размер РМК в 2025 году составляет 151 567,00 рублей. За 1 полугодие 2025 года выдано 40</w:t>
      </w:r>
      <w:r>
        <w:rPr>
          <w:color w:val="000000"/>
          <w:sz w:val="28"/>
          <w:szCs w:val="28"/>
        </w:rPr>
        <w:t xml:space="preserve"> </w:t>
      </w:r>
      <w:r>
        <w:rPr>
          <w:sz w:val="28"/>
          <w:szCs w:val="28"/>
        </w:rPr>
        <w:t>сертификатов и принято 34 решения о выдаче сертификата.</w:t>
      </w:r>
    </w:p>
    <w:p w:rsidR="00170194" w:rsidRDefault="00170194" w:rsidP="00170194">
      <w:pPr>
        <w:spacing w:line="276" w:lineRule="auto"/>
        <w:ind w:firstLine="709"/>
        <w:jc w:val="both"/>
        <w:rPr>
          <w:sz w:val="28"/>
          <w:szCs w:val="28"/>
        </w:rPr>
      </w:pPr>
      <w:r>
        <w:rPr>
          <w:sz w:val="28"/>
          <w:szCs w:val="28"/>
        </w:rPr>
        <w:lastRenderedPageBreak/>
        <w:t>Управлением социальной защиты населения Красносулинского района осуществляется предоставление средств (части средств) регионального материнского капитала.</w:t>
      </w:r>
    </w:p>
    <w:p w:rsidR="00170194" w:rsidRDefault="00170194" w:rsidP="00170194">
      <w:pPr>
        <w:spacing w:line="276" w:lineRule="auto"/>
        <w:ind w:firstLine="709"/>
        <w:jc w:val="both"/>
        <w:rPr>
          <w:sz w:val="28"/>
          <w:szCs w:val="28"/>
        </w:rPr>
      </w:pPr>
      <w:r>
        <w:rPr>
          <w:sz w:val="28"/>
          <w:szCs w:val="28"/>
        </w:rPr>
        <w:t>За 1 полугодие 2025 года фактически получили выплаты 26</w:t>
      </w:r>
      <w:r>
        <w:rPr>
          <w:color w:val="FF0000"/>
          <w:sz w:val="28"/>
          <w:szCs w:val="28"/>
        </w:rPr>
        <w:t xml:space="preserve"> </w:t>
      </w:r>
      <w:r>
        <w:rPr>
          <w:sz w:val="28"/>
          <w:szCs w:val="28"/>
        </w:rPr>
        <w:t>человек на сумму 2 909,9</w:t>
      </w:r>
      <w:r>
        <w:rPr>
          <w:color w:val="000000"/>
          <w:sz w:val="28"/>
          <w:szCs w:val="28"/>
        </w:rPr>
        <w:t xml:space="preserve"> тыс</w:t>
      </w:r>
      <w:r>
        <w:rPr>
          <w:sz w:val="28"/>
          <w:szCs w:val="28"/>
        </w:rPr>
        <w:t>. рублей. Деньги были потрачены:</w:t>
      </w:r>
    </w:p>
    <w:p w:rsidR="00170194" w:rsidRDefault="00170194" w:rsidP="00170194">
      <w:pPr>
        <w:spacing w:line="276" w:lineRule="auto"/>
        <w:ind w:firstLine="709"/>
        <w:jc w:val="both"/>
        <w:rPr>
          <w:sz w:val="28"/>
          <w:szCs w:val="28"/>
        </w:rPr>
      </w:pPr>
      <w:r>
        <w:rPr>
          <w:sz w:val="28"/>
          <w:szCs w:val="28"/>
        </w:rPr>
        <w:t>- на приобретение автотранспортных средств 11</w:t>
      </w:r>
      <w:r>
        <w:rPr>
          <w:color w:val="FF0000"/>
          <w:sz w:val="28"/>
          <w:szCs w:val="28"/>
        </w:rPr>
        <w:t xml:space="preserve"> </w:t>
      </w:r>
      <w:r>
        <w:rPr>
          <w:sz w:val="28"/>
          <w:szCs w:val="28"/>
        </w:rPr>
        <w:t>получателями - в сумме 1 660,6 тыс. рублей;</w:t>
      </w:r>
    </w:p>
    <w:p w:rsidR="00170194" w:rsidRDefault="00170194" w:rsidP="00170194">
      <w:pPr>
        <w:spacing w:line="276" w:lineRule="auto"/>
        <w:ind w:firstLine="709"/>
        <w:jc w:val="both"/>
        <w:rPr>
          <w:sz w:val="28"/>
          <w:szCs w:val="28"/>
        </w:rPr>
      </w:pPr>
      <w:r>
        <w:rPr>
          <w:sz w:val="28"/>
          <w:szCs w:val="28"/>
        </w:rPr>
        <w:t>- на улучшение жилищных условий 6 получателем – в сумме 857,9</w:t>
      </w:r>
      <w:r>
        <w:rPr>
          <w:color w:val="FF0000"/>
          <w:sz w:val="28"/>
          <w:szCs w:val="28"/>
        </w:rPr>
        <w:t xml:space="preserve"> </w:t>
      </w:r>
      <w:r>
        <w:rPr>
          <w:sz w:val="28"/>
          <w:szCs w:val="28"/>
        </w:rPr>
        <w:t>тыс. рублей;</w:t>
      </w:r>
    </w:p>
    <w:p w:rsidR="00170194" w:rsidRDefault="00170194" w:rsidP="00170194">
      <w:pPr>
        <w:spacing w:line="276" w:lineRule="auto"/>
        <w:ind w:firstLine="709"/>
        <w:jc w:val="both"/>
        <w:rPr>
          <w:sz w:val="28"/>
          <w:szCs w:val="28"/>
        </w:rPr>
      </w:pPr>
      <w:r>
        <w:rPr>
          <w:sz w:val="28"/>
          <w:szCs w:val="28"/>
        </w:rPr>
        <w:t>- на получение образования ребенком 1 получателем – в сумме 39,7</w:t>
      </w:r>
      <w:r>
        <w:rPr>
          <w:color w:val="FF0000"/>
          <w:sz w:val="28"/>
          <w:szCs w:val="28"/>
        </w:rPr>
        <w:t xml:space="preserve"> </w:t>
      </w:r>
      <w:r>
        <w:rPr>
          <w:sz w:val="28"/>
          <w:szCs w:val="28"/>
        </w:rPr>
        <w:t>тыс. рублей;</w:t>
      </w:r>
    </w:p>
    <w:p w:rsidR="00170194" w:rsidRDefault="00170194" w:rsidP="00170194">
      <w:pPr>
        <w:spacing w:line="276" w:lineRule="auto"/>
        <w:ind w:firstLine="709"/>
        <w:jc w:val="both"/>
        <w:rPr>
          <w:sz w:val="28"/>
          <w:szCs w:val="28"/>
        </w:rPr>
      </w:pPr>
      <w:r>
        <w:rPr>
          <w:sz w:val="28"/>
          <w:szCs w:val="28"/>
        </w:rPr>
        <w:t xml:space="preserve">- на обучение - 7 получателями в сумме </w:t>
      </w:r>
      <w:r>
        <w:rPr>
          <w:color w:val="000000"/>
          <w:sz w:val="28"/>
          <w:szCs w:val="28"/>
        </w:rPr>
        <w:t>201,1</w:t>
      </w:r>
      <w:r>
        <w:rPr>
          <w:sz w:val="28"/>
          <w:szCs w:val="28"/>
        </w:rPr>
        <w:t xml:space="preserve"> тыс. руб.; </w:t>
      </w:r>
    </w:p>
    <w:p w:rsidR="00170194" w:rsidRDefault="00170194" w:rsidP="00170194">
      <w:pPr>
        <w:spacing w:line="276" w:lineRule="auto"/>
        <w:ind w:firstLine="709"/>
        <w:jc w:val="both"/>
        <w:rPr>
          <w:sz w:val="28"/>
          <w:szCs w:val="28"/>
        </w:rPr>
      </w:pPr>
      <w:r>
        <w:rPr>
          <w:sz w:val="28"/>
          <w:szCs w:val="28"/>
        </w:rPr>
        <w:t>- лечение – 1 получатель, в сумме 150,6 тыс. руб.</w:t>
      </w:r>
    </w:p>
    <w:p w:rsidR="00170194" w:rsidRDefault="00170194" w:rsidP="00170194">
      <w:pPr>
        <w:spacing w:line="276" w:lineRule="auto"/>
        <w:ind w:firstLine="709"/>
        <w:jc w:val="both"/>
        <w:rPr>
          <w:sz w:val="28"/>
          <w:szCs w:val="28"/>
        </w:rPr>
      </w:pPr>
      <w:r>
        <w:rPr>
          <w:sz w:val="28"/>
          <w:szCs w:val="28"/>
        </w:rPr>
        <w:t xml:space="preserve">- компенсация расходов, связанных с газификацией домовладения (квартиры) </w:t>
      </w:r>
      <w:r>
        <w:rPr>
          <w:color w:val="000000"/>
          <w:sz w:val="28"/>
          <w:szCs w:val="28"/>
        </w:rPr>
        <w:t xml:space="preserve">- 0 </w:t>
      </w:r>
      <w:r>
        <w:rPr>
          <w:sz w:val="28"/>
          <w:szCs w:val="28"/>
        </w:rPr>
        <w:t xml:space="preserve">получателям в сумме </w:t>
      </w:r>
      <w:r>
        <w:rPr>
          <w:color w:val="000000"/>
          <w:sz w:val="28"/>
          <w:szCs w:val="28"/>
        </w:rPr>
        <w:t>0,0 тыс</w:t>
      </w:r>
      <w:r>
        <w:rPr>
          <w:sz w:val="28"/>
          <w:szCs w:val="28"/>
        </w:rPr>
        <w:t>. рублей.</w:t>
      </w:r>
    </w:p>
    <w:p w:rsidR="00170194" w:rsidRDefault="00170194" w:rsidP="00170194">
      <w:pPr>
        <w:spacing w:line="276" w:lineRule="auto"/>
        <w:ind w:firstLine="709"/>
        <w:jc w:val="both"/>
        <w:rPr>
          <w:sz w:val="28"/>
          <w:szCs w:val="28"/>
        </w:rPr>
      </w:pPr>
      <w:r>
        <w:rPr>
          <w:sz w:val="28"/>
          <w:szCs w:val="28"/>
        </w:rPr>
        <w:t xml:space="preserve">Услуги банка по данной выплате составили – </w:t>
      </w:r>
      <w:r>
        <w:rPr>
          <w:color w:val="000000"/>
          <w:sz w:val="28"/>
          <w:szCs w:val="28"/>
        </w:rPr>
        <w:t>18,9</w:t>
      </w:r>
      <w:r>
        <w:rPr>
          <w:sz w:val="28"/>
          <w:szCs w:val="28"/>
        </w:rPr>
        <w:t xml:space="preserve"> тыс. рублей.</w:t>
      </w:r>
    </w:p>
    <w:p w:rsidR="00170194" w:rsidRDefault="00170194" w:rsidP="00170194">
      <w:pPr>
        <w:spacing w:line="276" w:lineRule="auto"/>
        <w:ind w:firstLine="709"/>
        <w:jc w:val="both"/>
        <w:rPr>
          <w:sz w:val="28"/>
          <w:szCs w:val="28"/>
        </w:rPr>
      </w:pPr>
      <w:proofErr w:type="gramStart"/>
      <w:r>
        <w:rPr>
          <w:sz w:val="28"/>
          <w:szCs w:val="28"/>
        </w:rPr>
        <w:t>В 2025 году в Ростовской области продолжает действовать 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 которая распространяется на детей, рожденных до 31.12.2022 г.</w:t>
      </w:r>
      <w:proofErr w:type="gramEnd"/>
    </w:p>
    <w:p w:rsidR="00170194" w:rsidRDefault="00170194" w:rsidP="00170194">
      <w:pPr>
        <w:widowControl w:val="0"/>
        <w:autoSpaceDE w:val="0"/>
        <w:autoSpaceDN w:val="0"/>
        <w:adjustRightInd w:val="0"/>
        <w:spacing w:line="276" w:lineRule="auto"/>
        <w:ind w:firstLine="709"/>
        <w:jc w:val="both"/>
        <w:rPr>
          <w:sz w:val="28"/>
          <w:szCs w:val="28"/>
        </w:rPr>
      </w:pPr>
      <w:proofErr w:type="gramStart"/>
      <w:r>
        <w:rPr>
          <w:sz w:val="28"/>
          <w:szCs w:val="28"/>
        </w:rPr>
        <w:t>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w:t>
      </w:r>
      <w:proofErr w:type="gramEnd"/>
      <w:r>
        <w:rPr>
          <w:sz w:val="28"/>
          <w:szCs w:val="28"/>
        </w:rPr>
        <w:t xml:space="preserve"> Данная мера социальной поддержки принята Областным законом от 22.06.2012 № 882-ЗС. За отчетный период 2025 года выплачено пособий (с учетом расходов банка) на сумму 669,8 тыс. рублей. Выплату получили 16 семей на 16 детей. Размер пособия в 2025 году составляет 11 192,00 рубля в месяц.</w:t>
      </w:r>
    </w:p>
    <w:p w:rsidR="00170194" w:rsidRDefault="00170194" w:rsidP="00170194">
      <w:pPr>
        <w:spacing w:line="276" w:lineRule="auto"/>
        <w:ind w:firstLine="709"/>
        <w:jc w:val="both"/>
        <w:rPr>
          <w:sz w:val="28"/>
          <w:szCs w:val="28"/>
        </w:rPr>
      </w:pPr>
      <w:r>
        <w:rPr>
          <w:sz w:val="28"/>
          <w:szCs w:val="28"/>
        </w:rPr>
        <w:t>Предоставлено мер социальной поддержки в части ежемесячных денежных выплат 900 многодетным семьям на 3099 детей, компенсация расходов на оплату коммунальных услуг выплачена 245 многодетным семьям, имеющим 1 199 членов семей на общую сумму 24 718,7 тыс. рублей.</w:t>
      </w:r>
    </w:p>
    <w:p w:rsidR="00170194" w:rsidRDefault="00170194" w:rsidP="00170194">
      <w:pPr>
        <w:pStyle w:val="ConsPlusNonformat"/>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Выплачено пособие на ребенка 1 571 семьям на 3 342 детей. Размер пособия в 2025 году составляет 548,00 рублей на каждого ребенка и 1096,00 рублей на ребенка одинокой матери. Сумма выплаты за 1 полугодие 2025 года составила 13 327,3 тыс. рублей.</w:t>
      </w:r>
    </w:p>
    <w:p w:rsidR="00170194" w:rsidRDefault="00170194" w:rsidP="00170194">
      <w:pPr>
        <w:spacing w:line="276" w:lineRule="auto"/>
        <w:ind w:firstLine="709"/>
        <w:jc w:val="both"/>
        <w:rPr>
          <w:sz w:val="28"/>
          <w:szCs w:val="28"/>
        </w:rPr>
      </w:pPr>
      <w:r>
        <w:rPr>
          <w:sz w:val="28"/>
          <w:szCs w:val="28"/>
        </w:rPr>
        <w:t>Предоставлено мер социальной поддержки на полноценное питание 265 малоимущим семьям на 1 472,8 тыс. рублей, в том числе:</w:t>
      </w:r>
    </w:p>
    <w:p w:rsidR="00170194" w:rsidRDefault="00170194" w:rsidP="00170194">
      <w:pPr>
        <w:spacing w:line="276" w:lineRule="auto"/>
        <w:ind w:firstLine="709"/>
        <w:jc w:val="both"/>
        <w:rPr>
          <w:sz w:val="28"/>
          <w:szCs w:val="28"/>
        </w:rPr>
      </w:pPr>
      <w:r>
        <w:rPr>
          <w:sz w:val="28"/>
          <w:szCs w:val="28"/>
        </w:rPr>
        <w:t>- 21 кормящим матерям на сумму 114,5 тыс. рублей;</w:t>
      </w:r>
    </w:p>
    <w:p w:rsidR="00170194" w:rsidRDefault="00170194" w:rsidP="00170194">
      <w:pPr>
        <w:spacing w:line="276" w:lineRule="auto"/>
        <w:ind w:firstLine="709"/>
        <w:jc w:val="both"/>
        <w:rPr>
          <w:sz w:val="28"/>
          <w:szCs w:val="28"/>
        </w:rPr>
      </w:pPr>
      <w:r>
        <w:rPr>
          <w:sz w:val="28"/>
          <w:szCs w:val="28"/>
        </w:rPr>
        <w:t>- 1 беременной на сумму 1,4 тыс. рублей;</w:t>
      </w:r>
    </w:p>
    <w:p w:rsidR="00170194" w:rsidRDefault="00170194" w:rsidP="00170194">
      <w:pPr>
        <w:spacing w:line="276" w:lineRule="auto"/>
        <w:ind w:firstLine="709"/>
        <w:jc w:val="both"/>
        <w:rPr>
          <w:sz w:val="28"/>
          <w:szCs w:val="28"/>
        </w:rPr>
      </w:pPr>
      <w:r>
        <w:rPr>
          <w:sz w:val="28"/>
          <w:szCs w:val="28"/>
        </w:rPr>
        <w:t>- 243 детям в возрасте до 3 лет на сумму 1 343,5 тыс. рублей.</w:t>
      </w:r>
    </w:p>
    <w:p w:rsidR="00170194" w:rsidRDefault="00170194" w:rsidP="00170194">
      <w:pPr>
        <w:spacing w:line="276" w:lineRule="auto"/>
        <w:ind w:firstLine="709"/>
        <w:jc w:val="both"/>
        <w:rPr>
          <w:sz w:val="28"/>
          <w:szCs w:val="28"/>
        </w:rPr>
      </w:pPr>
      <w:r>
        <w:rPr>
          <w:sz w:val="28"/>
          <w:szCs w:val="28"/>
        </w:rPr>
        <w:t>Услуги банка по данной мере социальной поддержки составили 13,4 тыс. рублей.</w:t>
      </w:r>
    </w:p>
    <w:p w:rsidR="00170194" w:rsidRDefault="00170194" w:rsidP="00170194">
      <w:pPr>
        <w:spacing w:line="276" w:lineRule="auto"/>
        <w:ind w:firstLine="709"/>
        <w:jc w:val="both"/>
        <w:rPr>
          <w:sz w:val="28"/>
          <w:szCs w:val="28"/>
        </w:rPr>
      </w:pPr>
      <w:r>
        <w:rPr>
          <w:sz w:val="28"/>
          <w:szCs w:val="28"/>
        </w:rPr>
        <w:t>Размер выплаты в 2025 году составляет 1 435,00 рублей.</w:t>
      </w:r>
    </w:p>
    <w:p w:rsidR="00170194" w:rsidRDefault="00170194" w:rsidP="00170194">
      <w:pPr>
        <w:spacing w:line="276" w:lineRule="auto"/>
        <w:ind w:firstLine="709"/>
        <w:jc w:val="both"/>
        <w:rPr>
          <w:sz w:val="28"/>
          <w:szCs w:val="28"/>
        </w:rPr>
      </w:pPr>
      <w:r>
        <w:rPr>
          <w:sz w:val="28"/>
          <w:szCs w:val="28"/>
        </w:rPr>
        <w:t>С 01.01.2023 г. областным законом Ростовской</w:t>
      </w:r>
      <w:r>
        <w:rPr>
          <w:sz w:val="28"/>
          <w:szCs w:val="28"/>
        </w:rPr>
        <w:tab/>
        <w:t xml:space="preserve"> области от 11.10.2022 г. №747-ЗС была введена мера социальной поддержки семей, имеющих детей с </w:t>
      </w:r>
      <w:proofErr w:type="spellStart"/>
      <w:r>
        <w:rPr>
          <w:sz w:val="28"/>
          <w:szCs w:val="28"/>
        </w:rPr>
        <w:t>фенилкетонурией</w:t>
      </w:r>
      <w:proofErr w:type="spellEnd"/>
      <w:r>
        <w:rPr>
          <w:sz w:val="28"/>
          <w:szCs w:val="28"/>
        </w:rPr>
        <w:t xml:space="preserve">. </w:t>
      </w:r>
      <w:proofErr w:type="gramStart"/>
      <w:r>
        <w:rPr>
          <w:sz w:val="28"/>
          <w:szCs w:val="28"/>
        </w:rPr>
        <w:t xml:space="preserve">Данная мера социальной поддержки выплачивается в виде ежемесячной денежной выплаты одному из родителей или иному законному представителю на каждого совместно проживающего с ним ребенка с </w:t>
      </w:r>
      <w:proofErr w:type="spellStart"/>
      <w:r>
        <w:rPr>
          <w:sz w:val="28"/>
          <w:szCs w:val="28"/>
        </w:rPr>
        <w:t>фенилкетонурией</w:t>
      </w:r>
      <w:proofErr w:type="spellEnd"/>
      <w:r>
        <w:rPr>
          <w:sz w:val="28"/>
          <w:szCs w:val="28"/>
        </w:rPr>
        <w:t xml:space="preserve"> в возрасте от 1 года до 18 лет, сведения о котором включены в региональный сегмент Федерального регистра лиц, страдающих </w:t>
      </w:r>
      <w:proofErr w:type="spellStart"/>
      <w:r>
        <w:rPr>
          <w:sz w:val="28"/>
          <w:szCs w:val="28"/>
        </w:rPr>
        <w:t>жизнеугрожающими</w:t>
      </w:r>
      <w:proofErr w:type="spellEnd"/>
      <w:r>
        <w:rPr>
          <w:sz w:val="28"/>
          <w:szCs w:val="28"/>
        </w:rPr>
        <w:t xml:space="preserve"> и хроническими прогрессирующими редкими (</w:t>
      </w:r>
      <w:proofErr w:type="spellStart"/>
      <w:r>
        <w:rPr>
          <w:sz w:val="28"/>
          <w:szCs w:val="28"/>
        </w:rPr>
        <w:t>орфанными</w:t>
      </w:r>
      <w:proofErr w:type="spellEnd"/>
      <w:r>
        <w:rPr>
          <w:sz w:val="28"/>
          <w:szCs w:val="28"/>
        </w:rPr>
        <w:t>) заболеваниями, приводящими к сокращению продолжительности жизни граждан или их</w:t>
      </w:r>
      <w:proofErr w:type="gramEnd"/>
      <w:r>
        <w:rPr>
          <w:sz w:val="28"/>
          <w:szCs w:val="28"/>
        </w:rPr>
        <w:t xml:space="preserve"> инвалидности.</w:t>
      </w:r>
    </w:p>
    <w:p w:rsidR="00170194" w:rsidRDefault="00170194" w:rsidP="00170194">
      <w:pPr>
        <w:spacing w:line="276" w:lineRule="auto"/>
        <w:ind w:firstLine="709"/>
        <w:jc w:val="both"/>
        <w:rPr>
          <w:sz w:val="28"/>
          <w:szCs w:val="28"/>
        </w:rPr>
      </w:pPr>
      <w:r>
        <w:rPr>
          <w:sz w:val="28"/>
          <w:szCs w:val="28"/>
        </w:rPr>
        <w:t>Ежемесячная денежная выплата устанавливается в следующих размерах:</w:t>
      </w:r>
    </w:p>
    <w:p w:rsidR="00170194" w:rsidRDefault="00170194" w:rsidP="00170194">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1 года до 1,5 лет – 2 635 рублей;</w:t>
      </w:r>
    </w:p>
    <w:p w:rsidR="00170194" w:rsidRDefault="00170194" w:rsidP="00170194">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1,5 лет до 3 лет – 3 187 рублей;</w:t>
      </w:r>
    </w:p>
    <w:p w:rsidR="00170194" w:rsidRDefault="00170194" w:rsidP="00170194">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3 лет до 5 лет – 4 324 рубля;</w:t>
      </w:r>
    </w:p>
    <w:p w:rsidR="00170194" w:rsidRDefault="00170194" w:rsidP="00170194">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5 лет до 7 лет – 5 865 рублей;</w:t>
      </w:r>
    </w:p>
    <w:p w:rsidR="00170194" w:rsidRDefault="00170194" w:rsidP="00170194">
      <w:pPr>
        <w:spacing w:line="276" w:lineRule="auto"/>
        <w:ind w:firstLine="709"/>
        <w:jc w:val="both"/>
        <w:rPr>
          <w:sz w:val="28"/>
          <w:szCs w:val="28"/>
        </w:rPr>
      </w:pPr>
      <w:r>
        <w:rPr>
          <w:sz w:val="28"/>
          <w:szCs w:val="28"/>
        </w:rPr>
        <w:t xml:space="preserve">на ребенка с </w:t>
      </w:r>
      <w:proofErr w:type="spellStart"/>
      <w:r>
        <w:rPr>
          <w:sz w:val="28"/>
          <w:szCs w:val="28"/>
        </w:rPr>
        <w:t>фенилкетонурией</w:t>
      </w:r>
      <w:proofErr w:type="spellEnd"/>
      <w:r>
        <w:rPr>
          <w:sz w:val="28"/>
          <w:szCs w:val="28"/>
        </w:rPr>
        <w:t xml:space="preserve"> в возрасте от 7 лет до 18 лет – 6 910 рублей.</w:t>
      </w:r>
    </w:p>
    <w:p w:rsidR="00170194" w:rsidRDefault="00170194" w:rsidP="00170194">
      <w:pPr>
        <w:spacing w:line="276" w:lineRule="auto"/>
        <w:ind w:firstLine="709"/>
        <w:jc w:val="both"/>
        <w:rPr>
          <w:sz w:val="28"/>
          <w:szCs w:val="28"/>
        </w:rPr>
      </w:pPr>
      <w:r>
        <w:rPr>
          <w:sz w:val="28"/>
          <w:szCs w:val="28"/>
        </w:rPr>
        <w:t>За отчетный период 2025 года в Красносулинском районе ежемесячную выплату получили 3 детей на сумму (с учетом расходов банка) 119,1 тыс. рублей.</w:t>
      </w:r>
    </w:p>
    <w:p w:rsidR="00170194" w:rsidRDefault="00170194" w:rsidP="00170194">
      <w:pPr>
        <w:spacing w:line="276" w:lineRule="auto"/>
        <w:ind w:firstLine="709"/>
        <w:jc w:val="both"/>
        <w:rPr>
          <w:sz w:val="28"/>
          <w:szCs w:val="28"/>
        </w:rPr>
      </w:pPr>
      <w:r>
        <w:rPr>
          <w:sz w:val="28"/>
          <w:szCs w:val="28"/>
        </w:rPr>
        <w:t xml:space="preserve">С 01.08.2024 г. Областным законом Ростовской области от 11.06.2024 г. № 134-ЗС введена дополнительная гарантия детям-сиротам и детям, </w:t>
      </w:r>
      <w:r>
        <w:rPr>
          <w:sz w:val="28"/>
          <w:szCs w:val="28"/>
        </w:rPr>
        <w:lastRenderedPageBreak/>
        <w:t xml:space="preserve">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w:t>
      </w:r>
    </w:p>
    <w:p w:rsidR="00170194" w:rsidRDefault="00170194" w:rsidP="00170194">
      <w:pPr>
        <w:spacing w:line="276" w:lineRule="auto"/>
        <w:ind w:firstLine="709"/>
        <w:jc w:val="both"/>
        <w:rPr>
          <w:sz w:val="28"/>
          <w:szCs w:val="28"/>
        </w:rPr>
      </w:pPr>
      <w:r>
        <w:rPr>
          <w:sz w:val="28"/>
          <w:szCs w:val="28"/>
        </w:rPr>
        <w:t>Управлением социальной защиты населения Красносулинского района осуществляется работа по приему документов и выплате компенсации расходов на оплату жилищно-коммунальных услуг данной категории граждан. Компенсация выплачена 52 семьям на общую сумму 410,2 тыс. рублей.</w:t>
      </w:r>
    </w:p>
    <w:p w:rsidR="00170194" w:rsidRDefault="00170194" w:rsidP="00170194">
      <w:pPr>
        <w:widowControl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 xml:space="preserve">Управлением социальной защиты населения Красносулинского района, </w:t>
      </w:r>
      <w:proofErr w:type="gramStart"/>
      <w:r>
        <w:rPr>
          <w:rFonts w:eastAsia="Calibri"/>
          <w:kern w:val="2"/>
          <w:sz w:val="28"/>
          <w:szCs w:val="28"/>
          <w:lang w:eastAsia="hi-IN" w:bidi="hi-IN"/>
        </w:rPr>
        <w:t>начиная с IV квартала 2024 года осуществляется выдача удостоверений</w:t>
      </w:r>
      <w:proofErr w:type="gramEnd"/>
      <w:r>
        <w:rPr>
          <w:rFonts w:eastAsia="Calibri"/>
          <w:kern w:val="2"/>
          <w:sz w:val="28"/>
          <w:szCs w:val="28"/>
          <w:lang w:eastAsia="hi-IN" w:bidi="hi-IN"/>
        </w:rPr>
        <w:t>, подтверждающих статус многодетной семьи в Российской Федерации (часть 1.1 Областного закона Ростовской области от 22.10.2004 №165-ЗС - введена Областным законом Ростовской области от 30.09.2024 №170-ЗС).</w:t>
      </w:r>
    </w:p>
    <w:p w:rsidR="00170194" w:rsidRDefault="00170194" w:rsidP="00170194">
      <w:pPr>
        <w:widowControl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xml:space="preserve">За отчетный период 2025 года было выдано </w:t>
      </w:r>
      <w:r>
        <w:rPr>
          <w:rFonts w:eastAsia="Calibri"/>
          <w:kern w:val="2"/>
          <w:sz w:val="28"/>
          <w:szCs w:val="28"/>
          <w:lang w:eastAsia="hi-IN" w:bidi="hi-IN"/>
        </w:rPr>
        <w:t>86</w:t>
      </w:r>
      <w:r>
        <w:rPr>
          <w:rFonts w:eastAsia="Calibri"/>
          <w:color w:val="000000"/>
          <w:kern w:val="2"/>
          <w:sz w:val="28"/>
          <w:szCs w:val="28"/>
          <w:lang w:eastAsia="hi-IN" w:bidi="hi-IN"/>
        </w:rPr>
        <w:t xml:space="preserve"> удостоверений, подтверждающих статус многодетной семьи.</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В 2025 году на УСЗН Красносулинского района возложены обязанности по выплате компенсации за приобретенные путевки на ребенка в организации отдыха детей и их оздоровления, расположенные на территории Российской Федерации.</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Получателями компенсации в соответствии с постановлением Правительства Ростовской области от 27.01.2025 г. № 54 являются:</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Родители, оплатившие путевки, при условии регистрации таких родителей и их детей, прошедших отдых и оздоровление в санаторном  и (или) оздоровительном лагере, по месту жительства на территории Ростовской области;</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proofErr w:type="gramStart"/>
      <w:r>
        <w:rPr>
          <w:rFonts w:eastAsia="Calibri"/>
          <w:color w:val="000000"/>
          <w:kern w:val="2"/>
          <w:sz w:val="28"/>
          <w:szCs w:val="28"/>
          <w:lang w:eastAsia="hi-IN" w:bidi="hi-IN"/>
        </w:rPr>
        <w:t>- Индивидуальные предприниматели и юридические лица, зарегистрированные на территории Ростовской области и оплатившие своим работникам - родителям детей - путевки на отдых и оздоровление детей, а также юридические лица, оплатившие путевки на отдых и оздоровление детей, родители которых являются работниками находящихся на территории Ростовской области обособленных подразделений указанных юридических лиц (далее организации, закупившие путевки).</w:t>
      </w:r>
      <w:proofErr w:type="gramEnd"/>
    </w:p>
    <w:p w:rsidR="00170194" w:rsidRDefault="00170194" w:rsidP="00170194">
      <w:pPr>
        <w:widowControl w:val="0"/>
        <w:suppressAutoHyphens w:val="0"/>
        <w:spacing w:line="276" w:lineRule="auto"/>
        <w:ind w:firstLine="709"/>
        <w:jc w:val="both"/>
        <w:rPr>
          <w:color w:val="000000"/>
          <w:sz w:val="28"/>
          <w:szCs w:val="28"/>
          <w:lang w:eastAsia="ru-RU"/>
        </w:rPr>
      </w:pPr>
      <w:r>
        <w:rPr>
          <w:color w:val="000000"/>
          <w:sz w:val="28"/>
          <w:szCs w:val="28"/>
          <w:lang w:eastAsia="ru-RU"/>
        </w:rPr>
        <w:t>За отчетный период компенсации выплачены:</w:t>
      </w:r>
    </w:p>
    <w:p w:rsidR="00170194" w:rsidRDefault="00170194" w:rsidP="00170194">
      <w:pPr>
        <w:widowControl w:val="0"/>
        <w:suppressAutoHyphens w:val="0"/>
        <w:spacing w:line="276" w:lineRule="auto"/>
        <w:ind w:firstLine="709"/>
        <w:jc w:val="both"/>
        <w:rPr>
          <w:color w:val="000000"/>
          <w:sz w:val="28"/>
          <w:szCs w:val="28"/>
          <w:lang w:eastAsia="ru-RU"/>
        </w:rPr>
      </w:pPr>
      <w:r>
        <w:rPr>
          <w:color w:val="000000"/>
          <w:sz w:val="28"/>
          <w:szCs w:val="28"/>
          <w:lang w:eastAsia="ru-RU"/>
        </w:rPr>
        <w:t>1. Родителям, оплатившим путевки -</w:t>
      </w:r>
      <w:proofErr w:type="gramStart"/>
      <w:r>
        <w:rPr>
          <w:color w:val="000000"/>
          <w:sz w:val="28"/>
          <w:szCs w:val="28"/>
          <w:lang w:eastAsia="ru-RU"/>
        </w:rPr>
        <w:t xml:space="preserve"> ,</w:t>
      </w:r>
      <w:proofErr w:type="gramEnd"/>
      <w:r>
        <w:rPr>
          <w:color w:val="000000"/>
          <w:sz w:val="28"/>
          <w:szCs w:val="28"/>
          <w:lang w:eastAsia="ru-RU"/>
        </w:rPr>
        <w:t xml:space="preserve"> из них:</w:t>
      </w:r>
    </w:p>
    <w:p w:rsidR="00170194" w:rsidRDefault="00170194" w:rsidP="00170194">
      <w:pPr>
        <w:tabs>
          <w:tab w:val="left" w:pos="7406"/>
        </w:tabs>
        <w:autoSpaceDE w:val="0"/>
        <w:spacing w:line="276" w:lineRule="auto"/>
        <w:ind w:firstLine="709"/>
        <w:jc w:val="both"/>
        <w:rPr>
          <w:color w:val="000000"/>
          <w:sz w:val="28"/>
          <w:szCs w:val="28"/>
          <w:lang w:eastAsia="ru-RU"/>
        </w:rPr>
      </w:pPr>
      <w:r>
        <w:rPr>
          <w:color w:val="000000"/>
          <w:sz w:val="28"/>
          <w:szCs w:val="28"/>
          <w:lang w:eastAsia="ru-RU"/>
        </w:rPr>
        <w:t>- по санаторно-курортным путевкам – 0 ребенка;</w:t>
      </w:r>
    </w:p>
    <w:p w:rsidR="00170194" w:rsidRDefault="00170194" w:rsidP="00170194">
      <w:pPr>
        <w:autoSpaceDE w:val="0"/>
        <w:spacing w:line="276" w:lineRule="auto"/>
        <w:ind w:firstLine="709"/>
        <w:jc w:val="both"/>
        <w:rPr>
          <w:color w:val="000000"/>
          <w:sz w:val="28"/>
          <w:szCs w:val="28"/>
          <w:lang w:eastAsia="ru-RU"/>
        </w:rPr>
      </w:pPr>
      <w:r>
        <w:rPr>
          <w:color w:val="000000"/>
          <w:sz w:val="28"/>
          <w:szCs w:val="28"/>
          <w:lang w:eastAsia="ru-RU"/>
        </w:rPr>
        <w:t>- по оздоровительным путевкам – 1 ребенка;</w:t>
      </w:r>
    </w:p>
    <w:p w:rsidR="00170194" w:rsidRDefault="00170194" w:rsidP="00170194">
      <w:pPr>
        <w:autoSpaceDE w:val="0"/>
        <w:spacing w:line="276" w:lineRule="auto"/>
        <w:ind w:firstLine="709"/>
        <w:jc w:val="both"/>
        <w:rPr>
          <w:color w:val="000000"/>
          <w:sz w:val="28"/>
          <w:szCs w:val="28"/>
          <w:lang w:eastAsia="ru-RU"/>
        </w:rPr>
      </w:pPr>
      <w:r>
        <w:rPr>
          <w:color w:val="000000"/>
          <w:sz w:val="28"/>
          <w:szCs w:val="28"/>
          <w:lang w:eastAsia="ru-RU"/>
        </w:rPr>
        <w:t>2. Организациям, закупившим путевки – 3 ребенка, из них:</w:t>
      </w:r>
    </w:p>
    <w:p w:rsidR="00170194" w:rsidRDefault="00170194" w:rsidP="00170194">
      <w:pPr>
        <w:tabs>
          <w:tab w:val="left" w:pos="7406"/>
        </w:tabs>
        <w:autoSpaceDE w:val="0"/>
        <w:spacing w:line="276" w:lineRule="auto"/>
        <w:ind w:firstLine="709"/>
        <w:jc w:val="both"/>
        <w:rPr>
          <w:color w:val="000000"/>
          <w:sz w:val="28"/>
          <w:szCs w:val="28"/>
          <w:lang w:eastAsia="ru-RU"/>
        </w:rPr>
      </w:pPr>
      <w:r>
        <w:rPr>
          <w:color w:val="000000"/>
          <w:sz w:val="28"/>
          <w:szCs w:val="28"/>
          <w:lang w:eastAsia="ru-RU"/>
        </w:rPr>
        <w:t>- по санаторно-курортным путевкам – 0 ребенка;</w:t>
      </w:r>
    </w:p>
    <w:p w:rsidR="00170194" w:rsidRDefault="00170194" w:rsidP="00170194">
      <w:pPr>
        <w:autoSpaceDE w:val="0"/>
        <w:spacing w:line="276" w:lineRule="auto"/>
        <w:ind w:firstLine="709"/>
        <w:jc w:val="both"/>
        <w:rPr>
          <w:color w:val="000000"/>
          <w:sz w:val="28"/>
          <w:szCs w:val="28"/>
          <w:lang w:eastAsia="ru-RU"/>
        </w:rPr>
      </w:pPr>
      <w:r>
        <w:rPr>
          <w:color w:val="000000"/>
          <w:sz w:val="28"/>
          <w:szCs w:val="28"/>
          <w:lang w:eastAsia="ru-RU"/>
        </w:rPr>
        <w:t>- по оздоровительным путевкам – 3 ребенка.</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lastRenderedPageBreak/>
        <w:t>Получено компенсаций за приобретенные путевки на ребенка в организации отдыха детей и их оздоровления, расположенные на территории Российской Федерации за 1 полугодие 2025 на сумму 104,1 тыс. рублей.</w:t>
      </w:r>
    </w:p>
    <w:p w:rsidR="00170194" w:rsidRDefault="00170194" w:rsidP="00170194">
      <w:pPr>
        <w:widowControl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170194" w:rsidRDefault="00170194" w:rsidP="00170194">
      <w:pPr>
        <w:widowControl w:val="0"/>
        <w:spacing w:line="276" w:lineRule="auto"/>
        <w:ind w:firstLine="709"/>
        <w:jc w:val="both"/>
        <w:rPr>
          <w:rFonts w:eastAsia="Calibri"/>
          <w:kern w:val="2"/>
          <w:sz w:val="28"/>
          <w:szCs w:val="28"/>
          <w:lang w:eastAsia="hi-IN" w:bidi="hi-IN"/>
        </w:rPr>
      </w:pPr>
      <w:proofErr w:type="gramStart"/>
      <w:r>
        <w:rPr>
          <w:rFonts w:eastAsia="Calibri"/>
          <w:kern w:val="2"/>
          <w:sz w:val="28"/>
          <w:szCs w:val="28"/>
          <w:u w:val="single"/>
          <w:lang w:eastAsia="hi-IN" w:bidi="hi-IN"/>
        </w:rPr>
        <w:t>Комплекс процессных мероприятий «Модернизация и развитие социального обслуживания, повышение качества жизни граждан старшего поколения»</w:t>
      </w:r>
      <w:r>
        <w:rPr>
          <w:rFonts w:eastAsia="Calibri"/>
          <w:kern w:val="2"/>
          <w:sz w:val="28"/>
          <w:szCs w:val="28"/>
          <w:lang w:eastAsia="hi-IN" w:bidi="hi-IN"/>
        </w:rPr>
        <w:t xml:space="preserve">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w:t>
      </w:r>
      <w:proofErr w:type="gramEnd"/>
      <w:r>
        <w:rPr>
          <w:rFonts w:eastAsia="Calibri"/>
          <w:kern w:val="2"/>
          <w:sz w:val="28"/>
          <w:szCs w:val="28"/>
          <w:lang w:eastAsia="hi-IN" w:bidi="hi-IN"/>
        </w:rPr>
        <w:t xml:space="preserve"> внедрения и развития новых форм социального обслуживания граждан пожилого возраста, социальную поддержку граждан пожилого возраста.</w:t>
      </w:r>
    </w:p>
    <w:p w:rsidR="00170194" w:rsidRDefault="00170194" w:rsidP="00170194">
      <w:pPr>
        <w:widowControl w:val="0"/>
        <w:suppressAutoHyphens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На реализацию комплекса процессных мероприятий «Модернизация и развитие социального обслуживания, повышение качества жизни граждан старшего поколения» за текущий период</w:t>
      </w:r>
      <w:r>
        <w:rPr>
          <w:sz w:val="28"/>
          <w:szCs w:val="28"/>
        </w:rPr>
        <w:t xml:space="preserve"> 2025 года</w:t>
      </w:r>
      <w:r>
        <w:rPr>
          <w:rFonts w:eastAsia="Calibri"/>
          <w:kern w:val="2"/>
          <w:sz w:val="28"/>
          <w:szCs w:val="28"/>
          <w:lang w:eastAsia="hi-IN" w:bidi="hi-IN"/>
        </w:rPr>
        <w:t xml:space="preserve"> было направлено бюджетных средств 114 344,0 тыс. рублей (50,1 % от плановых ассигнований), в том числе:</w:t>
      </w:r>
    </w:p>
    <w:p w:rsidR="00170194" w:rsidRDefault="00170194" w:rsidP="00170194">
      <w:pPr>
        <w:widowControl w:val="0"/>
        <w:suppressAutoHyphens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 за счет средств областного бюджета – 111 804,6 тыс. рублей;</w:t>
      </w:r>
    </w:p>
    <w:p w:rsidR="00170194" w:rsidRDefault="00170194" w:rsidP="00170194">
      <w:pPr>
        <w:widowControl w:val="0"/>
        <w:suppressAutoHyphens w:val="0"/>
        <w:spacing w:line="276" w:lineRule="auto"/>
        <w:ind w:firstLine="709"/>
        <w:jc w:val="both"/>
        <w:rPr>
          <w:rFonts w:eastAsia="Calibri"/>
          <w:kern w:val="2"/>
          <w:sz w:val="28"/>
          <w:szCs w:val="28"/>
          <w:lang w:eastAsia="hi-IN" w:bidi="hi-IN"/>
        </w:rPr>
      </w:pPr>
      <w:r>
        <w:rPr>
          <w:rFonts w:eastAsia="Calibri"/>
          <w:kern w:val="2"/>
          <w:sz w:val="28"/>
          <w:szCs w:val="28"/>
          <w:lang w:eastAsia="hi-IN" w:bidi="hi-IN"/>
        </w:rPr>
        <w:t>- за счет средств бюджета района – 2 539,4 тыс. рублей.</w:t>
      </w:r>
    </w:p>
    <w:p w:rsidR="00170194" w:rsidRDefault="00170194" w:rsidP="00170194">
      <w:pPr>
        <w:widowControl w:val="0"/>
        <w:suppressAutoHyphens w:val="0"/>
        <w:spacing w:line="276" w:lineRule="auto"/>
        <w:ind w:firstLine="709"/>
        <w:jc w:val="both"/>
      </w:pPr>
      <w:r>
        <w:rPr>
          <w:rFonts w:eastAsia="Calibri"/>
          <w:kern w:val="2"/>
          <w:sz w:val="28"/>
          <w:szCs w:val="28"/>
          <w:lang w:eastAsia="hi-IN" w:bidi="hi-IN"/>
        </w:rPr>
        <w:t xml:space="preserve">Кроме того, на реализацию комплекса процессных мероприятий «Модернизация и развитие социального обслуживания, повышение качества жизни граждан старшего поколения» за </w:t>
      </w:r>
      <w:r>
        <w:rPr>
          <w:sz w:val="28"/>
          <w:szCs w:val="28"/>
        </w:rPr>
        <w:t xml:space="preserve">1 полугодие 2025 года </w:t>
      </w:r>
      <w:r>
        <w:rPr>
          <w:rFonts w:eastAsia="Calibri"/>
          <w:kern w:val="2"/>
          <w:sz w:val="28"/>
          <w:szCs w:val="28"/>
          <w:lang w:eastAsia="hi-IN" w:bidi="hi-IN"/>
        </w:rPr>
        <w:t xml:space="preserve">было собрано внебюджетных средств – 17 772,2 тыс. рублей (или 49,4 % от плановых ассигнований). </w:t>
      </w:r>
      <w:proofErr w:type="gramStart"/>
      <w:r>
        <w:rPr>
          <w:rFonts w:eastAsia="Calibri"/>
          <w:kern w:val="2"/>
          <w:sz w:val="28"/>
          <w:szCs w:val="28"/>
          <w:lang w:eastAsia="hi-IN" w:bidi="hi-IN"/>
        </w:rPr>
        <w:t xml:space="preserve">Средства внебюджетных источников – доходы МБУ «ЦСО </w:t>
      </w:r>
      <w:proofErr w:type="spellStart"/>
      <w:r>
        <w:rPr>
          <w:rFonts w:eastAsia="Calibri"/>
          <w:kern w:val="2"/>
          <w:sz w:val="28"/>
          <w:szCs w:val="28"/>
          <w:lang w:eastAsia="hi-IN" w:bidi="hi-IN"/>
        </w:rPr>
        <w:t>ГПВиИ</w:t>
      </w:r>
      <w:proofErr w:type="spellEnd"/>
      <w:r>
        <w:rPr>
          <w:rFonts w:eastAsia="Calibri"/>
          <w:kern w:val="2"/>
          <w:sz w:val="28"/>
          <w:szCs w:val="28"/>
          <w:lang w:eastAsia="hi-IN" w:bidi="hi-IN"/>
        </w:rPr>
        <w:t xml:space="preserve">» Красносулинского района от приносящей доход деятельности распределены в соответствии с  Постановлением Администрации Красносулинского района № 203 от 01.03.2024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Постановлением Администрации Красносулинского района № 930 от 02.09.2024 г. «О внесении изменений в </w:t>
      </w:r>
      <w:r>
        <w:rPr>
          <w:rFonts w:eastAsia="Calibri"/>
          <w:kern w:val="2"/>
          <w:sz w:val="28"/>
          <w:szCs w:val="28"/>
          <w:lang w:eastAsia="hi-IN" w:bidi="hi-IN"/>
        </w:rPr>
        <w:lastRenderedPageBreak/>
        <w:t>приложения к Постановлению Администрации Красносулинского района</w:t>
      </w:r>
      <w:proofErr w:type="gramEnd"/>
      <w:r>
        <w:rPr>
          <w:rFonts w:eastAsia="Calibri"/>
          <w:kern w:val="2"/>
          <w:sz w:val="28"/>
          <w:szCs w:val="28"/>
          <w:lang w:eastAsia="hi-IN" w:bidi="hi-IN"/>
        </w:rPr>
        <w:t xml:space="preserve"> от 01.03.2024 № 203», Постановлением Администрации Красносулинского района № 122 от 11.02.2025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планом финансово-хозяйственной деятельности учреждения.</w:t>
      </w:r>
    </w:p>
    <w:p w:rsidR="00170194" w:rsidRDefault="00170194" w:rsidP="00170194">
      <w:pPr>
        <w:widowControl w:val="0"/>
        <w:suppressAutoHyphens w:val="0"/>
        <w:spacing w:line="276" w:lineRule="auto"/>
        <w:ind w:firstLine="709"/>
        <w:jc w:val="both"/>
      </w:pPr>
      <w:r>
        <w:rPr>
          <w:rFonts w:eastAsia="Calibri"/>
          <w:color w:val="000000"/>
          <w:kern w:val="2"/>
          <w:sz w:val="28"/>
          <w:szCs w:val="28"/>
          <w:lang w:eastAsia="hi-IN" w:bidi="hi-IN"/>
        </w:rPr>
        <w:t xml:space="preserve">За </w:t>
      </w:r>
      <w:r>
        <w:rPr>
          <w:color w:val="000000"/>
          <w:sz w:val="28"/>
          <w:szCs w:val="28"/>
        </w:rPr>
        <w:t xml:space="preserve">1 полугодие </w:t>
      </w:r>
      <w:r>
        <w:rPr>
          <w:rFonts w:eastAsia="Calibri"/>
          <w:color w:val="000000"/>
          <w:kern w:val="2"/>
          <w:sz w:val="28"/>
          <w:szCs w:val="28"/>
          <w:lang w:eastAsia="hi-IN" w:bidi="hi-IN"/>
        </w:rPr>
        <w:t xml:space="preserve">2025г. Центром было обслужено 2 132 человека (в </w:t>
      </w:r>
      <w:proofErr w:type="spellStart"/>
      <w:r>
        <w:rPr>
          <w:rFonts w:eastAsia="Calibri"/>
          <w:color w:val="000000"/>
          <w:kern w:val="2"/>
          <w:sz w:val="28"/>
          <w:szCs w:val="28"/>
          <w:lang w:eastAsia="hi-IN" w:bidi="hi-IN"/>
        </w:rPr>
        <w:t>т.ч</w:t>
      </w:r>
      <w:proofErr w:type="spellEnd"/>
      <w:r>
        <w:rPr>
          <w:rFonts w:eastAsia="Calibri"/>
          <w:color w:val="000000"/>
          <w:kern w:val="2"/>
          <w:sz w:val="28"/>
          <w:szCs w:val="28"/>
          <w:lang w:eastAsia="hi-IN" w:bidi="hi-IN"/>
        </w:rPr>
        <w:t xml:space="preserve">. 521 чел. инвалидов) и оказано 938 580 услуг, из них социальные услуги </w:t>
      </w:r>
      <w:r>
        <w:rPr>
          <w:rFonts w:eastAsia="Calibri"/>
          <w:kern w:val="2"/>
          <w:sz w:val="28"/>
          <w:szCs w:val="28"/>
          <w:lang w:eastAsia="hi-IN" w:bidi="hi-IN"/>
        </w:rPr>
        <w:t>получили 2 132 человека в количестве 524 806 услуг и дополнительные социальные услуги получили 2 059 человек в количестве 413 774 услуги.</w:t>
      </w:r>
    </w:p>
    <w:p w:rsidR="00170194" w:rsidRDefault="00170194" w:rsidP="00170194">
      <w:pPr>
        <w:widowControl w:val="0"/>
        <w:suppressAutoHyphens w:val="0"/>
        <w:spacing w:line="276" w:lineRule="auto"/>
        <w:ind w:firstLine="709"/>
        <w:jc w:val="both"/>
      </w:pPr>
      <w:proofErr w:type="gramStart"/>
      <w:r>
        <w:rPr>
          <w:rFonts w:eastAsia="Calibri"/>
          <w:kern w:val="2"/>
          <w:sz w:val="28"/>
          <w:szCs w:val="28"/>
          <w:lang w:eastAsia="hi-IN" w:bidi="hi-IN"/>
        </w:rPr>
        <w:t xml:space="preserve">Кроме того, для эффективного выполнения возложенных на Центр полномочий за </w:t>
      </w:r>
      <w:r>
        <w:rPr>
          <w:sz w:val="28"/>
          <w:szCs w:val="28"/>
        </w:rPr>
        <w:t>1 полугодие 2025 года</w:t>
      </w:r>
      <w:r>
        <w:rPr>
          <w:rFonts w:eastAsia="Calibri"/>
          <w:kern w:val="2"/>
          <w:sz w:val="28"/>
          <w:szCs w:val="28"/>
          <w:lang w:eastAsia="hi-IN" w:bidi="hi-IN"/>
        </w:rPr>
        <w:t xml:space="preserve"> МБУ «ЦСО </w:t>
      </w:r>
      <w:proofErr w:type="spellStart"/>
      <w:r>
        <w:rPr>
          <w:rFonts w:eastAsia="Calibri"/>
          <w:kern w:val="2"/>
          <w:sz w:val="28"/>
          <w:szCs w:val="28"/>
          <w:lang w:eastAsia="hi-IN" w:bidi="hi-IN"/>
        </w:rPr>
        <w:t>ГПВиИ</w:t>
      </w:r>
      <w:proofErr w:type="spellEnd"/>
      <w:r>
        <w:rPr>
          <w:rFonts w:eastAsia="Calibri"/>
          <w:kern w:val="2"/>
          <w:sz w:val="28"/>
          <w:szCs w:val="28"/>
          <w:lang w:eastAsia="hi-IN" w:bidi="hi-IN"/>
        </w:rPr>
        <w:t>» Красносулинского района были заключены контракты на общую сумму — 19 388,4 тыс. рублей, в том числе за счет средств областного бюджета — 7 602,6 тыс. рублей по Федеральному закону № 44-ФЗ от 05.04.2013г «О контрактной системе в сфере закупок товаров, работ, услуг для обеспечения государственных</w:t>
      </w:r>
      <w:proofErr w:type="gramEnd"/>
      <w:r>
        <w:rPr>
          <w:rFonts w:eastAsia="Calibri"/>
          <w:kern w:val="2"/>
          <w:sz w:val="28"/>
          <w:szCs w:val="28"/>
          <w:lang w:eastAsia="hi-IN" w:bidi="hi-IN"/>
        </w:rPr>
        <w:t xml:space="preserve"> </w:t>
      </w:r>
      <w:proofErr w:type="gramStart"/>
      <w:r>
        <w:rPr>
          <w:rFonts w:eastAsia="Calibri"/>
          <w:kern w:val="2"/>
          <w:sz w:val="28"/>
          <w:szCs w:val="28"/>
          <w:lang w:eastAsia="hi-IN" w:bidi="hi-IN"/>
        </w:rPr>
        <w:t>и муниципальных нужд», за счет средств бюджета района — 4 246,1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7 539,7 тыс. рублей по 223-ФЗ от 18.07.2011г. «О закупках товаров, работ, услуг отдельными юридическими лицами».</w:t>
      </w:r>
      <w:proofErr w:type="gramEnd"/>
    </w:p>
    <w:p w:rsidR="00170194" w:rsidRDefault="00170194" w:rsidP="00170194">
      <w:pPr>
        <w:widowControl w:val="0"/>
        <w:suppressAutoHyphens w:val="0"/>
        <w:spacing w:line="276" w:lineRule="auto"/>
        <w:ind w:firstLine="709"/>
        <w:jc w:val="both"/>
      </w:pPr>
      <w:r>
        <w:rPr>
          <w:rFonts w:eastAsia="Calibri"/>
          <w:kern w:val="2"/>
          <w:sz w:val="28"/>
          <w:szCs w:val="28"/>
          <w:lang w:eastAsia="hi-IN" w:bidi="hi-IN"/>
        </w:rPr>
        <w:t xml:space="preserve">Обеспечение деятельности МБУ «ЦСО </w:t>
      </w:r>
      <w:proofErr w:type="spellStart"/>
      <w:r>
        <w:rPr>
          <w:rFonts w:eastAsia="Calibri"/>
          <w:kern w:val="2"/>
          <w:sz w:val="28"/>
          <w:szCs w:val="28"/>
          <w:lang w:eastAsia="hi-IN" w:bidi="hi-IN"/>
        </w:rPr>
        <w:t>ГПВиИ</w:t>
      </w:r>
      <w:proofErr w:type="spellEnd"/>
      <w:r>
        <w:rPr>
          <w:rFonts w:eastAsia="Calibri"/>
          <w:kern w:val="2"/>
          <w:sz w:val="28"/>
          <w:szCs w:val="28"/>
          <w:lang w:eastAsia="hi-IN" w:bidi="hi-IN"/>
        </w:rPr>
        <w:t xml:space="preserve">» Красносулинского района в целях выполнения муниципального задания на 2025 год и плановый период 2026 -2027 года: </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На протяжении всего отчетного периода на базе Центра работают 2 мобильные бригады:</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xml:space="preserve">- услугами мобильной бригады для обеспечения доставки лиц старше 65 </w:t>
      </w:r>
      <w:proofErr w:type="gramStart"/>
      <w:r>
        <w:rPr>
          <w:rFonts w:eastAsia="Calibri"/>
          <w:color w:val="000000"/>
          <w:kern w:val="2"/>
          <w:sz w:val="28"/>
          <w:szCs w:val="28"/>
          <w:lang w:eastAsia="hi-IN" w:bidi="hi-IN"/>
        </w:rPr>
        <w:t>лет, проживающих в сельской местности в медицинские организации воспользовались</w:t>
      </w:r>
      <w:proofErr w:type="gramEnd"/>
      <w:r>
        <w:rPr>
          <w:rFonts w:eastAsia="Calibri"/>
          <w:color w:val="000000"/>
          <w:kern w:val="2"/>
          <w:sz w:val="28"/>
          <w:szCs w:val="28"/>
          <w:lang w:eastAsia="hi-IN" w:bidi="hi-IN"/>
        </w:rPr>
        <w:t xml:space="preserve"> 2 896 человек;</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- 811 пожилым гражданам оказано консультативной помощи по различным направлениям.</w:t>
      </w:r>
    </w:p>
    <w:p w:rsidR="00170194" w:rsidRDefault="00170194" w:rsidP="00170194">
      <w:pPr>
        <w:widowControl w:val="0"/>
        <w:suppressAutoHyphens w:val="0"/>
        <w:spacing w:line="276" w:lineRule="auto"/>
        <w:ind w:firstLine="709"/>
        <w:jc w:val="both"/>
        <w:rPr>
          <w:rFonts w:eastAsia="Calibri"/>
          <w:kern w:val="2"/>
          <w:sz w:val="28"/>
          <w:szCs w:val="28"/>
          <w:lang w:eastAsia="hi-IN" w:bidi="hi-IN"/>
        </w:rPr>
      </w:pP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Организация проведения мероприятий по проблемам пожилых людей:</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на «Курсах компьютерной грамотности» обучено 53 пожилых граждан;</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в «Школе активного долголетия» проведены занятия с 1 912 пенсионерами;</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xml:space="preserve">- по курсу «Финансовая грамотность для старшего поколения » прошли </w:t>
      </w:r>
      <w:r>
        <w:rPr>
          <w:rFonts w:eastAsia="Calibri"/>
          <w:color w:val="000000"/>
          <w:kern w:val="2"/>
          <w:sz w:val="28"/>
          <w:szCs w:val="28"/>
          <w:lang w:eastAsia="hi-IN" w:bidi="hi-IN"/>
        </w:rPr>
        <w:lastRenderedPageBreak/>
        <w:t>обучение 163 человека;</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проведена профилактическая работа о способах совершения краж и мошенничества с 40 пенсионерами;</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услугами социальной парикмахерской воспользовались 138 человек;</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xml:space="preserve">- в </w:t>
      </w:r>
      <w:proofErr w:type="gramStart"/>
      <w:r>
        <w:rPr>
          <w:rFonts w:eastAsia="Calibri"/>
          <w:color w:val="000000"/>
          <w:kern w:val="2"/>
          <w:sz w:val="28"/>
          <w:szCs w:val="28"/>
          <w:lang w:eastAsia="hi-IN" w:bidi="hi-IN"/>
        </w:rPr>
        <w:t>социальной</w:t>
      </w:r>
      <w:proofErr w:type="gramEnd"/>
      <w:r>
        <w:rPr>
          <w:rFonts w:eastAsia="Calibri"/>
          <w:color w:val="000000"/>
          <w:kern w:val="2"/>
          <w:sz w:val="28"/>
          <w:szCs w:val="28"/>
          <w:lang w:eastAsia="hi-IN" w:bidi="hi-IN"/>
        </w:rPr>
        <w:t xml:space="preserve"> мини-прачечной услугами воспользовались 15 человек;</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в пункте проката средств реабилитации получили помощь 87 человека;</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xml:space="preserve">- на базе ЦСО открыта школа по уходу и </w:t>
      </w:r>
      <w:proofErr w:type="gramStart"/>
      <w:r>
        <w:rPr>
          <w:rFonts w:eastAsia="Calibri"/>
          <w:color w:val="000000"/>
          <w:kern w:val="2"/>
          <w:sz w:val="28"/>
          <w:szCs w:val="28"/>
          <w:lang w:eastAsia="hi-IN" w:bidi="hi-IN"/>
        </w:rPr>
        <w:t>реабилитации</w:t>
      </w:r>
      <w:proofErr w:type="gramEnd"/>
      <w:r>
        <w:rPr>
          <w:rFonts w:eastAsia="Calibri"/>
          <w:color w:val="000000"/>
          <w:kern w:val="2"/>
          <w:sz w:val="28"/>
          <w:szCs w:val="28"/>
          <w:lang w:eastAsia="hi-IN" w:bidi="hi-IN"/>
        </w:rPr>
        <w:t xml:space="preserve"> для граждан осуществляющих уход за гражданами пожилого возраста и инвалидами услугами </w:t>
      </w:r>
      <w:proofErr w:type="gramStart"/>
      <w:r>
        <w:rPr>
          <w:rFonts w:eastAsia="Calibri"/>
          <w:color w:val="000000"/>
          <w:kern w:val="2"/>
          <w:sz w:val="28"/>
          <w:szCs w:val="28"/>
          <w:lang w:eastAsia="hi-IN" w:bidi="hi-IN"/>
        </w:rPr>
        <w:t>которой</w:t>
      </w:r>
      <w:proofErr w:type="gramEnd"/>
      <w:r>
        <w:rPr>
          <w:rFonts w:eastAsia="Calibri"/>
          <w:color w:val="000000"/>
          <w:kern w:val="2"/>
          <w:sz w:val="28"/>
          <w:szCs w:val="28"/>
          <w:lang w:eastAsia="hi-IN" w:bidi="hi-IN"/>
        </w:rPr>
        <w:t xml:space="preserve"> воспользовалось 298 человек;</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в ЦСО в целях развития культуры бережливого производства и  повышения производительности труда внедрена технология «Бережливая социальная работа»;</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услугами службы «Социальное такси» 285 человек;</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услугами «Горячей линии» воспользовались 135 человек;</w:t>
      </w:r>
    </w:p>
    <w:p w:rsidR="00170194" w:rsidRDefault="00170194" w:rsidP="00170194">
      <w:pPr>
        <w:widowControl w:val="0"/>
        <w:suppressAutoHyphens w:val="0"/>
        <w:spacing w:line="276" w:lineRule="auto"/>
        <w:ind w:firstLine="709"/>
        <w:jc w:val="both"/>
        <w:rPr>
          <w:rFonts w:eastAsia="Calibri"/>
          <w:color w:val="000000"/>
          <w:kern w:val="2"/>
          <w:sz w:val="28"/>
          <w:szCs w:val="28"/>
          <w:lang w:eastAsia="hi-IN" w:bidi="hi-IN"/>
        </w:rPr>
      </w:pPr>
      <w:r>
        <w:rPr>
          <w:rFonts w:eastAsia="Calibri"/>
          <w:color w:val="000000"/>
          <w:kern w:val="2"/>
          <w:sz w:val="28"/>
          <w:szCs w:val="28"/>
          <w:lang w:eastAsia="hi-IN" w:bidi="hi-IN"/>
        </w:rPr>
        <w:t xml:space="preserve">- 651 человек, проводят досуг в кружках Центра: </w:t>
      </w:r>
      <w:proofErr w:type="gramStart"/>
      <w:r>
        <w:rPr>
          <w:rFonts w:eastAsia="Calibri"/>
          <w:color w:val="000000"/>
          <w:kern w:val="2"/>
          <w:sz w:val="28"/>
          <w:szCs w:val="28"/>
          <w:lang w:eastAsia="hi-IN" w:bidi="hi-IN"/>
        </w:rPr>
        <w:t>«Умелые ручки», «Мастерица», «Золотой возраст», «</w:t>
      </w:r>
      <w:proofErr w:type="spellStart"/>
      <w:r>
        <w:rPr>
          <w:rFonts w:eastAsia="Calibri"/>
          <w:color w:val="000000"/>
          <w:kern w:val="2"/>
          <w:sz w:val="28"/>
          <w:szCs w:val="28"/>
          <w:lang w:eastAsia="hi-IN" w:bidi="hi-IN"/>
        </w:rPr>
        <w:t>Селяночка</w:t>
      </w:r>
      <w:proofErr w:type="spellEnd"/>
      <w:r>
        <w:rPr>
          <w:rFonts w:eastAsia="Calibri"/>
          <w:color w:val="000000"/>
          <w:kern w:val="2"/>
          <w:sz w:val="28"/>
          <w:szCs w:val="28"/>
          <w:lang w:eastAsia="hi-IN" w:bidi="hi-IN"/>
        </w:rPr>
        <w:t>», «</w:t>
      </w:r>
      <w:proofErr w:type="spellStart"/>
      <w:r>
        <w:rPr>
          <w:rFonts w:eastAsia="Calibri"/>
          <w:color w:val="000000"/>
          <w:kern w:val="2"/>
          <w:sz w:val="28"/>
          <w:szCs w:val="28"/>
          <w:lang w:eastAsia="hi-IN" w:bidi="hi-IN"/>
        </w:rPr>
        <w:t>Берегиня</w:t>
      </w:r>
      <w:proofErr w:type="spellEnd"/>
      <w:r>
        <w:rPr>
          <w:rFonts w:eastAsia="Calibri"/>
          <w:color w:val="000000"/>
          <w:kern w:val="2"/>
          <w:sz w:val="28"/>
          <w:szCs w:val="28"/>
          <w:lang w:eastAsia="hi-IN" w:bidi="hi-IN"/>
        </w:rPr>
        <w:t>», «Досуг», «Встреча», «Благовест», «Сударушка», «Белая ладья», «Соседушки», «Цветочный рай», «Мир кукол», «Цветоводы», «Золотая ладья», «Хуторянка», «Бабушкин сундучок»;</w:t>
      </w:r>
      <w:proofErr w:type="gramEnd"/>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оказана услуга по доставке на дом лекарственных препаратов  6 503 чел.;</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В социально-реабилитационном отделении дневного пребывания проводятся занятия физкультурой и спортом (скандинавская ходьба, занятия на спортивных тренажерах, лечебной физкультурой) услугой за </w:t>
      </w:r>
      <w:r>
        <w:rPr>
          <w:color w:val="000000"/>
          <w:sz w:val="28"/>
          <w:szCs w:val="28"/>
        </w:rPr>
        <w:t xml:space="preserve">1 полугодие </w:t>
      </w:r>
      <w:r>
        <w:rPr>
          <w:rFonts w:eastAsia="Calibri"/>
          <w:color w:val="000000"/>
          <w:kern w:val="2"/>
          <w:sz w:val="28"/>
          <w:szCs w:val="28"/>
          <w:lang w:eastAsia="hi-IN" w:bidi="hi-IN"/>
        </w:rPr>
        <w:t xml:space="preserve">2025 года воспользовались 164 человека. Проводится работа по реабилитации людей перенесших инсульт, а также работа с инвалидами старше 18 лет с ментальными и когнитивными нарушениями. В отделении разработаны программы и мероприятия по реабилитации получателей услуг. Проводятся занятия: лечебными массажами, пальчиковой гимнастики,  психологической и сенсорной разгрузкой с использованием соляных ламп и установок ароматерапии. Прием кислородных коктейлей, серебряной воды, </w:t>
      </w:r>
      <w:proofErr w:type="spellStart"/>
      <w:r>
        <w:rPr>
          <w:rFonts w:eastAsia="Calibri"/>
          <w:color w:val="000000"/>
          <w:kern w:val="2"/>
          <w:sz w:val="28"/>
          <w:szCs w:val="28"/>
          <w:lang w:eastAsia="hi-IN" w:bidi="hi-IN"/>
        </w:rPr>
        <w:t>фиточая</w:t>
      </w:r>
      <w:proofErr w:type="spellEnd"/>
      <w:r>
        <w:rPr>
          <w:rFonts w:eastAsia="Calibri"/>
          <w:color w:val="000000"/>
          <w:kern w:val="2"/>
          <w:sz w:val="28"/>
          <w:szCs w:val="28"/>
          <w:lang w:eastAsia="hi-IN" w:bidi="hi-IN"/>
        </w:rPr>
        <w:t>.</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Проведены культурно-досуговые мероприятия:</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праздничное </w:t>
      </w:r>
      <w:proofErr w:type="gramStart"/>
      <w:r>
        <w:rPr>
          <w:rFonts w:eastAsia="Calibri"/>
          <w:color w:val="000000"/>
          <w:kern w:val="2"/>
          <w:sz w:val="28"/>
          <w:szCs w:val="28"/>
          <w:lang w:eastAsia="hi-IN" w:bidi="hi-IN"/>
        </w:rPr>
        <w:t>мероприятие</w:t>
      </w:r>
      <w:proofErr w:type="gramEnd"/>
      <w:r>
        <w:rPr>
          <w:rFonts w:eastAsia="Calibri"/>
          <w:color w:val="000000"/>
          <w:kern w:val="2"/>
          <w:sz w:val="28"/>
          <w:szCs w:val="28"/>
          <w:lang w:eastAsia="hi-IN" w:bidi="hi-IN"/>
        </w:rPr>
        <w:t xml:space="preserve"> посвященное Дню Татьяны;</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ко Дню защитника отечества проведена концертная программа «</w:t>
      </w:r>
      <w:proofErr w:type="gramStart"/>
      <w:r>
        <w:rPr>
          <w:rFonts w:eastAsia="Calibri"/>
          <w:color w:val="000000"/>
          <w:kern w:val="2"/>
          <w:sz w:val="28"/>
          <w:szCs w:val="28"/>
          <w:lang w:eastAsia="hi-IN" w:bidi="hi-IN"/>
        </w:rPr>
        <w:t>Отчизны</w:t>
      </w:r>
      <w:proofErr w:type="gramEnd"/>
      <w:r>
        <w:rPr>
          <w:rFonts w:eastAsia="Calibri"/>
          <w:color w:val="000000"/>
          <w:kern w:val="2"/>
          <w:sz w:val="28"/>
          <w:szCs w:val="28"/>
          <w:lang w:eastAsia="hi-IN" w:bidi="hi-IN"/>
        </w:rPr>
        <w:t xml:space="preserve"> верные сыны», проведены музыкальные мероприятия; </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проведена концертная </w:t>
      </w:r>
      <w:proofErr w:type="gramStart"/>
      <w:r>
        <w:rPr>
          <w:rFonts w:eastAsia="Calibri"/>
          <w:color w:val="000000"/>
          <w:kern w:val="2"/>
          <w:sz w:val="28"/>
          <w:szCs w:val="28"/>
          <w:lang w:eastAsia="hi-IN" w:bidi="hi-IN"/>
        </w:rPr>
        <w:t>программа</w:t>
      </w:r>
      <w:proofErr w:type="gramEnd"/>
      <w:r>
        <w:rPr>
          <w:rFonts w:eastAsia="Calibri"/>
          <w:color w:val="000000"/>
          <w:kern w:val="2"/>
          <w:sz w:val="28"/>
          <w:szCs w:val="28"/>
          <w:lang w:eastAsia="hi-IN" w:bidi="hi-IN"/>
        </w:rPr>
        <w:t xml:space="preserve"> посвященная Международному женскому дню «Про любовь, весну и красоту» с участием творческого коллектива «Хуторянка», проведены музыкальные мероприятия посвященные </w:t>
      </w:r>
      <w:r>
        <w:rPr>
          <w:rFonts w:eastAsia="Calibri"/>
          <w:color w:val="000000"/>
          <w:kern w:val="2"/>
          <w:sz w:val="28"/>
          <w:szCs w:val="28"/>
          <w:lang w:eastAsia="hi-IN" w:bidi="hi-IN"/>
        </w:rPr>
        <w:lastRenderedPageBreak/>
        <w:t xml:space="preserve">Международному женскому дню; </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отмечен русский народный праздник - Широкая масленица.</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Добровольческим объединением «Серебряные волонтеры» проведены мероприятия:</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принято участие в благотворительной акции ко Дню защитника Отечества, написаны письма со словами поддержки и переданы теплые подарки для участников СВО;</w:t>
      </w:r>
    </w:p>
    <w:p w:rsidR="00170194" w:rsidRDefault="00170194" w:rsidP="00170194">
      <w:pPr>
        <w:pStyle w:val="a7"/>
        <w:suppressAutoHyphens w:val="0"/>
        <w:spacing w:line="276" w:lineRule="auto"/>
        <w:ind w:firstLine="709"/>
        <w:jc w:val="both"/>
        <w:rPr>
          <w:color w:val="000000"/>
        </w:rPr>
      </w:pPr>
      <w:r>
        <w:rPr>
          <w:rFonts w:eastAsia="Calibri"/>
          <w:color w:val="000000"/>
          <w:szCs w:val="28"/>
          <w:lang w:eastAsia="hi-IN" w:bidi="hi-IN"/>
        </w:rPr>
        <w:t xml:space="preserve"> Проведены праздничные мероприятия в социально-реабилитационных отделениях:</w:t>
      </w:r>
    </w:p>
    <w:p w:rsidR="00170194" w:rsidRDefault="00170194" w:rsidP="00170194">
      <w:pPr>
        <w:pStyle w:val="a7"/>
        <w:suppressAutoHyphens w:val="0"/>
        <w:spacing w:line="276" w:lineRule="auto"/>
        <w:ind w:firstLine="709"/>
        <w:jc w:val="both"/>
        <w:rPr>
          <w:color w:val="000000"/>
        </w:rPr>
      </w:pPr>
      <w:r>
        <w:rPr>
          <w:rFonts w:eastAsia="Calibri"/>
          <w:color w:val="000000"/>
          <w:szCs w:val="28"/>
          <w:lang w:eastAsia="hi-IN" w:bidi="hi-IN"/>
        </w:rPr>
        <w:t xml:space="preserve">- ко Дню защитника отечества проведена концертная программа «Отчизны верные сыны», Музыкальная программа с участием творческого коллектива « </w:t>
      </w:r>
      <w:proofErr w:type="spellStart"/>
      <w:r>
        <w:rPr>
          <w:rFonts w:eastAsia="Calibri"/>
          <w:color w:val="000000"/>
          <w:szCs w:val="28"/>
          <w:lang w:eastAsia="hi-IN" w:bidi="hi-IN"/>
        </w:rPr>
        <w:t>Россияночка</w:t>
      </w:r>
      <w:proofErr w:type="spellEnd"/>
      <w:r>
        <w:rPr>
          <w:rFonts w:eastAsia="Calibri"/>
          <w:color w:val="000000"/>
          <w:szCs w:val="28"/>
          <w:lang w:eastAsia="hi-IN" w:bidi="hi-IN"/>
        </w:rPr>
        <w:t>».</w:t>
      </w:r>
    </w:p>
    <w:p w:rsidR="00170194" w:rsidRDefault="00170194" w:rsidP="00170194">
      <w:pPr>
        <w:pStyle w:val="a7"/>
        <w:suppressAutoHyphens w:val="0"/>
        <w:spacing w:line="276" w:lineRule="auto"/>
        <w:ind w:firstLine="709"/>
        <w:jc w:val="both"/>
        <w:rPr>
          <w:rFonts w:eastAsia="Calibri"/>
          <w:color w:val="000000"/>
          <w:szCs w:val="28"/>
          <w:lang w:eastAsia="hi-IN" w:bidi="hi-IN"/>
        </w:rPr>
      </w:pPr>
      <w:r>
        <w:rPr>
          <w:rFonts w:eastAsia="Calibri"/>
          <w:color w:val="000000"/>
          <w:szCs w:val="28"/>
          <w:lang w:eastAsia="hi-IN" w:bidi="hi-IN"/>
        </w:rPr>
        <w:t>- праздничные концерты, посвященные 8 Марта, участники ансамбля «</w:t>
      </w:r>
      <w:proofErr w:type="spellStart"/>
      <w:r>
        <w:rPr>
          <w:rFonts w:eastAsia="Calibri"/>
          <w:color w:val="000000"/>
          <w:szCs w:val="28"/>
          <w:lang w:eastAsia="hi-IN" w:bidi="hi-IN"/>
        </w:rPr>
        <w:t>Россияночка</w:t>
      </w:r>
      <w:proofErr w:type="spellEnd"/>
      <w:r>
        <w:rPr>
          <w:rFonts w:eastAsia="Calibri"/>
          <w:color w:val="000000"/>
          <w:szCs w:val="28"/>
          <w:lang w:eastAsia="hi-IN" w:bidi="hi-IN"/>
        </w:rPr>
        <w:t>» подготовили необычный весенний букет из творческих подарков, любимых песен, хорошего настроения и теплых слов, участники Дома культуры села Киселево подготовили подарок из любимых песен и теплых слов;</w:t>
      </w:r>
    </w:p>
    <w:p w:rsidR="00170194" w:rsidRDefault="00170194" w:rsidP="00170194">
      <w:pPr>
        <w:pStyle w:val="a7"/>
        <w:suppressAutoHyphens w:val="0"/>
        <w:spacing w:line="276" w:lineRule="auto"/>
        <w:ind w:firstLine="709"/>
        <w:jc w:val="both"/>
        <w:rPr>
          <w:rFonts w:eastAsia="Calibri"/>
          <w:color w:val="000000"/>
          <w:szCs w:val="28"/>
          <w:lang w:eastAsia="hi-IN" w:bidi="hi-IN"/>
        </w:rPr>
      </w:pPr>
      <w:r>
        <w:rPr>
          <w:rFonts w:eastAsia="Calibri"/>
          <w:color w:val="000000"/>
          <w:szCs w:val="28"/>
          <w:lang w:eastAsia="hi-IN" w:bidi="hi-IN"/>
        </w:rPr>
        <w:t>- проведены мастер-классы по изо-терапии ко «Дню Земли»;</w:t>
      </w:r>
    </w:p>
    <w:p w:rsidR="00170194" w:rsidRDefault="00170194" w:rsidP="00170194">
      <w:pPr>
        <w:pStyle w:val="a7"/>
        <w:suppressAutoHyphens w:val="0"/>
        <w:spacing w:line="276" w:lineRule="auto"/>
        <w:ind w:firstLine="709"/>
        <w:jc w:val="both"/>
        <w:rPr>
          <w:color w:val="000000"/>
        </w:rPr>
      </w:pPr>
      <w:r>
        <w:rPr>
          <w:rFonts w:eastAsia="Calibri"/>
          <w:color w:val="000000"/>
          <w:szCs w:val="28"/>
          <w:lang w:eastAsia="hi-IN" w:bidi="hi-IN"/>
        </w:rPr>
        <w:t xml:space="preserve">- в рамках «Дня добрых дел» проведена акция «Кормушка для пернатых», </w:t>
      </w:r>
      <w:proofErr w:type="gramStart"/>
      <w:r>
        <w:rPr>
          <w:rFonts w:eastAsia="Calibri"/>
          <w:color w:val="000000"/>
          <w:szCs w:val="28"/>
          <w:lang w:eastAsia="hi-IN" w:bidi="hi-IN"/>
        </w:rPr>
        <w:t>проживающие</w:t>
      </w:r>
      <w:proofErr w:type="gramEnd"/>
      <w:r>
        <w:rPr>
          <w:rFonts w:eastAsia="Calibri"/>
          <w:color w:val="000000"/>
          <w:szCs w:val="28"/>
          <w:lang w:eastAsia="hi-IN" w:bidi="hi-IN"/>
        </w:rPr>
        <w:t xml:space="preserve"> в социально-реабилитационных отделениях совместно с </w:t>
      </w:r>
      <w:proofErr w:type="spellStart"/>
      <w:r>
        <w:rPr>
          <w:rFonts w:eastAsia="Calibri"/>
          <w:color w:val="000000"/>
          <w:szCs w:val="28"/>
          <w:lang w:eastAsia="hi-IN" w:bidi="hi-IN"/>
        </w:rPr>
        <w:t>культорганизатором</w:t>
      </w:r>
      <w:proofErr w:type="spellEnd"/>
      <w:r>
        <w:rPr>
          <w:rFonts w:eastAsia="Calibri"/>
          <w:color w:val="000000"/>
          <w:szCs w:val="28"/>
          <w:lang w:eastAsia="hi-IN" w:bidi="hi-IN"/>
        </w:rPr>
        <w:t xml:space="preserve"> смастерили кормушку и организовали подкормку птиц;</w:t>
      </w:r>
    </w:p>
    <w:p w:rsidR="00170194" w:rsidRDefault="00170194" w:rsidP="00170194">
      <w:pPr>
        <w:pStyle w:val="a7"/>
        <w:suppressAutoHyphens w:val="0"/>
        <w:spacing w:line="276" w:lineRule="auto"/>
        <w:ind w:firstLine="709"/>
        <w:jc w:val="both"/>
        <w:rPr>
          <w:color w:val="000000"/>
        </w:rPr>
      </w:pPr>
      <w:r>
        <w:rPr>
          <w:rFonts w:eastAsia="Calibri"/>
          <w:color w:val="000000"/>
          <w:szCs w:val="28"/>
          <w:lang w:eastAsia="hi-IN" w:bidi="hi-IN"/>
        </w:rPr>
        <w:t>- проведен мастер-класс по изготовлению кукол-оберегов «</w:t>
      </w:r>
      <w:proofErr w:type="spellStart"/>
      <w:r>
        <w:rPr>
          <w:rFonts w:eastAsia="Calibri"/>
          <w:color w:val="000000"/>
          <w:szCs w:val="28"/>
          <w:lang w:eastAsia="hi-IN" w:bidi="hi-IN"/>
        </w:rPr>
        <w:t>Марфушенька</w:t>
      </w:r>
      <w:proofErr w:type="spellEnd"/>
      <w:r>
        <w:rPr>
          <w:rFonts w:eastAsia="Calibri"/>
          <w:color w:val="000000"/>
          <w:szCs w:val="28"/>
          <w:lang w:eastAsia="hi-IN" w:bidi="hi-IN"/>
        </w:rPr>
        <w:t xml:space="preserve"> душенька» с получателями социальных услуг социально-реабилитационного отделения дневного пребывания;</w:t>
      </w:r>
    </w:p>
    <w:p w:rsidR="00170194" w:rsidRDefault="00170194" w:rsidP="00170194">
      <w:pPr>
        <w:pStyle w:val="a7"/>
        <w:suppressAutoHyphens w:val="0"/>
        <w:spacing w:line="276" w:lineRule="auto"/>
        <w:ind w:firstLine="709"/>
        <w:jc w:val="both"/>
        <w:rPr>
          <w:color w:val="000000"/>
        </w:rPr>
      </w:pPr>
      <w:r>
        <w:rPr>
          <w:rFonts w:eastAsia="Calibri"/>
          <w:color w:val="000000"/>
          <w:szCs w:val="28"/>
          <w:lang w:eastAsia="hi-IN" w:bidi="hi-IN"/>
        </w:rPr>
        <w:t>- проведен турнир по спортивной игре «</w:t>
      </w:r>
      <w:proofErr w:type="spellStart"/>
      <w:r>
        <w:rPr>
          <w:rFonts w:eastAsia="Calibri"/>
          <w:color w:val="000000"/>
          <w:szCs w:val="28"/>
          <w:lang w:eastAsia="hi-IN" w:bidi="hi-IN"/>
        </w:rPr>
        <w:t>Дартс</w:t>
      </w:r>
      <w:proofErr w:type="spellEnd"/>
      <w:r>
        <w:rPr>
          <w:rFonts w:eastAsia="Calibri"/>
          <w:color w:val="000000"/>
          <w:szCs w:val="28"/>
          <w:lang w:eastAsia="hi-IN" w:bidi="hi-IN"/>
        </w:rPr>
        <w:t>»;</w:t>
      </w:r>
    </w:p>
    <w:p w:rsidR="00170194" w:rsidRDefault="00170194" w:rsidP="00170194">
      <w:pPr>
        <w:pStyle w:val="a7"/>
        <w:suppressAutoHyphens w:val="0"/>
        <w:spacing w:line="276" w:lineRule="auto"/>
        <w:ind w:firstLine="709"/>
        <w:jc w:val="both"/>
        <w:rPr>
          <w:rFonts w:eastAsia="Calibri" w:cs="Mangal"/>
          <w:color w:val="000000"/>
          <w:szCs w:val="28"/>
          <w:lang w:eastAsia="hi-IN" w:bidi="hi-IN"/>
        </w:rPr>
      </w:pPr>
      <w:proofErr w:type="gramStart"/>
      <w:r>
        <w:rPr>
          <w:rFonts w:eastAsia="Calibri" w:cs="Mangal"/>
          <w:color w:val="000000"/>
          <w:szCs w:val="28"/>
          <w:lang w:eastAsia="hi-IN" w:bidi="hi-IN"/>
        </w:rPr>
        <w:t>- для приобщения к истокам православной культуры, формировании позитивного взгляда на жизнь в социально-реабилитационном отделении дневного пребывания для получателей социальных услуг (ребят с ментальными нарушениями» проведено интегрированное занятие - Фольклорный праздник «Светлая пасха».</w:t>
      </w:r>
      <w:proofErr w:type="gramEnd"/>
      <w:r>
        <w:rPr>
          <w:rFonts w:eastAsia="Calibri" w:cs="Mangal"/>
          <w:color w:val="000000"/>
          <w:szCs w:val="28"/>
          <w:lang w:eastAsia="hi-IN" w:bidi="hi-IN"/>
        </w:rPr>
        <w:t xml:space="preserve"> Познакомились с историей этого праздника и приняли участие в мастер-классе по росписи пасхальных яиц;</w:t>
      </w:r>
    </w:p>
    <w:p w:rsidR="00170194" w:rsidRDefault="00170194" w:rsidP="00170194">
      <w:pPr>
        <w:pStyle w:val="a7"/>
        <w:suppressAutoHyphens w:val="0"/>
        <w:spacing w:line="276" w:lineRule="auto"/>
        <w:ind w:firstLine="709"/>
        <w:jc w:val="both"/>
        <w:rPr>
          <w:rFonts w:eastAsia="Calibri" w:cs="Mangal"/>
          <w:color w:val="000000"/>
          <w:szCs w:val="28"/>
          <w:lang w:eastAsia="hi-IN" w:bidi="hi-IN"/>
        </w:rPr>
      </w:pPr>
      <w:r>
        <w:rPr>
          <w:rFonts w:eastAsia="Calibri" w:cs="Mangal"/>
          <w:color w:val="000000"/>
          <w:szCs w:val="28"/>
          <w:lang w:eastAsia="hi-IN" w:bidi="hi-IN"/>
        </w:rPr>
        <w:t>- проведен праздничный концерт в память о Военном подвиге к 80-летию Победы в Великой Отечественной войне с участием народного ансамбля русской песни «</w:t>
      </w:r>
      <w:proofErr w:type="spellStart"/>
      <w:r>
        <w:rPr>
          <w:rFonts w:eastAsia="Calibri" w:cs="Mangal"/>
          <w:color w:val="000000"/>
          <w:szCs w:val="28"/>
          <w:lang w:eastAsia="hi-IN" w:bidi="hi-IN"/>
        </w:rPr>
        <w:t>Россияночка</w:t>
      </w:r>
      <w:proofErr w:type="spellEnd"/>
      <w:r>
        <w:rPr>
          <w:rFonts w:eastAsia="Calibri" w:cs="Mangal"/>
          <w:color w:val="000000"/>
          <w:szCs w:val="28"/>
          <w:lang w:eastAsia="hi-IN" w:bidi="hi-IN"/>
        </w:rPr>
        <w:t>».</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Социальные работники Центра содействуют ветеранам ВОВ:</w:t>
      </w:r>
    </w:p>
    <w:p w:rsidR="00170194" w:rsidRDefault="00170194" w:rsidP="00170194">
      <w:pPr>
        <w:widowControl w:val="0"/>
        <w:tabs>
          <w:tab w:val="left" w:pos="720"/>
        </w:tabs>
        <w:suppressAutoHyphens w:val="0"/>
        <w:spacing w:line="276" w:lineRule="auto"/>
        <w:ind w:firstLine="709"/>
        <w:jc w:val="both"/>
        <w:rPr>
          <w:color w:val="000000"/>
        </w:rPr>
      </w:pPr>
      <w:r>
        <w:rPr>
          <w:rFonts w:eastAsia="Calibri"/>
          <w:color w:val="000000"/>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170194" w:rsidRDefault="00170194" w:rsidP="00170194">
      <w:pPr>
        <w:widowControl w:val="0"/>
        <w:tabs>
          <w:tab w:val="left" w:pos="720"/>
          <w:tab w:val="left" w:pos="8550"/>
        </w:tabs>
        <w:suppressAutoHyphens w:val="0"/>
        <w:spacing w:line="276" w:lineRule="auto"/>
        <w:ind w:firstLine="709"/>
        <w:jc w:val="both"/>
        <w:rPr>
          <w:color w:val="000000"/>
        </w:rPr>
      </w:pPr>
      <w:r>
        <w:rPr>
          <w:rFonts w:eastAsia="Calibri"/>
          <w:color w:val="000000"/>
          <w:kern w:val="2"/>
          <w:sz w:val="28"/>
          <w:szCs w:val="28"/>
          <w:lang w:eastAsia="hi-IN" w:bidi="hi-IN"/>
        </w:rPr>
        <w:t>- оказывают содействие в обеспечении топливом;</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lastRenderedPageBreak/>
        <w:t>- в оформлении документов в Фонде пенсионного и социального страхования Российской Федерации;</w:t>
      </w:r>
    </w:p>
    <w:p w:rsidR="00170194" w:rsidRDefault="00170194" w:rsidP="00170194">
      <w:pPr>
        <w:widowControl w:val="0"/>
        <w:suppressAutoHyphens w:val="0"/>
        <w:spacing w:line="276" w:lineRule="auto"/>
        <w:ind w:firstLine="709"/>
        <w:jc w:val="both"/>
        <w:rPr>
          <w:color w:val="000000"/>
        </w:rPr>
      </w:pPr>
      <w:r>
        <w:rPr>
          <w:rFonts w:eastAsia="Calibri"/>
          <w:color w:val="000000"/>
          <w:kern w:val="2"/>
          <w:sz w:val="28"/>
          <w:szCs w:val="28"/>
          <w:lang w:eastAsia="hi-IN" w:bidi="hi-IN"/>
        </w:rPr>
        <w:t xml:space="preserve">- в </w:t>
      </w:r>
      <w:r>
        <w:rPr>
          <w:color w:val="000000"/>
          <w:sz w:val="28"/>
          <w:szCs w:val="28"/>
        </w:rPr>
        <w:t xml:space="preserve">1 полугодии </w:t>
      </w:r>
      <w:r>
        <w:rPr>
          <w:rFonts w:eastAsia="Calibri"/>
          <w:color w:val="000000"/>
          <w:kern w:val="2"/>
          <w:sz w:val="28"/>
          <w:szCs w:val="28"/>
          <w:lang w:eastAsia="hi-IN" w:bidi="hi-IN"/>
        </w:rPr>
        <w:t xml:space="preserve">2025 года проведен мониторинг социально-бытового положения 113 ветеранов </w:t>
      </w:r>
      <w:r>
        <w:rPr>
          <w:color w:val="000000"/>
          <w:kern w:val="2"/>
          <w:sz w:val="28"/>
          <w:szCs w:val="28"/>
          <w:lang w:eastAsia="hi-IN" w:bidi="hi-IN"/>
        </w:rPr>
        <w:t>Великой Отечественной войны.</w:t>
      </w:r>
    </w:p>
    <w:p w:rsidR="00170194" w:rsidRDefault="00170194" w:rsidP="00170194">
      <w:pPr>
        <w:widowControl w:val="0"/>
        <w:suppressAutoHyphens w:val="0"/>
        <w:spacing w:line="276" w:lineRule="auto"/>
        <w:ind w:firstLine="709"/>
        <w:jc w:val="both"/>
        <w:rPr>
          <w:color w:val="000000"/>
        </w:rPr>
      </w:pPr>
      <w:r>
        <w:rPr>
          <w:color w:val="000000"/>
          <w:sz w:val="28"/>
          <w:szCs w:val="28"/>
        </w:rPr>
        <w:t>силами социальных работников оказана помощь 11 ветеранам Великой Отечественной войны</w:t>
      </w:r>
      <w:proofErr w:type="gramStart"/>
      <w:r>
        <w:rPr>
          <w:color w:val="000000"/>
          <w:sz w:val="28"/>
          <w:szCs w:val="28"/>
        </w:rPr>
        <w:t xml:space="preserve"> ,</w:t>
      </w:r>
      <w:proofErr w:type="gramEnd"/>
      <w:r>
        <w:rPr>
          <w:color w:val="000000"/>
          <w:sz w:val="28"/>
          <w:szCs w:val="28"/>
        </w:rPr>
        <w:t xml:space="preserve"> в том числе по категориям: </w:t>
      </w:r>
      <w:proofErr w:type="gramStart"/>
      <w:r>
        <w:rPr>
          <w:color w:val="000000"/>
          <w:sz w:val="28"/>
          <w:szCs w:val="28"/>
        </w:rPr>
        <w:t>УВОВ - 3 человека, вдова умершего УВОВ - 2 человека, труженик тыла - 4 человека, малолетний узник - 2 человек по благоустройству домов и придомовых территорий, уборка жилых помещений (генеральная уборка, мытье окон, замена штор, уборка двора и прилегающей территории, побелка стен и деревьев, покос сухой растительности, вынос мусора), а также проведена уборка 64 захороненных на закрепленных территориях.</w:t>
      </w:r>
      <w:proofErr w:type="gramEnd"/>
    </w:p>
    <w:p w:rsidR="00170194" w:rsidRDefault="00170194" w:rsidP="00170194">
      <w:pPr>
        <w:suppressAutoHyphens w:val="0"/>
        <w:spacing w:line="276" w:lineRule="auto"/>
        <w:ind w:firstLine="709"/>
        <w:jc w:val="both"/>
        <w:rPr>
          <w:color w:val="000000"/>
        </w:rPr>
      </w:pPr>
      <w:r>
        <w:rPr>
          <w:color w:val="000000"/>
          <w:sz w:val="28"/>
          <w:szCs w:val="28"/>
        </w:rPr>
        <w:t>Проведены мероприятия, посвященные Дню Победы советского народа в Великой Отечественной войне 1941-1945 годов на территории района с 1 по 9 мая 2025 года для участников Великой Отечественной войны.</w:t>
      </w:r>
    </w:p>
    <w:p w:rsidR="00170194" w:rsidRDefault="00170194" w:rsidP="00170194">
      <w:pPr>
        <w:suppressAutoHyphens w:val="0"/>
        <w:spacing w:line="276" w:lineRule="auto"/>
        <w:ind w:firstLine="709"/>
        <w:jc w:val="both"/>
        <w:rPr>
          <w:color w:val="000000"/>
        </w:rPr>
      </w:pPr>
      <w:r>
        <w:rPr>
          <w:color w:val="000000"/>
          <w:sz w:val="28"/>
          <w:szCs w:val="28"/>
        </w:rPr>
        <w:t>Силами Центра были организованы праздничные поздравления с участием музыкальных коллективов школ, коллективов художественной самодеятельности, участие в акциях: «Дон помнит», «Иду к ветерану», «Песни военных лет», «Георгиевская ленточка», «Свеча памяти», «Окна Победы».</w:t>
      </w:r>
    </w:p>
    <w:p w:rsidR="00170194" w:rsidRDefault="00170194" w:rsidP="00170194">
      <w:pPr>
        <w:suppressAutoHyphens w:val="0"/>
        <w:spacing w:line="276" w:lineRule="auto"/>
        <w:ind w:firstLine="709"/>
        <w:jc w:val="both"/>
        <w:rPr>
          <w:color w:val="000000"/>
        </w:rPr>
      </w:pPr>
      <w:r>
        <w:rPr>
          <w:color w:val="000000"/>
          <w:sz w:val="28"/>
          <w:szCs w:val="28"/>
        </w:rPr>
        <w:t>Спонсорами была оказана:</w:t>
      </w:r>
    </w:p>
    <w:p w:rsidR="00170194" w:rsidRDefault="00170194" w:rsidP="00170194">
      <w:pPr>
        <w:suppressAutoHyphens w:val="0"/>
        <w:spacing w:line="276" w:lineRule="auto"/>
        <w:ind w:firstLine="709"/>
        <w:jc w:val="both"/>
        <w:rPr>
          <w:color w:val="000000"/>
        </w:rPr>
      </w:pPr>
      <w:r>
        <w:rPr>
          <w:color w:val="000000"/>
          <w:sz w:val="28"/>
          <w:szCs w:val="28"/>
          <w:lang w:eastAsia="ru-RU"/>
        </w:rPr>
        <w:t>- финансовая помощь:  5 чел. - участникам ВОВ, труженикам тыла,  вдовам УВОВ на общую сумму 38,0 тыс. рублей;</w:t>
      </w:r>
    </w:p>
    <w:p w:rsidR="00170194" w:rsidRDefault="00170194" w:rsidP="00170194">
      <w:pPr>
        <w:suppressAutoHyphens w:val="0"/>
        <w:spacing w:line="276" w:lineRule="auto"/>
        <w:ind w:firstLine="709"/>
        <w:jc w:val="both"/>
        <w:rPr>
          <w:color w:val="000000"/>
        </w:rPr>
      </w:pPr>
      <w:r>
        <w:rPr>
          <w:color w:val="000000"/>
          <w:sz w:val="28"/>
          <w:szCs w:val="28"/>
          <w:lang w:eastAsia="ru-RU"/>
        </w:rPr>
        <w:t>- выданы бесплатные продуктовые наборы: 160 чел. получили бесплатные продуктовые наборы - участники ВОВ, вдовы, малолетние узники и труженики тыла на общую сумму 82,3 тыс. рублей;</w:t>
      </w:r>
    </w:p>
    <w:p w:rsidR="00170194" w:rsidRDefault="00170194" w:rsidP="00170194">
      <w:pPr>
        <w:widowControl w:val="0"/>
        <w:suppressAutoHyphens w:val="0"/>
        <w:spacing w:line="276" w:lineRule="auto"/>
        <w:ind w:firstLine="709"/>
        <w:jc w:val="both"/>
        <w:rPr>
          <w:color w:val="000000"/>
        </w:rPr>
      </w:pPr>
      <w:r>
        <w:rPr>
          <w:color w:val="000000"/>
          <w:kern w:val="2"/>
          <w:sz w:val="28"/>
          <w:szCs w:val="28"/>
          <w:lang w:eastAsia="ru-RU" w:bidi="hi-IN"/>
        </w:rPr>
        <w:t>- выданы бесплатные промтоварные наборы: получили 26 чел. на общую сумму 27,5 тыс. рублей.</w:t>
      </w:r>
    </w:p>
    <w:p w:rsidR="00170194" w:rsidRDefault="00170194" w:rsidP="00170194">
      <w:pPr>
        <w:widowControl w:val="0"/>
        <w:suppressAutoHyphens w:val="0"/>
        <w:spacing w:line="276" w:lineRule="auto"/>
        <w:ind w:firstLine="709"/>
        <w:jc w:val="both"/>
        <w:rPr>
          <w:color w:val="000000"/>
        </w:rPr>
      </w:pPr>
      <w:r>
        <w:rPr>
          <w:rFonts w:eastAsia="Calibri" w:cs="Mangal"/>
          <w:color w:val="000000"/>
          <w:kern w:val="2"/>
          <w:sz w:val="28"/>
          <w:szCs w:val="28"/>
          <w:lang w:eastAsia="hi-IN" w:bidi="hi-IN"/>
        </w:rPr>
        <w:t xml:space="preserve">Социальные работники </w:t>
      </w:r>
      <w:proofErr w:type="gramStart"/>
      <w:r>
        <w:rPr>
          <w:rFonts w:eastAsia="Calibri" w:cs="Mangal"/>
          <w:color w:val="000000"/>
          <w:kern w:val="2"/>
          <w:sz w:val="28"/>
          <w:szCs w:val="28"/>
          <w:lang w:eastAsia="hi-IN" w:bidi="hi-IN"/>
        </w:rPr>
        <w:t>поздравили с Днем защиты детей вручили</w:t>
      </w:r>
      <w:proofErr w:type="gramEnd"/>
      <w:r>
        <w:rPr>
          <w:rFonts w:eastAsia="Calibri" w:cs="Mangal"/>
          <w:color w:val="000000"/>
          <w:kern w:val="2"/>
          <w:sz w:val="28"/>
          <w:szCs w:val="28"/>
          <w:lang w:eastAsia="hi-IN" w:bidi="hi-IN"/>
        </w:rPr>
        <w:t xml:space="preserve"> сладкие подарки детям из многодетных семей и опекаемых детей.</w:t>
      </w:r>
    </w:p>
    <w:p w:rsidR="00170194" w:rsidRDefault="00170194" w:rsidP="00170194">
      <w:pPr>
        <w:widowControl w:val="0"/>
        <w:suppressAutoHyphens w:val="0"/>
        <w:spacing w:line="276" w:lineRule="auto"/>
        <w:ind w:firstLine="709"/>
        <w:jc w:val="both"/>
        <w:rPr>
          <w:color w:val="000000"/>
        </w:rPr>
      </w:pPr>
      <w:r>
        <w:rPr>
          <w:color w:val="000000"/>
          <w:kern w:val="2"/>
          <w:sz w:val="28"/>
          <w:szCs w:val="28"/>
          <w:lang w:eastAsia="ru-RU" w:bidi="hi-IN"/>
        </w:rPr>
        <w:t>Приняли участие в акции «Свеча памяти» посвященной Дню памяти и скорби.</w:t>
      </w:r>
    </w:p>
    <w:p w:rsidR="00170194" w:rsidRDefault="00170194" w:rsidP="00170194">
      <w:pPr>
        <w:widowControl w:val="0"/>
        <w:suppressAutoHyphens w:val="0"/>
        <w:spacing w:line="276" w:lineRule="auto"/>
        <w:ind w:firstLine="709"/>
        <w:jc w:val="both"/>
        <w:rPr>
          <w:color w:val="000000"/>
          <w:shd w:val="clear" w:color="auto" w:fill="FFFF00"/>
        </w:rPr>
      </w:pPr>
      <w:r>
        <w:rPr>
          <w:rFonts w:eastAsia="Calibri" w:cs="Mangal"/>
          <w:color w:val="000000"/>
          <w:kern w:val="2"/>
          <w:sz w:val="28"/>
          <w:szCs w:val="28"/>
          <w:lang w:eastAsia="hi-IN" w:bidi="hi-IN"/>
        </w:rPr>
        <w:t>Социальные работники поздравили с праздниками 23 февраля, 8 марта, 1 мая и 9 мая, праздником Светлой Пасхи семьи военнослужащих участвующих в СВО.</w:t>
      </w:r>
    </w:p>
    <w:p w:rsidR="00170194" w:rsidRDefault="00170194" w:rsidP="00170194">
      <w:pPr>
        <w:widowControl w:val="0"/>
        <w:suppressAutoHyphens w:val="0"/>
        <w:spacing w:line="276" w:lineRule="auto"/>
        <w:ind w:firstLine="709"/>
        <w:jc w:val="both"/>
        <w:rPr>
          <w:color w:val="000000"/>
        </w:rPr>
      </w:pPr>
      <w:r>
        <w:rPr>
          <w:color w:val="000000"/>
          <w:sz w:val="28"/>
          <w:szCs w:val="28"/>
          <w:lang w:eastAsia="ru-RU"/>
        </w:rPr>
        <w:t xml:space="preserve">Фото отчеты о проведенных мероприятиях и публикации направлены в СМИ, размещены на официальном сайте МБУ «ЦСО </w:t>
      </w:r>
      <w:proofErr w:type="spellStart"/>
      <w:r>
        <w:rPr>
          <w:color w:val="000000"/>
          <w:sz w:val="28"/>
          <w:szCs w:val="28"/>
          <w:lang w:eastAsia="ru-RU"/>
        </w:rPr>
        <w:t>ГПВиИ</w:t>
      </w:r>
      <w:proofErr w:type="spellEnd"/>
      <w:r>
        <w:rPr>
          <w:color w:val="000000"/>
          <w:sz w:val="28"/>
          <w:szCs w:val="28"/>
          <w:lang w:eastAsia="ru-RU"/>
        </w:rPr>
        <w:t>» Красносулинского района и российской социальной сети</w:t>
      </w:r>
      <w:proofErr w:type="gramStart"/>
      <w:r>
        <w:rPr>
          <w:color w:val="000000"/>
          <w:sz w:val="28"/>
          <w:szCs w:val="28"/>
          <w:lang w:eastAsia="ru-RU"/>
        </w:rPr>
        <w:t xml:space="preserve"> В</w:t>
      </w:r>
      <w:proofErr w:type="gramEnd"/>
      <w:r>
        <w:rPr>
          <w:color w:val="000000"/>
          <w:sz w:val="28"/>
          <w:szCs w:val="28"/>
          <w:lang w:eastAsia="ru-RU"/>
        </w:rPr>
        <w:t xml:space="preserve"> контакте.</w:t>
      </w:r>
    </w:p>
    <w:p w:rsidR="00170194" w:rsidRDefault="00170194" w:rsidP="00170194">
      <w:pPr>
        <w:autoSpaceDE w:val="0"/>
        <w:autoSpaceDN w:val="0"/>
        <w:adjustRightInd w:val="0"/>
        <w:spacing w:line="276" w:lineRule="auto"/>
        <w:ind w:firstLine="709"/>
        <w:jc w:val="both"/>
        <w:rPr>
          <w:rFonts w:eastAsia="Calibri"/>
          <w:sz w:val="28"/>
          <w:szCs w:val="28"/>
          <w:lang w:eastAsia="en-US"/>
        </w:rPr>
      </w:pPr>
      <w:proofErr w:type="gramStart"/>
      <w:r>
        <w:rPr>
          <w:sz w:val="28"/>
          <w:szCs w:val="28"/>
        </w:rPr>
        <w:lastRenderedPageBreak/>
        <w:t>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proofErr w:type="gramEnd"/>
    </w:p>
    <w:p w:rsidR="00170194" w:rsidRDefault="00170194" w:rsidP="00170194">
      <w:pPr>
        <w:spacing w:line="276" w:lineRule="auto"/>
        <w:ind w:firstLine="709"/>
        <w:jc w:val="both"/>
        <w:rPr>
          <w:sz w:val="28"/>
          <w:szCs w:val="28"/>
        </w:rPr>
      </w:pPr>
      <w:r>
        <w:rPr>
          <w:sz w:val="28"/>
          <w:szCs w:val="28"/>
        </w:rPr>
        <w:t>Численность инвалидов в Красносулинском районе по состоянию на 01.07.2025 года составила 5 091 человек, в том числе: инвалидов 1 группы – 518 чел., инвалидов 2 группы – 1 771 чел., инвалидов 3 группы – 2 557 чел. Численность детей-инвалидов по состоянию на 01.07.2025 г. – 245 чел.</w:t>
      </w:r>
    </w:p>
    <w:p w:rsidR="00170194" w:rsidRDefault="00170194" w:rsidP="00170194">
      <w:pPr>
        <w:spacing w:line="276" w:lineRule="auto"/>
        <w:ind w:firstLine="709"/>
        <w:jc w:val="both"/>
        <w:rPr>
          <w:sz w:val="28"/>
          <w:szCs w:val="28"/>
        </w:rPr>
      </w:pPr>
      <w:r>
        <w:rPr>
          <w:sz w:val="28"/>
          <w:szCs w:val="28"/>
        </w:rPr>
        <w:t xml:space="preserve">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w:t>
      </w:r>
      <w:proofErr w:type="gramStart"/>
      <w:r>
        <w:rPr>
          <w:sz w:val="28"/>
          <w:szCs w:val="28"/>
        </w:rPr>
        <w:t>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roofErr w:type="gramEnd"/>
    </w:p>
    <w:p w:rsidR="00170194" w:rsidRDefault="00170194" w:rsidP="00170194">
      <w:pPr>
        <w:widowControl w:val="0"/>
        <w:autoSpaceDE w:val="0"/>
        <w:spacing w:line="276" w:lineRule="auto"/>
        <w:ind w:firstLine="709"/>
        <w:jc w:val="both"/>
        <w:outlineLvl w:val="1"/>
        <w:rPr>
          <w:sz w:val="28"/>
          <w:szCs w:val="28"/>
        </w:rPr>
      </w:pPr>
      <w:r>
        <w:rPr>
          <w:sz w:val="28"/>
          <w:szCs w:val="28"/>
        </w:rPr>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170194" w:rsidRDefault="00170194" w:rsidP="00170194">
      <w:pPr>
        <w:spacing w:line="276" w:lineRule="auto"/>
        <w:ind w:firstLine="709"/>
        <w:jc w:val="both"/>
        <w:rPr>
          <w:sz w:val="28"/>
          <w:szCs w:val="28"/>
        </w:rPr>
      </w:pPr>
      <w:r>
        <w:rPr>
          <w:sz w:val="28"/>
          <w:szCs w:val="28"/>
        </w:rPr>
        <w:t>Основными целями муниципальной программы «Доступная среда», утвержденной постановлением Администрации Красносулинского района от 10.12.2018 № 1376, являются:</w:t>
      </w:r>
    </w:p>
    <w:p w:rsidR="00170194" w:rsidRDefault="00170194" w:rsidP="00170194">
      <w:pPr>
        <w:spacing w:line="276" w:lineRule="auto"/>
        <w:ind w:firstLine="709"/>
        <w:jc w:val="both"/>
        <w:rPr>
          <w:sz w:val="28"/>
          <w:szCs w:val="28"/>
        </w:rPr>
      </w:pPr>
      <w:r>
        <w:rPr>
          <w:sz w:val="28"/>
          <w:szCs w:val="28"/>
        </w:rPr>
        <w:t xml:space="preserve"> создание в Красносулинском районе </w:t>
      </w:r>
      <w:proofErr w:type="spellStart"/>
      <w:r>
        <w:rPr>
          <w:sz w:val="28"/>
          <w:szCs w:val="28"/>
        </w:rPr>
        <w:t>безбарьерной</w:t>
      </w:r>
      <w:proofErr w:type="spellEnd"/>
      <w:r>
        <w:rPr>
          <w:sz w:val="28"/>
          <w:szCs w:val="28"/>
        </w:rPr>
        <w:t xml:space="preserve"> среды, посредствам достижения 100 процентов доступности для инвалидов и других маломобильных групп населения приоритетных объектов;</w:t>
      </w:r>
    </w:p>
    <w:p w:rsidR="00170194" w:rsidRDefault="00170194" w:rsidP="00170194">
      <w:pPr>
        <w:spacing w:line="276" w:lineRule="auto"/>
        <w:ind w:firstLine="709"/>
        <w:jc w:val="both"/>
        <w:rPr>
          <w:sz w:val="28"/>
          <w:szCs w:val="28"/>
        </w:rPr>
      </w:pPr>
      <w:r>
        <w:rPr>
          <w:sz w:val="28"/>
          <w:szCs w:val="28"/>
        </w:rPr>
        <w:t>преодоление социальной разобщенности в обществе и формирование позитивного отношения к проблемам инвалидов.</w:t>
      </w:r>
    </w:p>
    <w:p w:rsidR="00170194" w:rsidRDefault="00170194" w:rsidP="00170194">
      <w:pPr>
        <w:autoSpaceDE w:val="0"/>
        <w:autoSpaceDN w:val="0"/>
        <w:adjustRightInd w:val="0"/>
        <w:spacing w:line="276" w:lineRule="auto"/>
        <w:ind w:firstLine="709"/>
        <w:jc w:val="both"/>
        <w:outlineLvl w:val="1"/>
        <w:rPr>
          <w:sz w:val="28"/>
          <w:szCs w:val="28"/>
        </w:rPr>
      </w:pPr>
      <w:proofErr w:type="gramStart"/>
      <w:r>
        <w:rPr>
          <w:sz w:val="28"/>
          <w:szCs w:val="28"/>
        </w:rPr>
        <w:lastRenderedPageBreak/>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w:t>
      </w:r>
      <w:proofErr w:type="gramEnd"/>
      <w:r>
        <w:rPr>
          <w:sz w:val="28"/>
          <w:szCs w:val="28"/>
        </w:rPr>
        <w:t xml:space="preserve"> маломобильных групп населения, условий жизнедеятельности и обеспечение их социальной интеграции в общество.</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В соответствии с приказом Финансово-экономического управления Администрации Красносулинского района от 16.07.2024 № 47 "Об утверждении Методических рекомендаций по разработке и реализации муниципальных программ Красносулинского района", приказом УСЗН Красносулинского района от 06.12.2024 № 77-од утвержден "Единый аналитический план реализации муниципальной программы Красносулинского района «Доступная среда» на 2025 год" (далее – план реализации).</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 xml:space="preserve">По состоянию на 01.07.2025 на реализацию муниципальной программы в 2025 году финансирование не предусмотрено. </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Муниципальная программа включает в себя комплекс процессных мероприятий:</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2. Социальная интеграция инвалидов и других маломобильных групп населения в общество.</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В соответствии с планом реализации, по состоянию на 01.07.2025 года в рамках исполнения комплексных процессных мероприятий и контрольных точек к ним были достигнуты следующие результаты:</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В рамках выполнения мероприятия 1.1</w:t>
      </w:r>
      <w:r>
        <w:rPr>
          <w:rFonts w:eastAsia="Calibri"/>
          <w:sz w:val="22"/>
          <w:szCs w:val="22"/>
          <w:lang w:eastAsia="en-US"/>
        </w:rPr>
        <w:t xml:space="preserve"> «</w:t>
      </w:r>
      <w:r>
        <w:rPr>
          <w:rFonts w:eastAsia="Calibri"/>
          <w:sz w:val="28"/>
          <w:szCs w:val="28"/>
          <w:lang w:eastAsia="en-US"/>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по состоянию на 01.07.2025 г., были достигнуты следующие результаты:</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 xml:space="preserve">- «Рабочей группой по организации межведомственного взаимодействия в целях реализации муниципальной программы «Доступная среда», проведено заседание по вопросу принятия решения о внесении </w:t>
      </w:r>
      <w:r>
        <w:rPr>
          <w:rFonts w:eastAsia="Calibri"/>
          <w:sz w:val="28"/>
          <w:szCs w:val="28"/>
          <w:lang w:eastAsia="en-US"/>
        </w:rPr>
        <w:lastRenderedPageBreak/>
        <w:t>изменений в список приоритетных объектов социальной инфраструктуры (протокол заседания от 31.03.2025 №1) .</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 xml:space="preserve">- УСЗН Красносулинского района, совместно </w:t>
      </w:r>
      <w:r>
        <w:rPr>
          <w:rFonts w:eastAsia="Calibri"/>
          <w:sz w:val="28"/>
          <w:szCs w:val="28"/>
          <w:lang w:val="en-US" w:eastAsia="en-US"/>
        </w:rPr>
        <w:t>c</w:t>
      </w:r>
      <w:r>
        <w:rPr>
          <w:rFonts w:eastAsia="Calibri"/>
          <w:sz w:val="28"/>
          <w:szCs w:val="28"/>
          <w:lang w:eastAsia="en-US"/>
        </w:rPr>
        <w:t xml:space="preserve"> представителями местных организаций «Всероссийское общество инвалидов» (далее - ВОИ) и «Всероссийское общество слепых» (далее - ВОС), проведен социологический опрос о доступности приоритетных объектов социальной, транспортной, инженерной инфраструктуры для инвалидов, в опросе приняли участие 75 инвалидов проживающих на территории Красносулинского района.</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В рамках выполнения мероприятия 2.1 «Создание информационной доступности для инвалидов и других маломобильных групп населения», по состоянию на 01.07.2025 г., были достигнуты следующие результаты:</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 Опубликованы 2 стати в местной общественно-политической газете «Красносулинский вестник», по вопросам социальной защиты  и реабилитации инвалидов;</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 xml:space="preserve">- На официальном сайте Администрации Красносулинского района размещено 4 информации, в </w:t>
      </w:r>
      <w:proofErr w:type="spellStart"/>
      <w:r>
        <w:rPr>
          <w:rFonts w:eastAsia="Calibri"/>
          <w:sz w:val="28"/>
          <w:szCs w:val="28"/>
          <w:lang w:eastAsia="en-US"/>
        </w:rPr>
        <w:t>т.ч</w:t>
      </w:r>
      <w:proofErr w:type="spellEnd"/>
      <w:r>
        <w:rPr>
          <w:rFonts w:eastAsia="Calibri"/>
          <w:sz w:val="28"/>
          <w:szCs w:val="28"/>
          <w:lang w:eastAsia="en-US"/>
        </w:rPr>
        <w:t xml:space="preserve">. об обеспечении техническими и </w:t>
      </w:r>
      <w:proofErr w:type="spellStart"/>
      <w:r>
        <w:rPr>
          <w:rFonts w:eastAsia="Calibri"/>
          <w:sz w:val="28"/>
          <w:szCs w:val="28"/>
          <w:lang w:eastAsia="en-US"/>
        </w:rPr>
        <w:t>тифлотехническими</w:t>
      </w:r>
      <w:proofErr w:type="spellEnd"/>
      <w:r>
        <w:rPr>
          <w:rFonts w:eastAsia="Calibri"/>
          <w:sz w:val="28"/>
          <w:szCs w:val="28"/>
          <w:lang w:eastAsia="en-US"/>
        </w:rPr>
        <w:t xml:space="preserve"> средствами реабилитации для инвалидов; об административной ответственности за неисполнение законодательства по обеспечению доступной среды для инвалидов;</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 В региональной информационной системе «Геоинформационная система Ростовской области», размещена и актуализирована информация о 102 объектах социальной инфраструктуры по направлению «Объекты, адаптированные для получения услуг инвалидами и другими маломобильными группами населения»;</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 xml:space="preserve">- На интернет - </w:t>
      </w:r>
      <w:proofErr w:type="gramStart"/>
      <w:r>
        <w:rPr>
          <w:rFonts w:eastAsia="Calibri"/>
          <w:sz w:val="28"/>
          <w:szCs w:val="28"/>
          <w:lang w:eastAsia="en-US"/>
        </w:rPr>
        <w:t>портале</w:t>
      </w:r>
      <w:proofErr w:type="gramEnd"/>
      <w:r>
        <w:rPr>
          <w:rFonts w:eastAsia="Calibri"/>
          <w:sz w:val="28"/>
          <w:szCs w:val="28"/>
          <w:lang w:eastAsia="en-US"/>
        </w:rPr>
        <w:t xml:space="preserve"> «Жить вместе» размещена и актуализирована информация о 138 объектах социальной инфраструктуры, прошедших паспортизацию;</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 Проведен мониторинг оценки отношения населения к проблемам инвалидов, в опросе приняли участие 75 инвалидов проживающих на территории Красносулинского района.</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В рамках выполнения мероприятия 2.2 «Обучение на факультете «Компьютерной грамотности» Университета «Третьего возраста» граждан пожилого возраста и инвалиды, по состоянию на 01.07.2025 г., были достигнуты следующие результаты:</w:t>
      </w:r>
    </w:p>
    <w:p w:rsidR="00170194" w:rsidRDefault="00170194" w:rsidP="00170194">
      <w:pPr>
        <w:suppressAutoHyphens w:val="0"/>
        <w:spacing w:line="276" w:lineRule="auto"/>
        <w:ind w:firstLine="709"/>
        <w:jc w:val="both"/>
        <w:rPr>
          <w:rFonts w:eastAsia="Calibri"/>
          <w:sz w:val="28"/>
          <w:szCs w:val="28"/>
          <w:lang w:eastAsia="en-US"/>
        </w:rPr>
      </w:pPr>
      <w:r>
        <w:rPr>
          <w:rFonts w:eastAsia="Calibri"/>
          <w:sz w:val="28"/>
          <w:szCs w:val="28"/>
          <w:lang w:eastAsia="en-US"/>
        </w:rPr>
        <w:t>- Проведена информационно-разъяснительная работа среди граждан пожилого возраста и инвалидов о возможности и порядке прохождения обучения на факультете «Компьютерной грамотности» Университета «Третьего возраста»;</w:t>
      </w:r>
    </w:p>
    <w:p w:rsidR="00170194" w:rsidRDefault="00170194" w:rsidP="00170194">
      <w:pPr>
        <w:autoSpaceDE w:val="0"/>
        <w:autoSpaceDN w:val="0"/>
        <w:adjustRightInd w:val="0"/>
        <w:spacing w:line="276" w:lineRule="auto"/>
        <w:ind w:firstLine="709"/>
        <w:jc w:val="both"/>
        <w:outlineLvl w:val="0"/>
        <w:rPr>
          <w:rFonts w:eastAsia="Calibri"/>
          <w:sz w:val="28"/>
          <w:szCs w:val="28"/>
          <w:lang w:eastAsia="en-US"/>
        </w:rPr>
      </w:pPr>
      <w:r>
        <w:rPr>
          <w:rFonts w:eastAsia="Calibri"/>
          <w:sz w:val="28"/>
          <w:szCs w:val="28"/>
          <w:lang w:eastAsia="en-US"/>
        </w:rPr>
        <w:lastRenderedPageBreak/>
        <w:t xml:space="preserve">- На курсах «Компьютерной грамотности», организованных на базе Муниципального бюджетного учреждения «Центр социального обслуживания граждан пожилого возраста и инвалидов» Красносулинского района прошли обучение 53 из 53 обратившихся граждан.  </w:t>
      </w:r>
    </w:p>
    <w:p w:rsidR="00170194" w:rsidRDefault="00170194" w:rsidP="00170194">
      <w:pPr>
        <w:autoSpaceDE w:val="0"/>
        <w:autoSpaceDN w:val="0"/>
        <w:adjustRightInd w:val="0"/>
        <w:spacing w:line="276" w:lineRule="auto"/>
        <w:ind w:firstLine="709"/>
        <w:jc w:val="both"/>
        <w:outlineLvl w:val="0"/>
        <w:rPr>
          <w:sz w:val="28"/>
          <w:szCs w:val="28"/>
          <w:lang w:eastAsia="ru-RU"/>
        </w:rPr>
      </w:pPr>
      <w:r>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w:t>
      </w:r>
      <w:proofErr w:type="spellStart"/>
      <w:r>
        <w:rPr>
          <w:sz w:val="28"/>
          <w:szCs w:val="28"/>
          <w:lang w:eastAsia="ru-RU"/>
        </w:rPr>
        <w:t>абилитации</w:t>
      </w:r>
      <w:proofErr w:type="spellEnd"/>
      <w:r>
        <w:rPr>
          <w:sz w:val="28"/>
          <w:szCs w:val="28"/>
          <w:lang w:eastAsia="ru-RU"/>
        </w:rPr>
        <w:t xml:space="preserve"> инвалида. Программа готовиться федеральными учреждениями </w:t>
      </w:r>
      <w:proofErr w:type="gramStart"/>
      <w:r>
        <w:rPr>
          <w:sz w:val="28"/>
          <w:szCs w:val="28"/>
          <w:lang w:eastAsia="ru-RU"/>
        </w:rPr>
        <w:t>медико-социальной</w:t>
      </w:r>
      <w:proofErr w:type="gramEnd"/>
      <w:r>
        <w:rPr>
          <w:sz w:val="28"/>
          <w:szCs w:val="28"/>
          <w:lang w:eastAsia="ru-RU"/>
        </w:rPr>
        <w:t xml:space="preserve"> экспертизы, которые с 01.01.2016 года направляют выписки из индивидуальной программы реабилитации или </w:t>
      </w:r>
      <w:proofErr w:type="spellStart"/>
      <w:r>
        <w:rPr>
          <w:sz w:val="28"/>
          <w:szCs w:val="28"/>
          <w:lang w:eastAsia="ru-RU"/>
        </w:rPr>
        <w:t>абилитации</w:t>
      </w:r>
      <w:proofErr w:type="spellEnd"/>
      <w:r>
        <w:rPr>
          <w:sz w:val="28"/>
          <w:szCs w:val="28"/>
          <w:lang w:eastAsia="ru-RU"/>
        </w:rPr>
        <w:t xml:space="preserve">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w:t>
      </w:r>
      <w:proofErr w:type="spellStart"/>
      <w:r>
        <w:rPr>
          <w:sz w:val="28"/>
          <w:szCs w:val="28"/>
          <w:lang w:eastAsia="ru-RU"/>
        </w:rPr>
        <w:t>абилитации</w:t>
      </w:r>
      <w:proofErr w:type="spellEnd"/>
      <w:r>
        <w:rPr>
          <w:sz w:val="28"/>
          <w:szCs w:val="28"/>
          <w:lang w:eastAsia="ru-RU"/>
        </w:rPr>
        <w:t xml:space="preserve"> инвалида. УСЗН </w:t>
      </w:r>
      <w:r>
        <w:rPr>
          <w:sz w:val="28"/>
          <w:szCs w:val="28"/>
        </w:rPr>
        <w:t xml:space="preserve">за 1 полугодие 2025 года </w:t>
      </w:r>
      <w:r>
        <w:rPr>
          <w:sz w:val="28"/>
          <w:szCs w:val="28"/>
          <w:lang w:eastAsia="ru-RU"/>
        </w:rPr>
        <w:t>получило для исполнения 204</w:t>
      </w:r>
      <w:r>
        <w:rPr>
          <w:color w:val="FF0000"/>
          <w:sz w:val="28"/>
          <w:szCs w:val="28"/>
          <w:lang w:eastAsia="ru-RU"/>
        </w:rPr>
        <w:t xml:space="preserve"> </w:t>
      </w:r>
      <w:r>
        <w:rPr>
          <w:sz w:val="28"/>
          <w:szCs w:val="28"/>
          <w:lang w:eastAsia="ru-RU"/>
        </w:rPr>
        <w:t xml:space="preserve">программы. В течение </w:t>
      </w:r>
      <w:r>
        <w:rPr>
          <w:sz w:val="28"/>
          <w:szCs w:val="28"/>
        </w:rPr>
        <w:t xml:space="preserve">1 полугодия 2025 года – 204 </w:t>
      </w:r>
      <w:r>
        <w:rPr>
          <w:sz w:val="28"/>
          <w:szCs w:val="28"/>
          <w:lang w:eastAsia="ru-RU"/>
        </w:rPr>
        <w:t>программы исполнены по сроку исполнения.</w:t>
      </w:r>
    </w:p>
    <w:p w:rsidR="00170194" w:rsidRDefault="00170194" w:rsidP="00170194">
      <w:pPr>
        <w:spacing w:line="276" w:lineRule="auto"/>
        <w:ind w:firstLine="709"/>
        <w:jc w:val="both"/>
        <w:rPr>
          <w:sz w:val="28"/>
          <w:szCs w:val="28"/>
        </w:rPr>
      </w:pPr>
      <w:r>
        <w:rPr>
          <w:sz w:val="28"/>
          <w:szCs w:val="28"/>
        </w:rPr>
        <w:t xml:space="preserve">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3" w:anchor="Par293" w:history="1">
        <w:r>
          <w:rPr>
            <w:rStyle w:val="a3"/>
            <w:color w:val="auto"/>
            <w:sz w:val="28"/>
            <w:szCs w:val="28"/>
            <w:u w:val="none"/>
          </w:rPr>
          <w:t>статьей 22</w:t>
        </w:r>
      </w:hyperlink>
      <w:r>
        <w:rPr>
          <w:sz w:val="28"/>
          <w:szCs w:val="28"/>
        </w:rPr>
        <w:t xml:space="preserve"> Федерального закона № 442-ФЗ. За 1 полугодие 2025 года было подготовлено 924 индивидуальных программы, 486</w:t>
      </w:r>
      <w:r>
        <w:rPr>
          <w:color w:val="FF0000"/>
          <w:sz w:val="28"/>
          <w:szCs w:val="28"/>
        </w:rPr>
        <w:t xml:space="preserve"> </w:t>
      </w:r>
      <w:r>
        <w:rPr>
          <w:sz w:val="28"/>
          <w:szCs w:val="28"/>
        </w:rPr>
        <w:t>заключений о выполнении индивидуальных программ.</w:t>
      </w:r>
    </w:p>
    <w:p w:rsidR="00170194" w:rsidRDefault="00170194" w:rsidP="00170194">
      <w:pPr>
        <w:widowControl w:val="0"/>
        <w:suppressAutoHyphens w:val="0"/>
        <w:autoSpaceDE w:val="0"/>
        <w:autoSpaceDN w:val="0"/>
        <w:adjustRightInd w:val="0"/>
        <w:spacing w:line="276" w:lineRule="auto"/>
        <w:ind w:firstLine="709"/>
        <w:jc w:val="both"/>
        <w:rPr>
          <w:sz w:val="28"/>
          <w:szCs w:val="28"/>
          <w:lang w:eastAsia="ru-RU"/>
        </w:rPr>
      </w:pPr>
      <w:r>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170194" w:rsidRDefault="00170194" w:rsidP="00170194">
      <w:pPr>
        <w:suppressAutoHyphens w:val="0"/>
        <w:spacing w:line="276" w:lineRule="auto"/>
        <w:ind w:firstLine="709"/>
        <w:jc w:val="both"/>
        <w:rPr>
          <w:sz w:val="28"/>
          <w:szCs w:val="28"/>
        </w:rPr>
      </w:pPr>
      <w:proofErr w:type="gramStart"/>
      <w:r>
        <w:rPr>
          <w:sz w:val="28"/>
          <w:szCs w:val="28"/>
        </w:rPr>
        <w:t xml:space="preserve">МАУ «МФЦ» Красносулинского района и УСЗН Красносулинского района заключили соглашение, предметом которого является 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«Об организации предоставления государственных и муниципальных услуг», </w:t>
      </w:r>
      <w:r>
        <w:rPr>
          <w:sz w:val="28"/>
          <w:szCs w:val="28"/>
        </w:rPr>
        <w:lastRenderedPageBreak/>
        <w:t>Постановлением Правительства Российской Федерации от 03.10.2009 № 796 «О некоторых мерах</w:t>
      </w:r>
      <w:proofErr w:type="gramEnd"/>
      <w:r>
        <w:rPr>
          <w:sz w:val="28"/>
          <w:szCs w:val="28"/>
        </w:rPr>
        <w:t xml:space="preserve">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170194" w:rsidRDefault="00170194" w:rsidP="00170194">
      <w:pPr>
        <w:spacing w:line="276" w:lineRule="auto"/>
        <w:ind w:firstLine="709"/>
        <w:jc w:val="both"/>
        <w:rPr>
          <w:sz w:val="28"/>
          <w:szCs w:val="28"/>
        </w:rPr>
      </w:pPr>
      <w:r>
        <w:rPr>
          <w:sz w:val="28"/>
          <w:szCs w:val="28"/>
        </w:rPr>
        <w:t xml:space="preserve">Стороны осуществляют обмен документами на бумажных носителях и в электронном виде в рамках </w:t>
      </w:r>
      <w:proofErr w:type="spellStart"/>
      <w:r>
        <w:rPr>
          <w:sz w:val="28"/>
          <w:szCs w:val="28"/>
        </w:rPr>
        <w:t>межкоординаторного</w:t>
      </w:r>
      <w:proofErr w:type="spellEnd"/>
      <w:r>
        <w:rPr>
          <w:sz w:val="28"/>
          <w:szCs w:val="28"/>
        </w:rPr>
        <w:t xml:space="preserve"> взаимодействия по телекоммуникационным каналам связи с использованием СКЗИ программного комплекса </w:t>
      </w:r>
      <w:proofErr w:type="spellStart"/>
      <w:r>
        <w:rPr>
          <w:sz w:val="28"/>
          <w:szCs w:val="28"/>
        </w:rPr>
        <w:t>VipNet</w:t>
      </w:r>
      <w:proofErr w:type="spellEnd"/>
      <w:r>
        <w:rPr>
          <w:sz w:val="28"/>
          <w:szCs w:val="28"/>
        </w:rPr>
        <w:t xml:space="preserve"> с функциями шифрования и электронной подписи в отношении 29 государственных услуг.</w:t>
      </w:r>
    </w:p>
    <w:p w:rsidR="00170194" w:rsidRDefault="00170194" w:rsidP="00170194">
      <w:pPr>
        <w:suppressAutoHyphens w:val="0"/>
        <w:autoSpaceDE w:val="0"/>
        <w:autoSpaceDN w:val="0"/>
        <w:adjustRightInd w:val="0"/>
        <w:spacing w:line="276" w:lineRule="auto"/>
        <w:ind w:firstLine="709"/>
        <w:jc w:val="both"/>
        <w:rPr>
          <w:rFonts w:eastAsia="Calibri"/>
          <w:sz w:val="28"/>
          <w:szCs w:val="28"/>
          <w:lang w:eastAsia="ru-RU"/>
        </w:rPr>
      </w:pPr>
      <w:r>
        <w:rPr>
          <w:sz w:val="28"/>
          <w:szCs w:val="28"/>
        </w:rPr>
        <w:t xml:space="preserve">В Ростовской области ко Дню Победы 9 мая 2025 года,  </w:t>
      </w:r>
      <w:r>
        <w:rPr>
          <w:rFonts w:eastAsia="Calibri"/>
          <w:sz w:val="28"/>
          <w:szCs w:val="28"/>
          <w:lang w:eastAsia="ru-RU"/>
        </w:rPr>
        <w:t>Постановлением Правительства Ростовской области от 27.01.2025 № 43 «Об организации подготовки и празднования 80-й годовщины Победы в Великой Отечественной войне 1941-1945 годов» предусмотрена выплата единовременной материальной помощи:</w:t>
      </w:r>
    </w:p>
    <w:p w:rsidR="00170194" w:rsidRDefault="00170194" w:rsidP="00170194">
      <w:pPr>
        <w:suppressAutoHyphens w:val="0"/>
        <w:autoSpaceDE w:val="0"/>
        <w:autoSpaceDN w:val="0"/>
        <w:adjustRightInd w:val="0"/>
        <w:spacing w:line="276" w:lineRule="auto"/>
        <w:ind w:firstLine="709"/>
        <w:jc w:val="both"/>
        <w:rPr>
          <w:rFonts w:eastAsia="Calibri"/>
          <w:sz w:val="28"/>
          <w:szCs w:val="28"/>
          <w:lang w:eastAsia="ru-RU"/>
        </w:rPr>
      </w:pPr>
      <w:r>
        <w:rPr>
          <w:rFonts w:eastAsia="Calibri"/>
          <w:sz w:val="28"/>
          <w:szCs w:val="28"/>
          <w:lang w:eastAsia="ru-RU"/>
        </w:rPr>
        <w:t xml:space="preserve">- </w:t>
      </w:r>
      <w:r>
        <w:rPr>
          <w:rFonts w:eastAsia="Calibri"/>
          <w:bCs/>
          <w:sz w:val="28"/>
          <w:szCs w:val="28"/>
          <w:lang w:eastAsia="ru-RU"/>
        </w:rPr>
        <w:t xml:space="preserve">инвалидам и участникам Великой Отечественной войны </w:t>
      </w:r>
      <w:r>
        <w:rPr>
          <w:rFonts w:eastAsia="Calibri"/>
          <w:sz w:val="28"/>
          <w:szCs w:val="28"/>
          <w:lang w:eastAsia="ru-RU"/>
        </w:rPr>
        <w:t>в размере 20000 рублей каждому</w:t>
      </w:r>
      <w:r>
        <w:rPr>
          <w:rFonts w:eastAsia="Calibri"/>
          <w:bCs/>
          <w:sz w:val="28"/>
          <w:szCs w:val="28"/>
          <w:lang w:eastAsia="ru-RU"/>
        </w:rPr>
        <w:t>;</w:t>
      </w:r>
    </w:p>
    <w:p w:rsidR="00170194" w:rsidRDefault="00170194" w:rsidP="00170194">
      <w:pPr>
        <w:suppressAutoHyphens w:val="0"/>
        <w:autoSpaceDE w:val="0"/>
        <w:autoSpaceDN w:val="0"/>
        <w:adjustRightInd w:val="0"/>
        <w:spacing w:line="276" w:lineRule="auto"/>
        <w:ind w:firstLine="709"/>
        <w:jc w:val="both"/>
        <w:rPr>
          <w:sz w:val="28"/>
          <w:szCs w:val="28"/>
        </w:rPr>
      </w:pPr>
      <w:proofErr w:type="gramStart"/>
      <w:r>
        <w:rPr>
          <w:rFonts w:eastAsia="Calibri"/>
          <w:bCs/>
          <w:sz w:val="28"/>
          <w:szCs w:val="28"/>
          <w:lang w:eastAsia="ru-RU"/>
        </w:rPr>
        <w:t xml:space="preserve">- лицам, награжденным знаками «Житель блокадного Ленинграда», «Житель осажденного Севастополя», «Житель осажденного Сталинграда», труженикам тыла, бывшим несовершеннолетним узникам концлагерей, тюрем, гетто, вдовам (вдовцам) участников и инвалидов Великой Отечественной войны, лицам, работавшим в годы Великой Отечественной войны на объектах противовоздушной обороны, </w:t>
      </w:r>
      <w:r>
        <w:rPr>
          <w:rFonts w:eastAsia="Calibri"/>
          <w:sz w:val="28"/>
          <w:szCs w:val="28"/>
          <w:lang w:eastAsia="ru-RU"/>
        </w:rPr>
        <w:t>в размере 5000 рублей каждому</w:t>
      </w:r>
      <w:r>
        <w:rPr>
          <w:sz w:val="28"/>
          <w:szCs w:val="28"/>
        </w:rPr>
        <w:t xml:space="preserve">. </w:t>
      </w:r>
      <w:proofErr w:type="gramEnd"/>
    </w:p>
    <w:p w:rsidR="00170194" w:rsidRDefault="00170194" w:rsidP="00170194">
      <w:pPr>
        <w:suppressAutoHyphens w:val="0"/>
        <w:autoSpaceDE w:val="0"/>
        <w:autoSpaceDN w:val="0"/>
        <w:adjustRightInd w:val="0"/>
        <w:spacing w:line="276" w:lineRule="auto"/>
        <w:ind w:firstLine="709"/>
        <w:jc w:val="both"/>
        <w:rPr>
          <w:sz w:val="28"/>
          <w:szCs w:val="28"/>
        </w:rPr>
      </w:pPr>
      <w:r>
        <w:rPr>
          <w:sz w:val="28"/>
          <w:szCs w:val="28"/>
        </w:rPr>
        <w:t xml:space="preserve">УСЗН Красносулинского района были сформированы ведомости на 111 человек на общую сумму 720,0 тыс. рублей и переданы на почтовые отделения. </w:t>
      </w:r>
    </w:p>
    <w:p w:rsidR="00170194" w:rsidRDefault="00170194" w:rsidP="00170194">
      <w:pPr>
        <w:suppressAutoHyphens w:val="0"/>
        <w:autoSpaceDE w:val="0"/>
        <w:autoSpaceDN w:val="0"/>
        <w:adjustRightInd w:val="0"/>
        <w:spacing w:line="276" w:lineRule="auto"/>
        <w:ind w:firstLine="709"/>
        <w:jc w:val="both"/>
        <w:rPr>
          <w:sz w:val="28"/>
          <w:szCs w:val="28"/>
        </w:rPr>
      </w:pPr>
      <w:r>
        <w:rPr>
          <w:sz w:val="28"/>
          <w:szCs w:val="28"/>
        </w:rPr>
        <w:t>Единовременная материальная помощь выплачена 108 из 111 граждан (2 гражданам ЕМП не выплачено в связи со смертью, 1 гражданину ЕМП не выплачено в связи с изменением места жительства).</w:t>
      </w:r>
    </w:p>
    <w:p w:rsidR="00170194" w:rsidRDefault="00170194" w:rsidP="00170194">
      <w:pPr>
        <w:spacing w:line="276" w:lineRule="auto"/>
        <w:ind w:firstLine="709"/>
        <w:jc w:val="both"/>
        <w:rPr>
          <w:bCs/>
          <w:sz w:val="28"/>
          <w:szCs w:val="28"/>
        </w:rPr>
      </w:pPr>
      <w:r>
        <w:rPr>
          <w:bCs/>
          <w:sz w:val="28"/>
          <w:szCs w:val="28"/>
        </w:rPr>
        <w:t xml:space="preserve">В соответствии с Распоряжением Администрации Красносулинского района от 05.03.2025 № 44 «Об организации работы по выплате единовременной материальной помощи к 80-летию Победы», за счет средств бюджета Красносулинского района, предусмотрена выплата единовременной материальной помощи ко Дню Победы: </w:t>
      </w:r>
    </w:p>
    <w:p w:rsidR="00170194" w:rsidRDefault="00170194" w:rsidP="00170194">
      <w:pPr>
        <w:spacing w:line="276" w:lineRule="auto"/>
        <w:ind w:firstLine="709"/>
        <w:jc w:val="both"/>
        <w:rPr>
          <w:bCs/>
          <w:sz w:val="28"/>
          <w:szCs w:val="28"/>
        </w:rPr>
      </w:pPr>
      <w:proofErr w:type="gramStart"/>
      <w:r>
        <w:rPr>
          <w:bCs/>
          <w:sz w:val="28"/>
          <w:szCs w:val="28"/>
        </w:rPr>
        <w:t xml:space="preserve">инвалидам и участникам Великой Отечественной войны 1941-1945 годов, принимавших непосредственное участие в боевых действиях Великой Отечественной войны 1941-1945 годов и военнослужащему, в том числе уволенному в запас (отставку), проходившему военную службу в воинских частях, учреждениях, военно-учебных заведениях, не входивших в состав </w:t>
      </w:r>
      <w:r>
        <w:rPr>
          <w:bCs/>
          <w:sz w:val="28"/>
          <w:szCs w:val="28"/>
        </w:rPr>
        <w:lastRenderedPageBreak/>
        <w:t>действующей армии, в период с 22 июня 1941 г. по 3 сентября 1945 г. не менее шести месяцев, в</w:t>
      </w:r>
      <w:proofErr w:type="gramEnd"/>
      <w:r>
        <w:rPr>
          <w:bCs/>
          <w:sz w:val="28"/>
          <w:szCs w:val="28"/>
        </w:rPr>
        <w:t xml:space="preserve"> </w:t>
      </w:r>
      <w:proofErr w:type="gramStart"/>
      <w:r>
        <w:rPr>
          <w:bCs/>
          <w:sz w:val="28"/>
          <w:szCs w:val="28"/>
        </w:rPr>
        <w:t>размере</w:t>
      </w:r>
      <w:proofErr w:type="gramEnd"/>
      <w:r>
        <w:rPr>
          <w:bCs/>
          <w:sz w:val="28"/>
          <w:szCs w:val="28"/>
        </w:rPr>
        <w:t xml:space="preserve"> 10 000 рублей каждому;</w:t>
      </w:r>
    </w:p>
    <w:p w:rsidR="00170194" w:rsidRDefault="00170194" w:rsidP="00170194">
      <w:pPr>
        <w:spacing w:line="276" w:lineRule="auto"/>
        <w:ind w:firstLine="709"/>
        <w:jc w:val="both"/>
        <w:rPr>
          <w:bCs/>
          <w:sz w:val="28"/>
          <w:szCs w:val="28"/>
        </w:rPr>
      </w:pPr>
      <w:r>
        <w:rPr>
          <w:bCs/>
          <w:sz w:val="28"/>
          <w:szCs w:val="28"/>
        </w:rPr>
        <w:t xml:space="preserve">лицам, награжденным знакам «Житель блокадного Ленинграда», труженикам тыла, бывшим несовершеннолетним узникам фашизма, в размере 3000 рублей каждому. </w:t>
      </w:r>
    </w:p>
    <w:p w:rsidR="00170194" w:rsidRDefault="00170194" w:rsidP="00170194">
      <w:pPr>
        <w:spacing w:line="276" w:lineRule="auto"/>
        <w:ind w:firstLine="709"/>
        <w:jc w:val="both"/>
        <w:rPr>
          <w:bCs/>
          <w:sz w:val="28"/>
          <w:szCs w:val="28"/>
        </w:rPr>
      </w:pPr>
      <w:r>
        <w:rPr>
          <w:bCs/>
          <w:sz w:val="28"/>
          <w:szCs w:val="28"/>
        </w:rPr>
        <w:t xml:space="preserve">УСЗН Красносулинского района сформированы ведомости на 84 человека на общую сумму 294,0 тыс. рублей и переданы на почтовые отделения. </w:t>
      </w:r>
    </w:p>
    <w:p w:rsidR="00170194" w:rsidRDefault="00170194" w:rsidP="00170194">
      <w:pPr>
        <w:spacing w:line="276" w:lineRule="auto"/>
        <w:ind w:firstLine="709"/>
        <w:jc w:val="both"/>
        <w:rPr>
          <w:bCs/>
          <w:sz w:val="28"/>
          <w:szCs w:val="28"/>
        </w:rPr>
      </w:pPr>
      <w:r>
        <w:rPr>
          <w:bCs/>
          <w:sz w:val="28"/>
          <w:szCs w:val="28"/>
        </w:rPr>
        <w:t xml:space="preserve">Единовременная материальная помощь выплачена 83 из 84 граждан (1 гражданину ЕМП не выплачено в связи с изменением места жительства), в сумме 291,0 тыс. рублей (материальная помощь </w:t>
      </w:r>
      <w:proofErr w:type="gramStart"/>
      <w:r>
        <w:rPr>
          <w:bCs/>
          <w:sz w:val="28"/>
          <w:szCs w:val="28"/>
        </w:rPr>
        <w:t>гражданина, изменившего место жительства возвращена</w:t>
      </w:r>
      <w:proofErr w:type="gramEnd"/>
      <w:r>
        <w:rPr>
          <w:bCs/>
          <w:sz w:val="28"/>
          <w:szCs w:val="28"/>
        </w:rPr>
        <w:t xml:space="preserve"> в бюджет района).</w:t>
      </w:r>
    </w:p>
    <w:p w:rsidR="00170194" w:rsidRDefault="00170194" w:rsidP="00170194">
      <w:pPr>
        <w:spacing w:line="276" w:lineRule="auto"/>
        <w:ind w:firstLine="709"/>
        <w:jc w:val="both"/>
        <w:rPr>
          <w:bCs/>
          <w:sz w:val="28"/>
          <w:szCs w:val="28"/>
        </w:rPr>
      </w:pPr>
    </w:p>
    <w:p w:rsidR="00170194" w:rsidRDefault="00170194" w:rsidP="00170194">
      <w:pPr>
        <w:spacing w:line="276" w:lineRule="auto"/>
        <w:ind w:firstLine="709"/>
        <w:jc w:val="both"/>
        <w:rPr>
          <w:bCs/>
          <w:sz w:val="28"/>
          <w:szCs w:val="28"/>
        </w:rPr>
      </w:pPr>
      <w:r>
        <w:rPr>
          <w:bCs/>
          <w:sz w:val="28"/>
          <w:szCs w:val="28"/>
        </w:rPr>
        <w:t xml:space="preserve">В соответствии с Распоряжением Администрации Красносулинского района от 20.12.2024 № 300 «Об организации вручения юбилейной медали «80 лет Победы в Великой Отечественной войне 1941-1945 гг.», УСЗН Красносулинского района был подготовлен и сформирован </w:t>
      </w:r>
      <w:proofErr w:type="gramStart"/>
      <w:r>
        <w:rPr>
          <w:bCs/>
          <w:sz w:val="28"/>
          <w:szCs w:val="28"/>
        </w:rPr>
        <w:t>список</w:t>
      </w:r>
      <w:proofErr w:type="gramEnd"/>
      <w:r>
        <w:rPr>
          <w:bCs/>
          <w:sz w:val="28"/>
          <w:szCs w:val="28"/>
        </w:rPr>
        <w:t xml:space="preserve"> состоящий из 87 ветеранов Великой Отечественной войны, а также лиц, имеющих право на награждение юбилейной медалью. </w:t>
      </w:r>
    </w:p>
    <w:p w:rsidR="00170194" w:rsidRDefault="00170194" w:rsidP="00170194">
      <w:pPr>
        <w:spacing w:line="276" w:lineRule="auto"/>
        <w:ind w:firstLine="709"/>
        <w:jc w:val="both"/>
        <w:rPr>
          <w:bCs/>
          <w:sz w:val="28"/>
          <w:szCs w:val="28"/>
        </w:rPr>
      </w:pPr>
      <w:r>
        <w:rPr>
          <w:bCs/>
          <w:sz w:val="28"/>
          <w:szCs w:val="28"/>
        </w:rPr>
        <w:t>Список направлен в Администрацию Красносулинского района для организации работы по вручению юбилейной медали.</w:t>
      </w:r>
    </w:p>
    <w:p w:rsidR="00170194" w:rsidRDefault="00170194" w:rsidP="00170194">
      <w:pPr>
        <w:spacing w:line="276" w:lineRule="auto"/>
        <w:ind w:firstLine="709"/>
        <w:jc w:val="both"/>
        <w:rPr>
          <w:sz w:val="28"/>
          <w:szCs w:val="28"/>
        </w:rPr>
      </w:pPr>
      <w:r>
        <w:rPr>
          <w:sz w:val="28"/>
          <w:szCs w:val="28"/>
        </w:rPr>
        <w:t xml:space="preserve">УСЗН проводит большую информационно-разъяснительную работу по вопросам социальной защиты населения. За 1 полугодие 2025 года было размещено в средствах массовой информации 65 заметок, статей и объявлений. </w:t>
      </w:r>
      <w:proofErr w:type="gramStart"/>
      <w:r>
        <w:rPr>
          <w:sz w:val="28"/>
          <w:szCs w:val="28"/>
        </w:rPr>
        <w:t>На сайте Администрации Красносулинского района, УСЗН Красносулинского района, МБУ «Центра социального обслуживания граждан пожилого возраста и инвалидов» опубликовано 217 информаций, в социальных сетях УСЗН Красносулинского района, МБУ «Центра социального обслуживания граждан пожилого возраста и инвалидов» размещено 175 постов, подготовлены справочно-информационные материалы по 1</w:t>
      </w:r>
      <w:r>
        <w:rPr>
          <w:color w:val="FF0000"/>
          <w:sz w:val="28"/>
          <w:szCs w:val="28"/>
        </w:rPr>
        <w:t xml:space="preserve"> </w:t>
      </w:r>
      <w:r>
        <w:rPr>
          <w:sz w:val="28"/>
          <w:szCs w:val="28"/>
        </w:rPr>
        <w:t>теме в количестве 1 930 экземпляров,  проведено 12</w:t>
      </w:r>
      <w:r>
        <w:rPr>
          <w:color w:val="FF0000"/>
          <w:sz w:val="28"/>
          <w:szCs w:val="28"/>
        </w:rPr>
        <w:t xml:space="preserve"> </w:t>
      </w:r>
      <w:r>
        <w:rPr>
          <w:sz w:val="28"/>
          <w:szCs w:val="28"/>
        </w:rPr>
        <w:t>«горячих линий» по вопросам, входящим в сферу деятельности УСЗН</w:t>
      </w:r>
      <w:proofErr w:type="gramEnd"/>
      <w:r>
        <w:rPr>
          <w:sz w:val="28"/>
          <w:szCs w:val="28"/>
        </w:rPr>
        <w:t>. Организовано 19</w:t>
      </w:r>
      <w:r>
        <w:rPr>
          <w:color w:val="FF0000"/>
          <w:sz w:val="28"/>
          <w:szCs w:val="28"/>
        </w:rPr>
        <w:t xml:space="preserve"> </w:t>
      </w:r>
      <w:r>
        <w:rPr>
          <w:sz w:val="28"/>
          <w:szCs w:val="28"/>
        </w:rPr>
        <w:t>выездов в поселения района с целью ознакомления граждан с новым порядком предоставления мер социальной поддержки льготной категории граждан.</w:t>
      </w:r>
    </w:p>
    <w:p w:rsidR="00170194" w:rsidRDefault="00170194" w:rsidP="00170194">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истекшем периоде 2025 года направлено на предоставление мер социальной поддержки, социальных гарантий и выплат в полном объеме и в доступной форме с учетом адресного </w:t>
      </w:r>
      <w:r>
        <w:rPr>
          <w:rFonts w:eastAsia="Calibri"/>
          <w:sz w:val="28"/>
          <w:szCs w:val="28"/>
          <w:lang w:eastAsia="en-US"/>
        </w:rPr>
        <w:lastRenderedPageBreak/>
        <w:t>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170194" w:rsidRDefault="00170194" w:rsidP="00170194">
      <w:pPr>
        <w:autoSpaceDE w:val="0"/>
        <w:autoSpaceDN w:val="0"/>
        <w:adjustRightInd w:val="0"/>
        <w:spacing w:line="276" w:lineRule="auto"/>
        <w:ind w:firstLine="709"/>
        <w:jc w:val="both"/>
        <w:rPr>
          <w:rFonts w:eastAsia="Calibri"/>
          <w:sz w:val="28"/>
          <w:szCs w:val="28"/>
          <w:lang w:eastAsia="en-US"/>
        </w:rPr>
      </w:pPr>
      <w:proofErr w:type="gramStart"/>
      <w:r>
        <w:rPr>
          <w:rFonts w:eastAsia="Calibri"/>
          <w:sz w:val="28"/>
          <w:szCs w:val="28"/>
          <w:lang w:eastAsia="en-US"/>
        </w:rPr>
        <w:t>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w:t>
      </w:r>
      <w:proofErr w:type="gramEnd"/>
      <w:r>
        <w:rPr>
          <w:rFonts w:eastAsia="Calibri"/>
          <w:sz w:val="28"/>
          <w:szCs w:val="28"/>
          <w:lang w:eastAsia="en-US"/>
        </w:rPr>
        <w:t xml:space="preserve"> Все это предполагает дальнейшее осуществление системной и целенаправленной работы УСЗН Красносулинского района.</w:t>
      </w:r>
    </w:p>
    <w:p w:rsidR="00170194" w:rsidRDefault="00170194" w:rsidP="00170194">
      <w:pPr>
        <w:spacing w:line="276" w:lineRule="auto"/>
        <w:ind w:firstLine="709"/>
        <w:jc w:val="both"/>
        <w:rPr>
          <w:sz w:val="28"/>
          <w:szCs w:val="28"/>
        </w:rPr>
      </w:pPr>
      <w:r>
        <w:rPr>
          <w:sz w:val="28"/>
          <w:szCs w:val="28"/>
        </w:rPr>
        <w:t xml:space="preserve">В 2025 году планируется освоение новых мер социальной поддержки. </w:t>
      </w:r>
      <w:proofErr w:type="gramStart"/>
      <w:r>
        <w:rPr>
          <w:sz w:val="28"/>
          <w:szCs w:val="28"/>
        </w:rPr>
        <w:t>Это предоставление молодым семьям единовременной денежной выплаты в связи с рождением третьего или последующего ребенка (в размере 300 тыс. руб.), предоставление компенсации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 и предоставление пунктами проката предметов первой необходимости для новорожденных для ухода за</w:t>
      </w:r>
      <w:proofErr w:type="gramEnd"/>
      <w:r>
        <w:rPr>
          <w:sz w:val="28"/>
          <w:szCs w:val="28"/>
        </w:rPr>
        <w:t xml:space="preserve"> детьми до трех лет и их воспитания.</w:t>
      </w:r>
    </w:p>
    <w:p w:rsidR="00170194" w:rsidRDefault="00170194" w:rsidP="00170194">
      <w:pPr>
        <w:spacing w:line="276" w:lineRule="auto"/>
        <w:ind w:firstLine="709"/>
        <w:jc w:val="both"/>
        <w:rPr>
          <w:sz w:val="28"/>
          <w:szCs w:val="28"/>
        </w:rPr>
      </w:pPr>
      <w:r>
        <w:rPr>
          <w:sz w:val="28"/>
          <w:szCs w:val="28"/>
        </w:rPr>
        <w:t xml:space="preserve"> Будет продолжаться работа по предоставлению компенсации расходов  на оплату жилищных услуг, в том числе на уплату взносов на капитальный ремонт в многоквартирном доме детям-сиротам, выдаче удостоверений многодетным семьям и введению новых форм взаимодействия с ресурсоснабжающими организациями при предоставлении субсидии на оплату жилищно-коммунальных услуг. Наряду с этим УСЗН Красносулинского района будет продолжено предоставление всех мер социальной поддержки в полном объеме. </w:t>
      </w:r>
    </w:p>
    <w:p w:rsidR="00E5387B" w:rsidRDefault="00E5387B"/>
    <w:sectPr w:rsidR="00E53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94"/>
    <w:rsid w:val="001344A0"/>
    <w:rsid w:val="00170194"/>
    <w:rsid w:val="004017BF"/>
    <w:rsid w:val="004A24A1"/>
    <w:rsid w:val="004E2B23"/>
    <w:rsid w:val="0057065C"/>
    <w:rsid w:val="00622C64"/>
    <w:rsid w:val="00745809"/>
    <w:rsid w:val="007E56E2"/>
    <w:rsid w:val="00CC06D1"/>
    <w:rsid w:val="00E5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9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0194"/>
    <w:rPr>
      <w:color w:val="000080"/>
      <w:u w:val="single"/>
    </w:rPr>
  </w:style>
  <w:style w:type="paragraph" w:styleId="a4">
    <w:name w:val="Normal (Web)"/>
    <w:basedOn w:val="a"/>
    <w:uiPriority w:val="99"/>
    <w:semiHidden/>
    <w:unhideWhenUsed/>
    <w:rsid w:val="00170194"/>
    <w:pPr>
      <w:widowControl w:val="0"/>
      <w:suppressAutoHyphens w:val="0"/>
    </w:pPr>
    <w:rPr>
      <w:sz w:val="24"/>
      <w:szCs w:val="24"/>
      <w:lang w:eastAsia="ru-RU"/>
    </w:rPr>
  </w:style>
  <w:style w:type="paragraph" w:styleId="a5">
    <w:name w:val="No Spacing"/>
    <w:uiPriority w:val="1"/>
    <w:qFormat/>
    <w:rsid w:val="00170194"/>
    <w:pPr>
      <w:suppressAutoHyphens/>
      <w:spacing w:after="0" w:line="240" w:lineRule="auto"/>
    </w:pPr>
    <w:rPr>
      <w:rFonts w:ascii="Times New Roman" w:eastAsia="Times New Roman" w:hAnsi="Times New Roman" w:cs="Times New Roman"/>
      <w:sz w:val="20"/>
      <w:szCs w:val="20"/>
      <w:lang w:eastAsia="ar-SA"/>
    </w:rPr>
  </w:style>
  <w:style w:type="paragraph" w:styleId="a6">
    <w:name w:val="List Paragraph"/>
    <w:basedOn w:val="a"/>
    <w:uiPriority w:val="34"/>
    <w:qFormat/>
    <w:rsid w:val="00170194"/>
    <w:pPr>
      <w:suppressAutoHyphens w:val="0"/>
      <w:spacing w:before="100" w:after="100"/>
      <w:ind w:left="720"/>
      <w:contextualSpacing/>
    </w:pPr>
    <w:rPr>
      <w:sz w:val="24"/>
      <w:szCs w:val="24"/>
      <w:lang w:eastAsia="ru-RU"/>
    </w:rPr>
  </w:style>
  <w:style w:type="paragraph" w:customStyle="1" w:styleId="ConsPlusNormal">
    <w:name w:val="ConsPlusNormal"/>
    <w:uiPriority w:val="99"/>
    <w:rsid w:val="001701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70194"/>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701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7">
    <w:name w:val="Содержимое таблицы"/>
    <w:basedOn w:val="a"/>
    <w:uiPriority w:val="99"/>
    <w:qFormat/>
    <w:rsid w:val="00170194"/>
    <w:pPr>
      <w:suppressLineNumbers/>
    </w:pPr>
    <w:rPr>
      <w:kern w:val="2"/>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9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0194"/>
    <w:rPr>
      <w:color w:val="000080"/>
      <w:u w:val="single"/>
    </w:rPr>
  </w:style>
  <w:style w:type="paragraph" w:styleId="a4">
    <w:name w:val="Normal (Web)"/>
    <w:basedOn w:val="a"/>
    <w:uiPriority w:val="99"/>
    <w:semiHidden/>
    <w:unhideWhenUsed/>
    <w:rsid w:val="00170194"/>
    <w:pPr>
      <w:widowControl w:val="0"/>
      <w:suppressAutoHyphens w:val="0"/>
    </w:pPr>
    <w:rPr>
      <w:sz w:val="24"/>
      <w:szCs w:val="24"/>
      <w:lang w:eastAsia="ru-RU"/>
    </w:rPr>
  </w:style>
  <w:style w:type="paragraph" w:styleId="a5">
    <w:name w:val="No Spacing"/>
    <w:uiPriority w:val="1"/>
    <w:qFormat/>
    <w:rsid w:val="00170194"/>
    <w:pPr>
      <w:suppressAutoHyphens/>
      <w:spacing w:after="0" w:line="240" w:lineRule="auto"/>
    </w:pPr>
    <w:rPr>
      <w:rFonts w:ascii="Times New Roman" w:eastAsia="Times New Roman" w:hAnsi="Times New Roman" w:cs="Times New Roman"/>
      <w:sz w:val="20"/>
      <w:szCs w:val="20"/>
      <w:lang w:eastAsia="ar-SA"/>
    </w:rPr>
  </w:style>
  <w:style w:type="paragraph" w:styleId="a6">
    <w:name w:val="List Paragraph"/>
    <w:basedOn w:val="a"/>
    <w:uiPriority w:val="34"/>
    <w:qFormat/>
    <w:rsid w:val="00170194"/>
    <w:pPr>
      <w:suppressAutoHyphens w:val="0"/>
      <w:spacing w:before="100" w:after="100"/>
      <w:ind w:left="720"/>
      <w:contextualSpacing/>
    </w:pPr>
    <w:rPr>
      <w:sz w:val="24"/>
      <w:szCs w:val="24"/>
      <w:lang w:eastAsia="ru-RU"/>
    </w:rPr>
  </w:style>
  <w:style w:type="paragraph" w:customStyle="1" w:styleId="ConsPlusNormal">
    <w:name w:val="ConsPlusNormal"/>
    <w:uiPriority w:val="99"/>
    <w:rsid w:val="001701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70194"/>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701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7">
    <w:name w:val="Содержимое таблицы"/>
    <w:basedOn w:val="a"/>
    <w:uiPriority w:val="99"/>
    <w:qFormat/>
    <w:rsid w:val="00170194"/>
    <w:pPr>
      <w:suppressLineNumbers/>
    </w:pPr>
    <w:rPr>
      <w:kern w:val="2"/>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4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86;n=26697;fld=134;dst=100040" TargetMode="External"/><Relationship Id="rId13" Type="http://schemas.openxmlformats.org/officeDocument/2006/relationships/hyperlink" Target="file:///C:\..\..\Users\s57m05Admin\&#1052;&#1086;&#1080;%20&#1076;&#1086;&#1082;&#1091;&#1084;&#1077;&#1085;&#1090;&#1099;\&#1040;&#1085;&#1072;&#1083;&#1080;&#1079;%20%20&#1088;&#1072;&#1073;&#1086;&#1090;&#1099;%20%20&#1059;&#1057;&#1047;&#1053;\&#1048;&#1085;&#1092;%20&#1087;&#1086;%20&#1059;&#1057;&#1047;&#1053;%20&#1079;&#1072;%202017%20&#1075;&#1086;&#1076;.docx" TargetMode="External"/><Relationship Id="rId3" Type="http://schemas.openxmlformats.org/officeDocument/2006/relationships/settings" Target="settings.xml"/><Relationship Id="rId7" Type="http://schemas.openxmlformats.org/officeDocument/2006/relationships/hyperlink" Target="consultantplus://offline/main?base=RLAW186;n=26697;fld=134;dst=100027" TargetMode="External"/><Relationship Id="rId12" Type="http://schemas.openxmlformats.org/officeDocument/2006/relationships/hyperlink" Target="consultantplus://offline/main?base=LAW;n=112770;fld=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EBCFF48C3F6ACC255A1B4A98326A32CE64663CF20EE3ABF533CD7CF5ADF6FA05A547A8BD511AF2C3A502BgEy1L" TargetMode="External"/><Relationship Id="rId11" Type="http://schemas.openxmlformats.org/officeDocument/2006/relationships/hyperlink" Target="consultantplus://offline/main?base=LAW;n=115866;fld=134" TargetMode="External"/><Relationship Id="rId5" Type="http://schemas.openxmlformats.org/officeDocument/2006/relationships/hyperlink" Target="consultantplus://offline/ref=9EBCFF48C3F6ACC255A1B4A98326A32CE64663CF27E43DB85D3CD7CF5ADF6FA05A547A8BD511AF2C3A5426gEyEL" TargetMode="External"/><Relationship Id="rId15" Type="http://schemas.openxmlformats.org/officeDocument/2006/relationships/theme" Target="theme/theme1.xml"/><Relationship Id="rId10" Type="http://schemas.openxmlformats.org/officeDocument/2006/relationships/hyperlink" Target="consultantplus://offline/main?base=LAW;n=112770;fld=134;dst=100178" TargetMode="External"/><Relationship Id="rId4" Type="http://schemas.openxmlformats.org/officeDocument/2006/relationships/webSettings" Target="webSettings.xml"/><Relationship Id="rId9" Type="http://schemas.openxmlformats.org/officeDocument/2006/relationships/hyperlink" Target="consultantplus://offline/main?base=LAW;n=112770;fld=134;dst=1002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8167</Words>
  <Characters>46552</Characters>
  <Application>Microsoft Office Word</Application>
  <DocSecurity>0</DocSecurity>
  <Lines>387</Lines>
  <Paragraphs>109</Paragraphs>
  <ScaleCrop>false</ScaleCrop>
  <Company/>
  <LinksUpToDate>false</LinksUpToDate>
  <CharactersWithSpaces>54610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2025-07-10T13:20:00Z</dcterms:created>
  <dcterms:modified xsi:type="dcterms:W3CDTF">2025-07-10T13:21:00Z</dcterms:modified>
</cp:coreProperties>
</file>