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57782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60C96" w:rsidRPr="003F5304" w:rsidRDefault="003F5304" w:rsidP="00C60C96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B31C1E">
        <w:rPr>
          <w:rFonts w:ascii="Times New Roman" w:hAnsi="Times New Roman"/>
          <w:color w:val="auto"/>
          <w:sz w:val="28"/>
          <w:szCs w:val="28"/>
          <w:lang w:eastAsia="ar-SA"/>
        </w:rPr>
        <w:t>16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.06.2025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4567C">
        <w:rPr>
          <w:rFonts w:ascii="Times New Roman" w:hAnsi="Times New Roman"/>
          <w:color w:val="auto"/>
          <w:sz w:val="28"/>
          <w:szCs w:val="28"/>
          <w:lang w:eastAsia="ar-SA"/>
        </w:rPr>
        <w:t>30</w:t>
      </w:r>
      <w:r w:rsidR="00B958A9"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</w:p>
    <w:p w:rsidR="003F5304" w:rsidRPr="003F5304" w:rsidRDefault="003F5304" w:rsidP="00A4567C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8D1FA9" w:rsidRPr="008D1FA9" w:rsidRDefault="008D1FA9" w:rsidP="008D1FA9">
      <w:pPr>
        <w:spacing w:after="0" w:line="240" w:lineRule="auto"/>
        <w:ind w:left="1134" w:right="1134"/>
        <w:jc w:val="center"/>
        <w:rPr>
          <w:rFonts w:ascii="Times New Roman" w:hAnsi="Times New Roman"/>
          <w:b/>
          <w:sz w:val="28"/>
          <w:szCs w:val="28"/>
        </w:rPr>
      </w:pPr>
      <w:r w:rsidRPr="008D1FA9">
        <w:rPr>
          <w:rFonts w:ascii="Times New Roman" w:hAnsi="Times New Roman"/>
          <w:b/>
          <w:sz w:val="28"/>
          <w:szCs w:val="28"/>
        </w:rPr>
        <w:t>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и бытовых услуг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Красносулинского района</w:t>
      </w:r>
    </w:p>
    <w:p w:rsidR="008D1FA9" w:rsidRPr="008D1FA9" w:rsidRDefault="008D1FA9" w:rsidP="008D1FA9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</w:p>
    <w:p w:rsid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совершенствования механизма размещения на территории Красносулинского района Ростовской области отдельных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8D1FA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>постановлением Правительства Ростовской области от 28.04.2025 № 316</w:t>
      </w:r>
      <w:proofErr w:type="gramEnd"/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Правительства Ростовской области от 06.07.2015 № 440»</w:t>
      </w:r>
      <w:r w:rsidRPr="008D1F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целях осуществления субъектами бизнеса законной предпринимательской деятельности по оказанию услуг сезонных объектов общественного питания и бытовых услуг,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D1FA9" w:rsidRP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ПОСТАНОВЛЯЕТ:</w:t>
      </w:r>
    </w:p>
    <w:p w:rsidR="008D1FA9" w:rsidRP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схему 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Красносулинского района (далее – схема) и схему мест размещения нестационарных объектов для оказания бытовых услуг на территории Красносулинского района согласно приложениям № 1, 2 к настоящему постановлению.</w:t>
      </w:r>
    </w:p>
    <w:p w:rsid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8D1FA9">
        <w:rPr>
          <w:rFonts w:ascii="Times New Roman" w:hAnsi="Times New Roman"/>
          <w:sz w:val="28"/>
          <w:szCs w:val="28"/>
        </w:rPr>
        <w:t>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8D1FA9" w:rsidRPr="008D1FA9" w:rsidRDefault="008D1FA9" w:rsidP="008D1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Pr="008D1F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1FA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- главного архитектора Бисаинова А.Р.</w:t>
      </w:r>
    </w:p>
    <w:p w:rsidR="00D11766" w:rsidRDefault="00D11766" w:rsidP="00A4567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67C" w:rsidRDefault="00A4567C" w:rsidP="00A4567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67C" w:rsidRPr="00A4567C" w:rsidRDefault="00A4567C" w:rsidP="00A4567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30" w:rsidRPr="00A4567C" w:rsidRDefault="003D3A30" w:rsidP="00A4567C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4567C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A4567C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D11766" w:rsidRDefault="00D11766" w:rsidP="00A456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4567C" w:rsidRDefault="00A4567C" w:rsidP="00A456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4567C" w:rsidRDefault="00A4567C" w:rsidP="00A456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4567C" w:rsidRPr="00A4567C" w:rsidRDefault="00A4567C" w:rsidP="00A456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A4567C" w:rsidRDefault="00AA2668" w:rsidP="00A4567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4567C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8D1FA9" w:rsidRPr="008D1FA9" w:rsidRDefault="008D1FA9" w:rsidP="008D1F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D1FA9">
        <w:rPr>
          <w:rFonts w:ascii="Times New Roman" w:hAnsi="Times New Roman"/>
          <w:color w:val="auto"/>
          <w:sz w:val="28"/>
          <w:szCs w:val="28"/>
        </w:rPr>
        <w:t>сектор архитектуры</w:t>
      </w:r>
    </w:p>
    <w:p w:rsidR="008D1FA9" w:rsidRDefault="008D1FA9" w:rsidP="008D1FA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  <w:sectPr w:rsidR="008D1FA9" w:rsidSect="008D1FA9">
          <w:headerReference w:type="default" r:id="rId10"/>
          <w:pgSz w:w="11905" w:h="16838"/>
          <w:pgMar w:top="1134" w:right="567" w:bottom="1134" w:left="1701" w:header="1020" w:footer="0" w:gutter="0"/>
          <w:pgNumType w:start="1"/>
          <w:cols w:space="720"/>
          <w:titlePg/>
          <w:docGrid w:linePitch="299"/>
        </w:sectPr>
      </w:pPr>
    </w:p>
    <w:p w:rsidR="008D1FA9" w:rsidRPr="008D1FA9" w:rsidRDefault="008D1FA9" w:rsidP="008D1FA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Приложение № 1</w:t>
      </w:r>
    </w:p>
    <w:p w:rsidR="008D1FA9" w:rsidRDefault="008D1FA9" w:rsidP="008D1FA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D1FA9" w:rsidRPr="008D1FA9" w:rsidRDefault="008D1FA9" w:rsidP="008D1FA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Администрации</w:t>
      </w:r>
    </w:p>
    <w:p w:rsidR="008D1FA9" w:rsidRPr="008D1FA9" w:rsidRDefault="008D1FA9" w:rsidP="008D1FA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D1FA9" w:rsidRPr="008D1FA9" w:rsidRDefault="008D1FA9" w:rsidP="008D1FA9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16.06.2025 № 309</w:t>
      </w: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СХЕМА</w:t>
      </w:r>
    </w:p>
    <w:p w:rsidR="008D1FA9" w:rsidRDefault="008D1FA9" w:rsidP="008D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мест размещения нестационарных объектов для оказания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FA9">
        <w:rPr>
          <w:rFonts w:ascii="Times New Roman" w:hAnsi="Times New Roman"/>
          <w:sz w:val="28"/>
          <w:szCs w:val="28"/>
        </w:rPr>
        <w:t xml:space="preserve">общественного питания </w:t>
      </w:r>
    </w:p>
    <w:p w:rsidR="008D1FA9" w:rsidRDefault="008D1FA9" w:rsidP="008D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(сезонных (летних) кафе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FA9">
        <w:rPr>
          <w:rFonts w:ascii="Times New Roman" w:hAnsi="Times New Roman"/>
          <w:sz w:val="28"/>
          <w:szCs w:val="28"/>
        </w:rPr>
        <w:t>общественного питания)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FA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D1FA9" w:rsidRPr="008D1FA9" w:rsidRDefault="008D1FA9" w:rsidP="008D1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894"/>
        <w:gridCol w:w="2784"/>
        <w:gridCol w:w="3260"/>
        <w:gridCol w:w="2977"/>
      </w:tblGrid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1F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hideMark/>
          </w:tcPr>
          <w:p w:rsid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 xml:space="preserve">Адресные ориентиры </w:t>
            </w:r>
          </w:p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места размещения нестационарного объекта для оказания услуг общественного питания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Возможность оборудования террасы (да/нет)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объекта для оказания услуг общественного питания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Предельная площадь места размещения нестационарного объекта для оказания услуг общественного питания</w:t>
            </w:r>
          </w:p>
        </w:tc>
        <w:tc>
          <w:tcPr>
            <w:tcW w:w="297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</w:tbl>
    <w:p w:rsidR="00897E1B" w:rsidRPr="00897E1B" w:rsidRDefault="00897E1B" w:rsidP="00897E1B">
      <w:pPr>
        <w:spacing w:after="0" w:line="240" w:lineRule="auto"/>
        <w:rPr>
          <w:sz w:val="2"/>
          <w:szCs w:val="2"/>
        </w:rPr>
      </w:pPr>
    </w:p>
    <w:tbl>
      <w:tblPr>
        <w:tblStyle w:val="aff4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894"/>
        <w:gridCol w:w="2784"/>
        <w:gridCol w:w="3260"/>
        <w:gridCol w:w="2977"/>
      </w:tblGrid>
      <w:tr w:rsidR="008D1FA9" w:rsidRPr="008D1FA9" w:rsidTr="00897E1B">
        <w:trPr>
          <w:trHeight w:val="20"/>
          <w:tblHeader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1FA9" w:rsidRPr="008D1FA9" w:rsidTr="00897E1B">
        <w:trPr>
          <w:trHeight w:val="20"/>
        </w:trPr>
        <w:tc>
          <w:tcPr>
            <w:tcW w:w="14601" w:type="dxa"/>
            <w:gridSpan w:val="6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ул. Металлургов в районе кафе «Мокрый ус»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hideMark/>
          </w:tcPr>
          <w:p w:rsidR="008D1FA9" w:rsidRPr="008D1FA9" w:rsidRDefault="008D1FA9" w:rsidP="00944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ул. Фурманова в районе ЦРБ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авто-магазин (фаст-</w:t>
            </w:r>
            <w:proofErr w:type="spellStart"/>
            <w:r w:rsidRPr="008D1FA9">
              <w:rPr>
                <w:rFonts w:ascii="Times New Roman" w:hAnsi="Times New Roman"/>
                <w:sz w:val="24"/>
                <w:szCs w:val="24"/>
              </w:rPr>
              <w:t>фуды</w:t>
            </w:r>
            <w:proofErr w:type="spellEnd"/>
            <w:r w:rsidRPr="008D1F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нестационарное кафе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ул. Ленина, парк «Юность»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нестационарное кафе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8D1FA9" w:rsidRPr="008D1FA9" w:rsidRDefault="008D1FA9" w:rsidP="00944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 xml:space="preserve">в районе ул. Ворошилова, 1а 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быстрое питание (торговый передвижной прицеп)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hideMark/>
          </w:tcPr>
          <w:p w:rsidR="0094466F" w:rsidRDefault="008D1FA9" w:rsidP="00944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 xml:space="preserve">ул. Победы, </w:t>
            </w:r>
          </w:p>
          <w:p w:rsidR="008D1FA9" w:rsidRPr="008D1FA9" w:rsidRDefault="008D1FA9" w:rsidP="00944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в районе дома № 13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с 01 мая по 30 сентября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летнее кафе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пересечение улиц Ворошилова, Первомайская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hideMark/>
          </w:tcPr>
          <w:p w:rsidR="0094466F" w:rsidRDefault="008D1FA9" w:rsidP="0089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 xml:space="preserve">135 м на северо-восток </w:t>
            </w:r>
          </w:p>
          <w:p w:rsidR="008D1FA9" w:rsidRPr="008D1FA9" w:rsidRDefault="0094466F" w:rsidP="0089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ЗУ № 1 по ул. </w:t>
            </w:r>
            <w:r w:rsidR="008D1FA9" w:rsidRPr="008D1FA9">
              <w:rPr>
                <w:rFonts w:ascii="Times New Roman" w:hAnsi="Times New Roman"/>
                <w:sz w:val="24"/>
                <w:szCs w:val="24"/>
              </w:rPr>
              <w:t>Октябрьская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hideMark/>
          </w:tcPr>
          <w:p w:rsidR="0094466F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 xml:space="preserve">130 м на северо-восток </w:t>
            </w:r>
          </w:p>
          <w:p w:rsidR="008D1FA9" w:rsidRPr="008D1FA9" w:rsidRDefault="0094466F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ЗУ № 1 по ул. </w:t>
            </w:r>
            <w:bookmarkStart w:id="0" w:name="_GoBack"/>
            <w:bookmarkEnd w:id="0"/>
            <w:r w:rsidR="008D1FA9" w:rsidRPr="008D1FA9">
              <w:rPr>
                <w:rFonts w:ascii="Times New Roman" w:hAnsi="Times New Roman"/>
                <w:sz w:val="24"/>
                <w:szCs w:val="24"/>
              </w:rPr>
              <w:t>Октябрьская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hideMark/>
          </w:tcPr>
          <w:p w:rsidR="008D1FA9" w:rsidRPr="008D1FA9" w:rsidRDefault="00897E1B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 южнее ЗУ № 9 по ул. </w:t>
            </w:r>
            <w:r w:rsidR="008D1FA9" w:rsidRPr="008D1FA9">
              <w:rPr>
                <w:rFonts w:ascii="Times New Roman" w:hAnsi="Times New Roman"/>
                <w:sz w:val="24"/>
                <w:szCs w:val="24"/>
              </w:rPr>
              <w:t>Фурманова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ул. Ворошилова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кофейня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В 30 м на юго-восток от дома №</w:t>
            </w:r>
            <w:r w:rsidR="00897E1B">
              <w:rPr>
                <w:rFonts w:ascii="Times New Roman" w:hAnsi="Times New Roman"/>
                <w:sz w:val="24"/>
                <w:szCs w:val="24"/>
              </w:rPr>
              <w:t> </w:t>
            </w:r>
            <w:r w:rsidRPr="008D1FA9">
              <w:rPr>
                <w:rFonts w:ascii="Times New Roman" w:hAnsi="Times New Roman"/>
                <w:sz w:val="24"/>
                <w:szCs w:val="24"/>
              </w:rPr>
              <w:t>128 на ул.</w:t>
            </w:r>
            <w:r w:rsidR="00897E1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8D1FA9"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  <w:tr w:rsidR="008D1FA9" w:rsidRPr="008D1FA9" w:rsidTr="00897E1B">
        <w:trPr>
          <w:trHeight w:val="20"/>
        </w:trPr>
        <w:tc>
          <w:tcPr>
            <w:tcW w:w="14601" w:type="dxa"/>
            <w:gridSpan w:val="6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1FA9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8D1FA9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8D1FA9" w:rsidRPr="008D1FA9" w:rsidTr="00897E1B">
        <w:trPr>
          <w:trHeight w:val="20"/>
        </w:trPr>
        <w:tc>
          <w:tcPr>
            <w:tcW w:w="567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в районе МАПП Гуково, земельный участок с КН 61:18:0600001:879</w:t>
            </w:r>
          </w:p>
        </w:tc>
        <w:tc>
          <w:tcPr>
            <w:tcW w:w="189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4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hideMark/>
          </w:tcPr>
          <w:p w:rsidR="008D1FA9" w:rsidRPr="008D1FA9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hideMark/>
          </w:tcPr>
          <w:p w:rsidR="008D1FA9" w:rsidRPr="008D1FA9" w:rsidRDefault="008D1FA9" w:rsidP="008D1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A9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</w:tr>
    </w:tbl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D1FA9" w:rsidRPr="008D1FA9" w:rsidRDefault="008D1FA9" w:rsidP="00897E1B">
      <w:pPr>
        <w:tabs>
          <w:tab w:val="right" w:pos="146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Администрации района</w:t>
      </w:r>
      <w:r w:rsidRPr="008D1FA9">
        <w:rPr>
          <w:rFonts w:ascii="Times New Roman" w:hAnsi="Times New Roman"/>
          <w:sz w:val="28"/>
          <w:szCs w:val="28"/>
        </w:rPr>
        <w:tab/>
        <w:t>И.Ю. Кишкинова</w:t>
      </w:r>
    </w:p>
    <w:p w:rsidR="00897E1B" w:rsidRDefault="00897E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1FA9" w:rsidRPr="008D1FA9" w:rsidRDefault="008D1FA9" w:rsidP="00897E1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Приложение № 2</w:t>
      </w:r>
    </w:p>
    <w:p w:rsidR="00897E1B" w:rsidRDefault="008D1FA9" w:rsidP="00897E1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к постановлению</w:t>
      </w:r>
    </w:p>
    <w:p w:rsidR="008D1FA9" w:rsidRPr="008D1FA9" w:rsidRDefault="008D1FA9" w:rsidP="00897E1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Администрации</w:t>
      </w:r>
    </w:p>
    <w:p w:rsidR="008D1FA9" w:rsidRPr="008D1FA9" w:rsidRDefault="008D1FA9" w:rsidP="00897E1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D1FA9" w:rsidRPr="008D1FA9" w:rsidRDefault="00897E1B" w:rsidP="00897E1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16.06.2025 № 309</w:t>
      </w: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97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СХЕМА</w:t>
      </w:r>
    </w:p>
    <w:p w:rsidR="00897E1B" w:rsidRDefault="008D1FA9" w:rsidP="00897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мест размещения нестационарных объектов для оказания</w:t>
      </w:r>
      <w:r w:rsidR="00897E1B">
        <w:rPr>
          <w:rFonts w:ascii="Times New Roman" w:hAnsi="Times New Roman"/>
          <w:sz w:val="28"/>
          <w:szCs w:val="28"/>
        </w:rPr>
        <w:t xml:space="preserve"> </w:t>
      </w:r>
      <w:r w:rsidRPr="008D1FA9">
        <w:rPr>
          <w:rFonts w:ascii="Times New Roman" w:hAnsi="Times New Roman"/>
          <w:sz w:val="28"/>
          <w:szCs w:val="28"/>
        </w:rPr>
        <w:t xml:space="preserve">бытовых услуг на территории </w:t>
      </w:r>
    </w:p>
    <w:p w:rsidR="008D1FA9" w:rsidRPr="008D1FA9" w:rsidRDefault="008D1FA9" w:rsidP="00897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f4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2693"/>
        <w:gridCol w:w="2693"/>
        <w:gridCol w:w="2552"/>
      </w:tblGrid>
      <w:tr w:rsidR="008D1FA9" w:rsidRPr="00897E1B" w:rsidTr="00897E1B">
        <w:tc>
          <w:tcPr>
            <w:tcW w:w="567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7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97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Адресные ориентиры места размещения нестационарного объекта для оказания бытовых услуг</w:t>
            </w:r>
          </w:p>
        </w:tc>
        <w:tc>
          <w:tcPr>
            <w:tcW w:w="2552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Специализация нестационарного объекта для оказания бытовых услуг</w:t>
            </w:r>
          </w:p>
        </w:tc>
        <w:tc>
          <w:tcPr>
            <w:tcW w:w="2693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Период размещения нестационарного объекта для оказания бытовых услуг</w:t>
            </w:r>
          </w:p>
        </w:tc>
        <w:tc>
          <w:tcPr>
            <w:tcW w:w="2693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Предельная площадь места размещения нестационарного объекта для оказания бытовых услуг</w:t>
            </w:r>
          </w:p>
        </w:tc>
        <w:tc>
          <w:tcPr>
            <w:tcW w:w="2552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8D1FA9" w:rsidRPr="00897E1B" w:rsidTr="00897E1B">
        <w:tc>
          <w:tcPr>
            <w:tcW w:w="14601" w:type="dxa"/>
            <w:gridSpan w:val="6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  <w:r w:rsidR="00944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E1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</w:tr>
      <w:tr w:rsidR="008D1FA9" w:rsidRPr="00897E1B" w:rsidTr="00897E1B">
        <w:tc>
          <w:tcPr>
            <w:tcW w:w="567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hideMark/>
          </w:tcPr>
          <w:p w:rsidR="008D1FA9" w:rsidRPr="00897E1B" w:rsidRDefault="008D1FA9" w:rsidP="0089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ул. Фурманова, возле моста</w:t>
            </w:r>
          </w:p>
        </w:tc>
        <w:tc>
          <w:tcPr>
            <w:tcW w:w="2552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ремонт часов</w:t>
            </w:r>
          </w:p>
        </w:tc>
        <w:tc>
          <w:tcPr>
            <w:tcW w:w="2693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  <w:hideMark/>
          </w:tcPr>
          <w:p w:rsidR="008D1FA9" w:rsidRPr="00897E1B" w:rsidRDefault="008D1FA9" w:rsidP="00897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hideMark/>
          </w:tcPr>
          <w:p w:rsidR="008D1FA9" w:rsidRPr="00897E1B" w:rsidRDefault="008D1FA9" w:rsidP="0089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1B"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  <w:r w:rsidR="00897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E1B">
              <w:rPr>
                <w:rFonts w:ascii="Times New Roman" w:hAnsi="Times New Roman"/>
                <w:sz w:val="24"/>
                <w:szCs w:val="24"/>
              </w:rPr>
              <w:t>договор аренды от 10.09.2019</w:t>
            </w:r>
            <w:r w:rsidR="00897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E1B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</w:tr>
    </w:tbl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FA9" w:rsidRPr="008D1FA9" w:rsidRDefault="008D1FA9" w:rsidP="008D1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C4EB2" w:rsidRPr="008D1FA9" w:rsidRDefault="008D1FA9" w:rsidP="00897E1B">
      <w:pPr>
        <w:tabs>
          <w:tab w:val="right" w:pos="146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1FA9">
        <w:rPr>
          <w:rFonts w:ascii="Times New Roman" w:hAnsi="Times New Roman"/>
          <w:sz w:val="28"/>
          <w:szCs w:val="28"/>
        </w:rPr>
        <w:t>Администрации района</w:t>
      </w:r>
      <w:r w:rsidRPr="008D1FA9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DC4EB2" w:rsidRPr="008D1FA9" w:rsidSect="008D1FA9">
      <w:pgSz w:w="16838" w:h="11905" w:orient="landscape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1B" w:rsidRDefault="00897E1B">
      <w:pPr>
        <w:spacing w:after="0" w:line="240" w:lineRule="auto"/>
      </w:pPr>
      <w:r>
        <w:separator/>
      </w:r>
    </w:p>
  </w:endnote>
  <w:endnote w:type="continuationSeparator" w:id="0">
    <w:p w:rsidR="00897E1B" w:rsidRDefault="0089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1B" w:rsidRDefault="00897E1B">
      <w:pPr>
        <w:spacing w:after="0" w:line="240" w:lineRule="auto"/>
      </w:pPr>
      <w:r>
        <w:separator/>
      </w:r>
    </w:p>
  </w:footnote>
  <w:footnote w:type="continuationSeparator" w:id="0">
    <w:p w:rsidR="00897E1B" w:rsidRDefault="0089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519237867"/>
      <w:docPartObj>
        <w:docPartGallery w:val="Page Numbers (Top of Page)"/>
        <w:docPartUnique/>
      </w:docPartObj>
    </w:sdtPr>
    <w:sdtContent>
      <w:p w:rsidR="00897E1B" w:rsidRPr="008D1FA9" w:rsidRDefault="00897E1B" w:rsidP="008D1FA9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8D1FA9">
          <w:rPr>
            <w:rFonts w:ascii="Times New Roman" w:hAnsi="Times New Roman"/>
            <w:sz w:val="28"/>
            <w:szCs w:val="28"/>
          </w:rPr>
          <w:fldChar w:fldCharType="begin"/>
        </w:r>
        <w:r w:rsidRPr="008D1FA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D1FA9">
          <w:rPr>
            <w:rFonts w:ascii="Times New Roman" w:hAnsi="Times New Roman"/>
            <w:sz w:val="28"/>
            <w:szCs w:val="28"/>
          </w:rPr>
          <w:fldChar w:fldCharType="separate"/>
        </w:r>
        <w:r w:rsidR="0094466F">
          <w:rPr>
            <w:rFonts w:ascii="Times New Roman" w:hAnsi="Times New Roman"/>
            <w:noProof/>
            <w:sz w:val="28"/>
            <w:szCs w:val="28"/>
          </w:rPr>
          <w:t>2</w:t>
        </w:r>
        <w:r w:rsidRPr="008D1FA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F680E"/>
    <w:multiLevelType w:val="hybridMultilevel"/>
    <w:tmpl w:val="2B5CCC40"/>
    <w:lvl w:ilvl="0" w:tplc="E57664AE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B199E"/>
    <w:multiLevelType w:val="multilevel"/>
    <w:tmpl w:val="FB9067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5">
    <w:nsid w:val="3FAB5627"/>
    <w:multiLevelType w:val="multilevel"/>
    <w:tmpl w:val="DF1CDA12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6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88E43BF"/>
    <w:multiLevelType w:val="multilevel"/>
    <w:tmpl w:val="7200C4E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5016"/>
    <w:rsid w:val="000C7066"/>
    <w:rsid w:val="000C7F34"/>
    <w:rsid w:val="000D0239"/>
    <w:rsid w:val="000D4DFD"/>
    <w:rsid w:val="000D5D46"/>
    <w:rsid w:val="000D5E71"/>
    <w:rsid w:val="000D6907"/>
    <w:rsid w:val="000D7560"/>
    <w:rsid w:val="000E5C2D"/>
    <w:rsid w:val="000E6987"/>
    <w:rsid w:val="000E6D4C"/>
    <w:rsid w:val="000F0670"/>
    <w:rsid w:val="000F2156"/>
    <w:rsid w:val="000F3340"/>
    <w:rsid w:val="000F5DD8"/>
    <w:rsid w:val="000F6B84"/>
    <w:rsid w:val="00103544"/>
    <w:rsid w:val="0010360E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841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0EB5"/>
    <w:rsid w:val="001B196D"/>
    <w:rsid w:val="001B2059"/>
    <w:rsid w:val="001B2983"/>
    <w:rsid w:val="001B29FD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27B7D"/>
    <w:rsid w:val="00231566"/>
    <w:rsid w:val="00231785"/>
    <w:rsid w:val="00233C95"/>
    <w:rsid w:val="0023417F"/>
    <w:rsid w:val="0023509E"/>
    <w:rsid w:val="00241525"/>
    <w:rsid w:val="002415D5"/>
    <w:rsid w:val="00245FE7"/>
    <w:rsid w:val="00246B12"/>
    <w:rsid w:val="002517FF"/>
    <w:rsid w:val="0025478A"/>
    <w:rsid w:val="00260B77"/>
    <w:rsid w:val="0026148C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C4FE8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3A5C"/>
    <w:rsid w:val="00325782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5147"/>
    <w:rsid w:val="00351F29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135F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937"/>
    <w:rsid w:val="00401DFD"/>
    <w:rsid w:val="00401F71"/>
    <w:rsid w:val="0040225E"/>
    <w:rsid w:val="0040389D"/>
    <w:rsid w:val="00403CE3"/>
    <w:rsid w:val="00404ADD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45C5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37F1"/>
    <w:rsid w:val="004744DD"/>
    <w:rsid w:val="00474C7B"/>
    <w:rsid w:val="0047597F"/>
    <w:rsid w:val="00476F40"/>
    <w:rsid w:val="00477774"/>
    <w:rsid w:val="0048176C"/>
    <w:rsid w:val="0049201F"/>
    <w:rsid w:val="0049312F"/>
    <w:rsid w:val="0049544F"/>
    <w:rsid w:val="00496EBB"/>
    <w:rsid w:val="004A16CC"/>
    <w:rsid w:val="004A3D0C"/>
    <w:rsid w:val="004A3FA3"/>
    <w:rsid w:val="004A4A32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66625"/>
    <w:rsid w:val="00571264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52E8"/>
    <w:rsid w:val="005C73BB"/>
    <w:rsid w:val="005C780E"/>
    <w:rsid w:val="005C7B1E"/>
    <w:rsid w:val="005D2FBD"/>
    <w:rsid w:val="005D5FD2"/>
    <w:rsid w:val="005D6C0A"/>
    <w:rsid w:val="005D7F56"/>
    <w:rsid w:val="005E21E2"/>
    <w:rsid w:val="005E458C"/>
    <w:rsid w:val="005E546C"/>
    <w:rsid w:val="005E5987"/>
    <w:rsid w:val="005E716A"/>
    <w:rsid w:val="005F018E"/>
    <w:rsid w:val="005F1FAB"/>
    <w:rsid w:val="005F2163"/>
    <w:rsid w:val="005F2322"/>
    <w:rsid w:val="005F282E"/>
    <w:rsid w:val="005F476A"/>
    <w:rsid w:val="005F63CC"/>
    <w:rsid w:val="006004F3"/>
    <w:rsid w:val="00601B62"/>
    <w:rsid w:val="00601CE5"/>
    <w:rsid w:val="006033E0"/>
    <w:rsid w:val="0060377A"/>
    <w:rsid w:val="00604870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10A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09CF"/>
    <w:rsid w:val="006D257E"/>
    <w:rsid w:val="006D3E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6B46"/>
    <w:rsid w:val="007877CD"/>
    <w:rsid w:val="00793F29"/>
    <w:rsid w:val="007943A5"/>
    <w:rsid w:val="0079461B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C7DDC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0FB5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636"/>
    <w:rsid w:val="0082492D"/>
    <w:rsid w:val="00825939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6A34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1B"/>
    <w:rsid w:val="00897EF4"/>
    <w:rsid w:val="008A0841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1FA9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466F"/>
    <w:rsid w:val="009468F7"/>
    <w:rsid w:val="0094776A"/>
    <w:rsid w:val="009501FD"/>
    <w:rsid w:val="00950EA6"/>
    <w:rsid w:val="0095130C"/>
    <w:rsid w:val="009524A6"/>
    <w:rsid w:val="009552AD"/>
    <w:rsid w:val="00957821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2189"/>
    <w:rsid w:val="009F624D"/>
    <w:rsid w:val="009F7637"/>
    <w:rsid w:val="00A00F79"/>
    <w:rsid w:val="00A01DD2"/>
    <w:rsid w:val="00A02120"/>
    <w:rsid w:val="00A034EA"/>
    <w:rsid w:val="00A036B3"/>
    <w:rsid w:val="00A04924"/>
    <w:rsid w:val="00A07B50"/>
    <w:rsid w:val="00A07B84"/>
    <w:rsid w:val="00A138F1"/>
    <w:rsid w:val="00A20CFF"/>
    <w:rsid w:val="00A20E9E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567C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1C1E"/>
    <w:rsid w:val="00B33A08"/>
    <w:rsid w:val="00B35A34"/>
    <w:rsid w:val="00B368BC"/>
    <w:rsid w:val="00B376E6"/>
    <w:rsid w:val="00B4210B"/>
    <w:rsid w:val="00B43A9E"/>
    <w:rsid w:val="00B43D29"/>
    <w:rsid w:val="00B46F21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2759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8A9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48DF"/>
    <w:rsid w:val="00BD04B2"/>
    <w:rsid w:val="00BD2626"/>
    <w:rsid w:val="00BD2945"/>
    <w:rsid w:val="00BD666C"/>
    <w:rsid w:val="00BD6BDD"/>
    <w:rsid w:val="00BE0CCC"/>
    <w:rsid w:val="00BE5B11"/>
    <w:rsid w:val="00BE602F"/>
    <w:rsid w:val="00BE7CE5"/>
    <w:rsid w:val="00BF0688"/>
    <w:rsid w:val="00BF10ED"/>
    <w:rsid w:val="00BF66E3"/>
    <w:rsid w:val="00C01637"/>
    <w:rsid w:val="00C019FF"/>
    <w:rsid w:val="00C03EE8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0C96"/>
    <w:rsid w:val="00C620FE"/>
    <w:rsid w:val="00C63DCD"/>
    <w:rsid w:val="00C6464F"/>
    <w:rsid w:val="00C73857"/>
    <w:rsid w:val="00C73DAA"/>
    <w:rsid w:val="00C823B0"/>
    <w:rsid w:val="00C85B8B"/>
    <w:rsid w:val="00CA01A1"/>
    <w:rsid w:val="00CA62DE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016"/>
    <w:rsid w:val="00D0539D"/>
    <w:rsid w:val="00D06B2E"/>
    <w:rsid w:val="00D072AD"/>
    <w:rsid w:val="00D1074F"/>
    <w:rsid w:val="00D11347"/>
    <w:rsid w:val="00D11766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66FF1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C4EB2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4471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5809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667B"/>
    <w:rsid w:val="00F3732D"/>
    <w:rsid w:val="00F374AE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581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character" w:customStyle="1" w:styleId="bumpedfont157">
    <w:name w:val="bumpedfont157"/>
    <w:rsid w:val="00BD6BDD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1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8">
    <w:name w:val="Без интервала Знак"/>
    <w:link w:val="aff7"/>
    <w:uiPriority w:val="1"/>
    <w:locked/>
    <w:rsid w:val="00BD6BDD"/>
    <w:rPr>
      <w:rFonts w:eastAsia="Calibri" w:cs="Calibri"/>
      <w:color w:val="auto"/>
      <w:sz w:val="22"/>
      <w:szCs w:val="22"/>
      <w:lang w:eastAsia="zh-CN"/>
    </w:rPr>
  </w:style>
  <w:style w:type="character" w:customStyle="1" w:styleId="bumpedfont157">
    <w:name w:val="bumpedfont157"/>
    <w:rsid w:val="00BD6BDD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45A9-D02B-440C-A894-E7C894D9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2025-06-16T08:49:00Z</cp:lastPrinted>
  <dcterms:created xsi:type="dcterms:W3CDTF">2025-06-16T09:44:00Z</dcterms:created>
  <dcterms:modified xsi:type="dcterms:W3CDTF">2025-06-16T09:44:00Z</dcterms:modified>
</cp:coreProperties>
</file>