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03" w:rsidRPr="00E90A03" w:rsidRDefault="00E90A03" w:rsidP="00E90A03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A03" w:rsidRPr="00E90A03" w:rsidRDefault="00E90A03" w:rsidP="00E90A0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E90A03" w:rsidRPr="00E90A03" w:rsidRDefault="00E90A03" w:rsidP="00E90A0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E90A03" w:rsidRPr="00E90A03" w:rsidRDefault="00E90A03" w:rsidP="00E90A03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90A03" w:rsidRPr="00E90A03" w:rsidRDefault="00E90A03" w:rsidP="00E90A0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E90A03" w:rsidRPr="00E90A03" w:rsidRDefault="00E90A03" w:rsidP="00E90A0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АДМИНИСТРАЦИЯ</w:t>
      </w:r>
    </w:p>
    <w:p w:rsidR="00E90A03" w:rsidRPr="00E90A03" w:rsidRDefault="00E90A03" w:rsidP="00E90A03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E90A03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E90A03" w:rsidRPr="00E90A03" w:rsidRDefault="00E90A03" w:rsidP="00E90A03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E90A03">
        <w:rPr>
          <w:b/>
          <w:color w:val="auto"/>
          <w:sz w:val="36"/>
          <w:szCs w:val="28"/>
          <w:lang w:eastAsia="ar-SA"/>
        </w:rPr>
        <w:t>ПОСТАНОВЛЕНИЕ</w:t>
      </w:r>
    </w:p>
    <w:p w:rsidR="00E90A03" w:rsidRPr="00E90A03" w:rsidRDefault="00E90A03" w:rsidP="00E90A03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E90A03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10.04.2026</w:t>
      </w:r>
      <w:r w:rsidRPr="00E90A03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327</w:t>
      </w:r>
    </w:p>
    <w:p w:rsidR="00E90A03" w:rsidRPr="00E90A03" w:rsidRDefault="00E90A03" w:rsidP="00E90A03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E90A03">
        <w:rPr>
          <w:color w:val="auto"/>
          <w:sz w:val="28"/>
          <w:szCs w:val="28"/>
          <w:lang w:eastAsia="ar-SA"/>
        </w:rPr>
        <w:t>г. Красный Сулин</w:t>
      </w:r>
      <w:bookmarkStart w:id="0" w:name="_GoBack"/>
      <w:bookmarkEnd w:id="0"/>
    </w:p>
    <w:p w:rsidR="00684525" w:rsidRPr="00E90A03" w:rsidRDefault="00BA6978" w:rsidP="009B19C8">
      <w:pPr>
        <w:ind w:left="1474" w:right="1474"/>
        <w:jc w:val="center"/>
        <w:rPr>
          <w:b/>
          <w:sz w:val="28"/>
          <w:szCs w:val="28"/>
        </w:rPr>
      </w:pPr>
      <w:r w:rsidRPr="00E90A03">
        <w:rPr>
          <w:b/>
          <w:sz w:val="28"/>
          <w:szCs w:val="28"/>
        </w:rPr>
        <w:t>Об утверждении отчета о реализации</w:t>
      </w:r>
      <w:r w:rsidR="009B19C8" w:rsidRPr="00E90A03">
        <w:rPr>
          <w:b/>
          <w:sz w:val="28"/>
          <w:szCs w:val="28"/>
        </w:rPr>
        <w:t xml:space="preserve"> </w:t>
      </w:r>
      <w:r w:rsidRPr="00E90A03">
        <w:rPr>
          <w:b/>
          <w:sz w:val="28"/>
          <w:szCs w:val="28"/>
        </w:rPr>
        <w:t>муниципальной программы Красносулинского района</w:t>
      </w:r>
      <w:r w:rsidR="009B19C8" w:rsidRPr="00E90A03">
        <w:rPr>
          <w:b/>
          <w:sz w:val="28"/>
          <w:szCs w:val="28"/>
        </w:rPr>
        <w:t xml:space="preserve"> </w:t>
      </w:r>
      <w:r w:rsidRPr="00E90A03">
        <w:rPr>
          <w:b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 за 2025 год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В соответствии с постановлением Администрации Красносулинского района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E90A03" w:rsidRDefault="00BA6978" w:rsidP="00E90A03">
      <w:pPr>
        <w:jc w:val="center"/>
        <w:rPr>
          <w:sz w:val="28"/>
          <w:szCs w:val="28"/>
        </w:rPr>
      </w:pPr>
      <w:r w:rsidRPr="00E90A03">
        <w:rPr>
          <w:sz w:val="28"/>
          <w:szCs w:val="28"/>
        </w:rPr>
        <w:t>ПОСТАНОВЛЯЕТ: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1.</w:t>
      </w:r>
      <w:r w:rsidR="00E90A03" w:rsidRPr="00E90A03">
        <w:rPr>
          <w:sz w:val="28"/>
          <w:szCs w:val="28"/>
        </w:rPr>
        <w:t> </w:t>
      </w:r>
      <w:r w:rsidRPr="00E90A03">
        <w:rPr>
          <w:sz w:val="28"/>
          <w:szCs w:val="28"/>
        </w:rPr>
        <w:t>Утвердить отчет 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за 2025 год согласно приложению к настоящему постановлению.</w:t>
      </w:r>
    </w:p>
    <w:p w:rsidR="00684525" w:rsidRPr="00E90A03" w:rsidRDefault="00E90A03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2. </w:t>
      </w:r>
      <w:r w:rsidR="00BA6978" w:rsidRPr="00E90A03">
        <w:rPr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84525" w:rsidRPr="00E90A03" w:rsidRDefault="00E90A03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3. </w:t>
      </w:r>
      <w:proofErr w:type="gramStart"/>
      <w:r w:rsidR="00BA6978" w:rsidRPr="00E90A03">
        <w:rPr>
          <w:sz w:val="28"/>
          <w:szCs w:val="28"/>
        </w:rPr>
        <w:t>Контроль за</w:t>
      </w:r>
      <w:proofErr w:type="gramEnd"/>
      <w:r w:rsidR="00BA6978" w:rsidRPr="00E90A03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="00BA6978" w:rsidRPr="00E90A03">
        <w:rPr>
          <w:sz w:val="28"/>
          <w:szCs w:val="28"/>
        </w:rPr>
        <w:t>Салимову</w:t>
      </w:r>
      <w:proofErr w:type="spellEnd"/>
      <w:r w:rsidR="00BA6978" w:rsidRPr="00E90A03">
        <w:rPr>
          <w:sz w:val="28"/>
          <w:szCs w:val="28"/>
        </w:rPr>
        <w:t xml:space="preserve"> В.Н.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E90A03">
      <w:pPr>
        <w:tabs>
          <w:tab w:val="right" w:pos="9639"/>
        </w:tabs>
        <w:jc w:val="both"/>
        <w:rPr>
          <w:sz w:val="28"/>
          <w:szCs w:val="28"/>
        </w:rPr>
      </w:pPr>
      <w:r w:rsidRPr="009B19C8">
        <w:rPr>
          <w:sz w:val="28"/>
          <w:szCs w:val="28"/>
        </w:rPr>
        <w:t>Глава</w:t>
      </w:r>
      <w:r w:rsidR="00E90A03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Красносулинского района</w:t>
      </w:r>
      <w:r w:rsidR="009B19C8">
        <w:rPr>
          <w:sz w:val="28"/>
          <w:szCs w:val="28"/>
        </w:rPr>
        <w:t xml:space="preserve"> </w:t>
      </w:r>
      <w:r w:rsidR="00E90A03">
        <w:rPr>
          <w:sz w:val="28"/>
          <w:szCs w:val="28"/>
        </w:rPr>
        <w:tab/>
      </w:r>
      <w:r w:rsidRPr="009B19C8">
        <w:rPr>
          <w:sz w:val="28"/>
          <w:szCs w:val="28"/>
        </w:rPr>
        <w:t>И.С. Кирпичков</w:t>
      </w:r>
    </w:p>
    <w:p w:rsidR="00684525" w:rsidRPr="009B19C8" w:rsidRDefault="00684525" w:rsidP="00E90A03">
      <w:pPr>
        <w:jc w:val="both"/>
        <w:rPr>
          <w:sz w:val="28"/>
          <w:szCs w:val="28"/>
        </w:rPr>
      </w:pPr>
    </w:p>
    <w:p w:rsidR="00684525" w:rsidRPr="009B19C8" w:rsidRDefault="00BA6978" w:rsidP="00E90A03">
      <w:pPr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Постановление вносит</w:t>
      </w:r>
    </w:p>
    <w:p w:rsidR="00E90A03" w:rsidRDefault="00BA6978" w:rsidP="00E90A03">
      <w:pPr>
        <w:jc w:val="both"/>
        <w:rPr>
          <w:sz w:val="28"/>
          <w:szCs w:val="28"/>
        </w:rPr>
      </w:pPr>
      <w:r w:rsidRPr="009B19C8">
        <w:rPr>
          <w:sz w:val="28"/>
          <w:szCs w:val="28"/>
        </w:rPr>
        <w:t>Управление земельно-имущественных</w:t>
      </w:r>
      <w:r w:rsidR="00E90A03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отношений </w:t>
      </w:r>
      <w:r w:rsidR="00E90A03">
        <w:rPr>
          <w:sz w:val="28"/>
          <w:szCs w:val="28"/>
        </w:rPr>
        <w:br w:type="page"/>
      </w:r>
    </w:p>
    <w:p w:rsidR="009B19C8" w:rsidRPr="009B19C8" w:rsidRDefault="009B19C8" w:rsidP="009B19C8">
      <w:pPr>
        <w:widowControl w:val="0"/>
        <w:ind w:left="567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Приложение</w:t>
      </w:r>
    </w:p>
    <w:p w:rsidR="009B19C8" w:rsidRPr="009B19C8" w:rsidRDefault="009B19C8" w:rsidP="009B19C8">
      <w:pPr>
        <w:widowControl w:val="0"/>
        <w:ind w:left="567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постановлению</w:t>
      </w:r>
    </w:p>
    <w:p w:rsidR="009B19C8" w:rsidRPr="009B19C8" w:rsidRDefault="009B19C8" w:rsidP="009B19C8">
      <w:pPr>
        <w:widowControl w:val="0"/>
        <w:ind w:left="567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Администрации Красносулинского района</w:t>
      </w:r>
    </w:p>
    <w:p w:rsidR="00684525" w:rsidRPr="009B19C8" w:rsidRDefault="009B19C8" w:rsidP="009B19C8">
      <w:pPr>
        <w:ind w:left="567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от</w:t>
      </w:r>
      <w:r>
        <w:rPr>
          <w:sz w:val="28"/>
          <w:szCs w:val="28"/>
        </w:rPr>
        <w:t xml:space="preserve"> 10.04.2026 </w:t>
      </w:r>
      <w:r w:rsidRPr="009B19C8">
        <w:rPr>
          <w:sz w:val="28"/>
          <w:szCs w:val="28"/>
        </w:rPr>
        <w:t>№</w:t>
      </w:r>
      <w:r>
        <w:rPr>
          <w:sz w:val="28"/>
          <w:szCs w:val="28"/>
        </w:rPr>
        <w:t xml:space="preserve"> 327</w:t>
      </w:r>
    </w:p>
    <w:p w:rsidR="00E90A03" w:rsidRDefault="00E90A03" w:rsidP="009B19C8">
      <w:pPr>
        <w:jc w:val="center"/>
        <w:rPr>
          <w:sz w:val="28"/>
          <w:szCs w:val="28"/>
        </w:rPr>
      </w:pPr>
    </w:p>
    <w:p w:rsidR="00684525" w:rsidRPr="00E90A03" w:rsidRDefault="009B19C8" w:rsidP="009B19C8">
      <w:pPr>
        <w:jc w:val="center"/>
        <w:rPr>
          <w:sz w:val="28"/>
          <w:szCs w:val="28"/>
        </w:rPr>
      </w:pPr>
      <w:r w:rsidRPr="00E90A03">
        <w:rPr>
          <w:sz w:val="28"/>
          <w:szCs w:val="28"/>
        </w:rPr>
        <w:t>ОТЧЕТ</w:t>
      </w:r>
    </w:p>
    <w:p w:rsidR="00684525" w:rsidRPr="00E90A03" w:rsidRDefault="00BA6978" w:rsidP="009B19C8">
      <w:pPr>
        <w:jc w:val="center"/>
        <w:rPr>
          <w:i/>
          <w:sz w:val="28"/>
          <w:szCs w:val="28"/>
        </w:rPr>
      </w:pPr>
      <w:r w:rsidRPr="00E90A03">
        <w:rPr>
          <w:sz w:val="28"/>
          <w:szCs w:val="28"/>
        </w:rPr>
        <w:t>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</w:r>
      <w:r w:rsidR="009B19C8" w:rsidRPr="00E90A03">
        <w:rPr>
          <w:sz w:val="28"/>
          <w:szCs w:val="28"/>
        </w:rPr>
        <w:t xml:space="preserve"> </w:t>
      </w:r>
      <w:r w:rsidRPr="00E90A03">
        <w:rPr>
          <w:sz w:val="28"/>
          <w:szCs w:val="28"/>
        </w:rPr>
        <w:t>за 2025 год</w:t>
      </w:r>
    </w:p>
    <w:p w:rsidR="00684525" w:rsidRPr="00E90A03" w:rsidRDefault="00684525" w:rsidP="009B19C8">
      <w:pPr>
        <w:jc w:val="center"/>
        <w:rPr>
          <w:sz w:val="28"/>
          <w:szCs w:val="28"/>
        </w:rPr>
      </w:pPr>
    </w:p>
    <w:p w:rsidR="00684525" w:rsidRPr="00E90A03" w:rsidRDefault="00BA6978" w:rsidP="009B19C8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E90A03">
        <w:rPr>
          <w:sz w:val="28"/>
          <w:szCs w:val="28"/>
        </w:rPr>
        <w:t>Раздел 1. Конкретные результаты, достигнутые за 2025 год</w:t>
      </w:r>
    </w:p>
    <w:p w:rsidR="00684525" w:rsidRPr="00E90A03" w:rsidRDefault="00684525" w:rsidP="009B19C8">
      <w:pPr>
        <w:jc w:val="center"/>
        <w:rPr>
          <w:sz w:val="28"/>
          <w:szCs w:val="28"/>
        </w:rPr>
      </w:pP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proofErr w:type="gramStart"/>
      <w:r w:rsidRPr="00E90A03">
        <w:rPr>
          <w:sz w:val="28"/>
          <w:szCs w:val="28"/>
        </w:rPr>
        <w:t>В целях создания условий для увеличение годового объема ввода жилья и улучшение жилищных условий к 2030 году не менее 0,153 тыс. семей в рамках реализации муниципальной программы Красносулинского района</w:t>
      </w:r>
      <w:r w:rsidR="009B19C8" w:rsidRPr="00E90A03">
        <w:rPr>
          <w:sz w:val="28"/>
          <w:szCs w:val="28"/>
        </w:rPr>
        <w:t xml:space="preserve"> </w:t>
      </w:r>
      <w:r w:rsidRPr="00E90A03">
        <w:rPr>
          <w:sz w:val="28"/>
          <w:szCs w:val="28"/>
        </w:rPr>
        <w:t>утвержденной постановлением Админи</w:t>
      </w:r>
      <w:r w:rsidR="00E90A03" w:rsidRPr="00E90A03">
        <w:rPr>
          <w:sz w:val="28"/>
          <w:szCs w:val="28"/>
        </w:rPr>
        <w:t>страции Красносулинского района от </w:t>
      </w:r>
      <w:r w:rsidRPr="00E90A03">
        <w:rPr>
          <w:sz w:val="28"/>
          <w:szCs w:val="28"/>
        </w:rPr>
        <w:t xml:space="preserve">06.12.2018 № 1351 (далее – муниципальная программа), ответственным исполнителем, соисполнителем и участниками муниципальной программы </w:t>
      </w:r>
      <w:r w:rsidR="00E90A03" w:rsidRPr="00E90A03">
        <w:rPr>
          <w:sz w:val="28"/>
          <w:szCs w:val="28"/>
        </w:rPr>
        <w:br/>
      </w:r>
      <w:r w:rsidRPr="00E90A03">
        <w:rPr>
          <w:sz w:val="28"/>
          <w:szCs w:val="28"/>
        </w:rPr>
        <w:t>в 2025 году достигнуты следующие результаты:</w:t>
      </w:r>
      <w:proofErr w:type="gramEnd"/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введено в эксплуатацию 6,4 тыс. кв. метров жилья;</w:t>
      </w: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rStyle w:val="1f9"/>
          <w:sz w:val="28"/>
          <w:szCs w:val="28"/>
        </w:rPr>
        <w:t>из фонда, признанного аварийным площадью 4,52 тыс. кв. метров переселено 18</w:t>
      </w:r>
      <w:r w:rsidR="00EA4B94" w:rsidRPr="00E90A03">
        <w:rPr>
          <w:rStyle w:val="1f9"/>
          <w:sz w:val="28"/>
          <w:szCs w:val="28"/>
        </w:rPr>
        <w:t>2</w:t>
      </w:r>
      <w:r w:rsidRPr="00E90A03">
        <w:rPr>
          <w:rStyle w:val="1f9"/>
          <w:sz w:val="28"/>
          <w:szCs w:val="28"/>
        </w:rPr>
        <w:t xml:space="preserve"> человек</w:t>
      </w:r>
      <w:r w:rsidR="00EA4B94" w:rsidRPr="00E90A03">
        <w:rPr>
          <w:rStyle w:val="1f9"/>
          <w:sz w:val="28"/>
          <w:szCs w:val="28"/>
        </w:rPr>
        <w:t>а</w:t>
      </w:r>
      <w:r w:rsidRPr="00E90A03">
        <w:rPr>
          <w:rStyle w:val="1f9"/>
          <w:sz w:val="28"/>
          <w:szCs w:val="28"/>
        </w:rPr>
        <w:t>;</w:t>
      </w: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 xml:space="preserve">оказана государственная поддержка в улучшении жилищных условий </w:t>
      </w:r>
      <w:r w:rsidR="00E90A03" w:rsidRPr="00E90A03">
        <w:rPr>
          <w:sz w:val="28"/>
          <w:szCs w:val="28"/>
        </w:rPr>
        <w:br/>
      </w:r>
      <w:r w:rsidRPr="00E90A03">
        <w:rPr>
          <w:sz w:val="28"/>
          <w:szCs w:val="28"/>
        </w:rPr>
        <w:t>22 семьям;</w:t>
      </w: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15 перспективных</w:t>
      </w:r>
      <w:r w:rsidR="009B19C8" w:rsidRPr="00E90A03">
        <w:rPr>
          <w:sz w:val="28"/>
          <w:szCs w:val="28"/>
        </w:rPr>
        <w:t xml:space="preserve"> </w:t>
      </w:r>
      <w:r w:rsidRPr="00E90A03">
        <w:rPr>
          <w:sz w:val="28"/>
          <w:szCs w:val="28"/>
        </w:rPr>
        <w:t>земельных участков обеспечены документами планировки территорий с целью формирования территории для жилищного строительства.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E90A03" w:rsidRPr="00E90A03" w:rsidRDefault="00BA6978" w:rsidP="00E90A03">
      <w:pPr>
        <w:jc w:val="center"/>
        <w:rPr>
          <w:sz w:val="28"/>
          <w:szCs w:val="28"/>
        </w:rPr>
      </w:pPr>
      <w:r w:rsidRPr="00E90A03">
        <w:rPr>
          <w:sz w:val="28"/>
          <w:szCs w:val="28"/>
        </w:rPr>
        <w:t xml:space="preserve">Раздел 2. Сведения о результатах выполнения (достижения) </w:t>
      </w:r>
    </w:p>
    <w:p w:rsidR="00684525" w:rsidRPr="00E90A03" w:rsidRDefault="00BA6978" w:rsidP="00E90A03">
      <w:pPr>
        <w:jc w:val="center"/>
        <w:rPr>
          <w:sz w:val="28"/>
          <w:szCs w:val="28"/>
        </w:rPr>
      </w:pPr>
      <w:r w:rsidRPr="00E90A03">
        <w:rPr>
          <w:sz w:val="28"/>
          <w:szCs w:val="28"/>
        </w:rPr>
        <w:t>мероприятий (результатов) и контрольных точек структурных элементов муниципальной программы за 2025 год</w:t>
      </w:r>
    </w:p>
    <w:p w:rsidR="00684525" w:rsidRPr="00E90A03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мероприятий (результатов) ее структурных элементов.</w:t>
      </w: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 xml:space="preserve">В рамках комплекса процессных мероприятий 1 «Территориальное планирование и развитие территорий, в том числе для жилищного строительства в Красносулинском районе» запланировано выполнение </w:t>
      </w:r>
      <w:r w:rsidR="00E90A03" w:rsidRPr="00E90A03">
        <w:rPr>
          <w:sz w:val="28"/>
          <w:szCs w:val="28"/>
        </w:rPr>
        <w:br/>
      </w:r>
      <w:r w:rsidRPr="00E90A03">
        <w:rPr>
          <w:sz w:val="28"/>
          <w:szCs w:val="28"/>
        </w:rPr>
        <w:t>1 мероприятия (результата) и 4 контрольных точек.</w:t>
      </w:r>
    </w:p>
    <w:p w:rsidR="00684525" w:rsidRPr="00E90A03" w:rsidRDefault="00BA6978" w:rsidP="009B19C8">
      <w:pPr>
        <w:ind w:firstLine="709"/>
        <w:jc w:val="both"/>
        <w:rPr>
          <w:sz w:val="28"/>
          <w:szCs w:val="28"/>
        </w:rPr>
      </w:pPr>
      <w:r w:rsidRPr="00E90A03">
        <w:rPr>
          <w:sz w:val="28"/>
          <w:szCs w:val="28"/>
        </w:rPr>
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В результате: 15 перспективных земельных участков обеспечены документами планировки территорий с целью формирования территории для жилищного строительства.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 комплексу процессных мероприятий 1 «Территориальное планирование и развитие территорий, в том числе для жилищного строительства в Красносулинском рай</w:t>
      </w:r>
      <w:r w:rsidR="00E90A03">
        <w:rPr>
          <w:sz w:val="28"/>
          <w:szCs w:val="28"/>
        </w:rPr>
        <w:t>оне» запланировано выполнение 4 </w:t>
      </w:r>
      <w:r w:rsidRPr="009B19C8">
        <w:rPr>
          <w:sz w:val="28"/>
          <w:szCs w:val="28"/>
        </w:rPr>
        <w:t>контрольных точек, из них достигнуто в установленные сроки – 4.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рамках комплекса процессных мероприятий 2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запланировано 2 мероприятия (результата) и 8 контрольных точек.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результате: переселены 10</w:t>
      </w:r>
      <w:r w:rsidR="00EA4B94" w:rsidRPr="009B19C8">
        <w:rPr>
          <w:sz w:val="28"/>
          <w:szCs w:val="28"/>
        </w:rPr>
        <w:t>2</w:t>
      </w:r>
      <w:r w:rsidRPr="009B19C8">
        <w:rPr>
          <w:sz w:val="28"/>
          <w:szCs w:val="28"/>
        </w:rPr>
        <w:t xml:space="preserve"> семьи, проживающие в фонде, признанном аварийным и подлежащим сносу или реконструкции.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Мероприятие (результат) 2. «Снесены дома, расселение которых завершено в полном объеме» в 2025 году реализации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В результате: снесены дома, расселение которых завершено в полном объеме </w:t>
      </w:r>
      <w:proofErr w:type="gramStart"/>
      <w:r w:rsidRPr="009B19C8">
        <w:rPr>
          <w:sz w:val="28"/>
          <w:szCs w:val="28"/>
        </w:rPr>
        <w:t>в</w:t>
      </w:r>
      <w:proofErr w:type="gramEnd"/>
      <w:r w:rsidRPr="009B19C8">
        <w:rPr>
          <w:sz w:val="28"/>
          <w:szCs w:val="28"/>
        </w:rPr>
        <w:t xml:space="preserve"> предшествующие года.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  <w:shd w:val="clear" w:color="auto" w:fill="F8D957"/>
        </w:rPr>
      </w:pPr>
      <w:proofErr w:type="gramStart"/>
      <w:r w:rsidRPr="009B19C8">
        <w:rPr>
          <w:sz w:val="28"/>
          <w:szCs w:val="28"/>
        </w:rPr>
        <w:t>В</w:t>
      </w:r>
      <w:proofErr w:type="gramEnd"/>
      <w:r w:rsidRPr="009B19C8">
        <w:rPr>
          <w:sz w:val="28"/>
          <w:szCs w:val="28"/>
        </w:rPr>
        <w:t xml:space="preserve"> </w:t>
      </w:r>
      <w:proofErr w:type="gramStart"/>
      <w:r w:rsidRPr="009B19C8">
        <w:rPr>
          <w:sz w:val="28"/>
          <w:szCs w:val="28"/>
        </w:rPr>
        <w:t>по</w:t>
      </w:r>
      <w:proofErr w:type="gramEnd"/>
      <w:r w:rsidRPr="009B19C8">
        <w:rPr>
          <w:sz w:val="28"/>
          <w:szCs w:val="28"/>
        </w:rPr>
        <w:t xml:space="preserve"> комплексу процессных мероприятий 2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запланировано выполнение 8 контрольных точек, из них: достигнуто ранее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запланированного срока – 6, в установленный срок – 2.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В рамках комплекса процессных мероприятий 3 «Обеспечение жильем отдельных категорий граждан» в 2025 </w:t>
      </w:r>
      <w:r w:rsidR="00E90A03">
        <w:rPr>
          <w:sz w:val="28"/>
          <w:szCs w:val="28"/>
        </w:rPr>
        <w:t>году запланирована реализация 2 </w:t>
      </w:r>
      <w:r w:rsidRPr="009B19C8">
        <w:rPr>
          <w:sz w:val="28"/>
          <w:szCs w:val="28"/>
        </w:rPr>
        <w:t>мероприятий (результатов) и 11 контрольных точек.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Мероприятие (результат) 1. «Обеспечены жильем молодые семьи» </w:t>
      </w:r>
      <w:r w:rsidR="00E90A03">
        <w:rPr>
          <w:sz w:val="28"/>
          <w:szCs w:val="28"/>
        </w:rPr>
        <w:br/>
      </w:r>
      <w:r w:rsidRPr="009B19C8">
        <w:rPr>
          <w:sz w:val="28"/>
          <w:szCs w:val="28"/>
        </w:rPr>
        <w:t>в 2025 году реализации»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В результате: перечислены средства субсидии 1 молодой семье на основании </w:t>
      </w:r>
      <w:proofErr w:type="spellStart"/>
      <w:r w:rsidRPr="009B19C8">
        <w:rPr>
          <w:sz w:val="28"/>
          <w:szCs w:val="28"/>
        </w:rPr>
        <w:t>выдачного</w:t>
      </w:r>
      <w:proofErr w:type="spellEnd"/>
      <w:r w:rsidRPr="009B19C8">
        <w:rPr>
          <w:sz w:val="28"/>
          <w:szCs w:val="28"/>
        </w:rPr>
        <w:t xml:space="preserve"> свидетельства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Мероприятие (результат) 2.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 в 2025 году реализации»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результате: на вторичном рынке приобретена 21 квартира для обеспечения жильем детей-сирот и детей, оставшихся без попечения родителей, за счет финансирования текущего года; заключено 19 договоров специализированого найма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с детьми-сиротами и детьми, оставшимися без попечения родителей.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По комплексу процессных мероприятий 3 «Обеспечение жильем отдельных категорий граждан» запланировано выполнение 11 контрольных точек, из них: достигнуто ранее запланированного срока – 9, в установленные сроки – 2.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рамках комплекса процессных мероприятий 4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в 2025 году предусмотрена реализация 1 мероприятия (результата).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Мероприятие (результат) 1. «Финансовое обеспечение деятельности аппарата Управления земельно-имущественных отношений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и муниципального заказа Красносулинского района» выполнено.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 комплексу процессных мероприятий 4 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контрольные точки не предусмотрены.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ходе анализа исполнения муниципальной программы не установлено несоблюдение сроков исполнения мероприятий (результатов).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E90A03" w:rsidRDefault="00BA6978" w:rsidP="00E90A03">
      <w:pPr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Раздел 3. Анализ факторов, повлиявших на ход реализации </w:t>
      </w:r>
    </w:p>
    <w:p w:rsidR="00684525" w:rsidRPr="009B19C8" w:rsidRDefault="00BA6978" w:rsidP="00E90A03">
      <w:pPr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муниципальной программы</w:t>
      </w:r>
    </w:p>
    <w:p w:rsidR="00684525" w:rsidRPr="009B19C8" w:rsidRDefault="00684525" w:rsidP="009B19C8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2025 году на ход реализации муниципальной</w:t>
      </w:r>
      <w:r w:rsidR="00E90A03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оказывали влияние следующие факторы: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 2025 году на ход реализации муниципальной программы оказывали влияние следующие факторы: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включение в ноябре 2025 года в список подлежащих обеспечению жильем детей-сирот старше 18 лет по непредвиденным обстоятельствам (решения суда, перемена места жительства – переезд из других субъектов Российской Федерации, установление фактов невозможности возвращения в ранее занимаемые жилые помещения).</w:t>
      </w:r>
    </w:p>
    <w:p w:rsidR="00684525" w:rsidRPr="009B19C8" w:rsidRDefault="00684525" w:rsidP="009B19C8">
      <w:pPr>
        <w:tabs>
          <w:tab w:val="left" w:pos="4769"/>
        </w:tabs>
        <w:ind w:firstLine="709"/>
        <w:jc w:val="both"/>
        <w:rPr>
          <w:sz w:val="28"/>
          <w:szCs w:val="28"/>
        </w:rPr>
      </w:pPr>
    </w:p>
    <w:p w:rsidR="00684525" w:rsidRPr="009B19C8" w:rsidRDefault="00BA6978" w:rsidP="00E90A03">
      <w:pPr>
        <w:tabs>
          <w:tab w:val="left" w:pos="1276"/>
        </w:tabs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9B19C8">
        <w:rPr>
          <w:sz w:val="28"/>
          <w:szCs w:val="28"/>
        </w:rPr>
        <w:br/>
        <w:t>и внебюджетных средств на реализацию муниципальной программы</w:t>
      </w:r>
    </w:p>
    <w:p w:rsidR="00684525" w:rsidRPr="009B19C8" w:rsidRDefault="00684525" w:rsidP="009B19C8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Объем запланированных расходов на реализацию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программы на 2025 год составил 334653,5 тыс. рублей, в том числе по источникам финансирования: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федеральный бюджет – 1083,6 тыс. рублей;</w:t>
      </w:r>
    </w:p>
    <w:p w:rsidR="00684525" w:rsidRPr="009B19C8" w:rsidRDefault="00BA6978" w:rsidP="009B19C8">
      <w:pPr>
        <w:ind w:firstLine="709"/>
        <w:jc w:val="both"/>
        <w:rPr>
          <w:i/>
          <w:sz w:val="28"/>
          <w:szCs w:val="28"/>
          <w:vertAlign w:val="superscript"/>
        </w:rPr>
      </w:pPr>
      <w:r w:rsidRPr="009B19C8">
        <w:rPr>
          <w:sz w:val="28"/>
          <w:szCs w:val="28"/>
        </w:rPr>
        <w:t>областной бюджет – 292185,2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бюджет района – 25057,2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бюджеты поселений – 16327,5 тыс. рублей.</w:t>
      </w:r>
    </w:p>
    <w:p w:rsidR="00684525" w:rsidRPr="009B19C8" w:rsidRDefault="00BA6978" w:rsidP="009B19C8">
      <w:pPr>
        <w:ind w:firstLine="709"/>
        <w:jc w:val="both"/>
        <w:rPr>
          <w:spacing w:val="-4"/>
          <w:sz w:val="28"/>
          <w:szCs w:val="28"/>
        </w:rPr>
      </w:pPr>
      <w:r w:rsidRPr="009B19C8">
        <w:rPr>
          <w:spacing w:val="-4"/>
          <w:sz w:val="28"/>
          <w:szCs w:val="28"/>
        </w:rPr>
        <w:t>План ассигнований в соответствии с решением Собрания депутатов Красносулинского района</w:t>
      </w:r>
      <w:r w:rsidR="009B19C8">
        <w:rPr>
          <w:spacing w:val="-4"/>
          <w:sz w:val="28"/>
          <w:szCs w:val="28"/>
        </w:rPr>
        <w:t xml:space="preserve"> </w:t>
      </w:r>
      <w:r w:rsidRPr="009B19C8">
        <w:rPr>
          <w:sz w:val="28"/>
          <w:szCs w:val="28"/>
        </w:rPr>
        <w:t>от 23.12.2025 № 443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«О внесении изменений в решение Собрания депутатов Красносулинского района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от 24.12.2024 № 313 </w:t>
      </w:r>
      <w:r w:rsidR="00E90A03">
        <w:rPr>
          <w:sz w:val="28"/>
          <w:szCs w:val="28"/>
        </w:rPr>
        <w:br/>
      </w:r>
      <w:r w:rsidRPr="009B19C8">
        <w:rPr>
          <w:sz w:val="28"/>
          <w:szCs w:val="28"/>
        </w:rPr>
        <w:t xml:space="preserve">«О бюджете Красносулинского района на 2025 год и на плановый период </w:t>
      </w:r>
      <w:r w:rsidR="00E90A03">
        <w:rPr>
          <w:sz w:val="28"/>
          <w:szCs w:val="28"/>
        </w:rPr>
        <w:br/>
      </w:r>
      <w:r w:rsidRPr="009B19C8">
        <w:rPr>
          <w:sz w:val="28"/>
          <w:szCs w:val="28"/>
        </w:rPr>
        <w:t>2026 и 2027 годов»</w:t>
      </w:r>
      <w:r w:rsidRPr="009B19C8">
        <w:rPr>
          <w:spacing w:val="-4"/>
          <w:sz w:val="28"/>
          <w:szCs w:val="28"/>
        </w:rPr>
        <w:t xml:space="preserve"> составил 318326,0 тыс. рублей. В соответствии со сводной бюджетной росписью – 310328,0 тыс. рублей, план бюджетных ассигнований уменьшен на 7998,0 в соответствии с уведомлением от 24.12.2025 № 8729, в том числе по источникам финансирования: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федеральный бюджет –1083,6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областной бюджет – 284187,2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бюджет района – 25057,2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Исполнение расходов по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программе составило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321545,7 тыс. рублей, в том числе по источникам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финансирования: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федеральный бюджет – 1083,6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областной бюджет – 279204,4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бюджет района – 25021,7 тыс. рублей;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бюджеты поселений –</w:t>
      </w:r>
      <w:r w:rsidR="00396E0F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16236,0 тыс. рублей.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Объем неосвоенных бюджетных ассигнований бюджета Красносулинского района и безвозмездных поступлений </w:t>
      </w:r>
      <w:r w:rsidRPr="009B19C8">
        <w:rPr>
          <w:spacing w:val="-4"/>
          <w:sz w:val="28"/>
          <w:szCs w:val="28"/>
        </w:rPr>
        <w:t>в бюджет Красносулинского района за счет средств федерального бюджета и областного бюджета составил 5109,8 тыс. рублей – экономия средств по результатам закупок</w:t>
      </w:r>
      <w:r w:rsidRPr="009B19C8">
        <w:rPr>
          <w:sz w:val="28"/>
          <w:szCs w:val="28"/>
        </w:rPr>
        <w:t>.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396E0F" w:rsidRDefault="00BA6978" w:rsidP="00396E0F">
      <w:pPr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Раздел 5. Сведения о достижении </w:t>
      </w:r>
      <w:proofErr w:type="gramStart"/>
      <w:r w:rsidRPr="009B19C8">
        <w:rPr>
          <w:sz w:val="28"/>
          <w:szCs w:val="28"/>
        </w:rPr>
        <w:t>плановых</w:t>
      </w:r>
      <w:proofErr w:type="gramEnd"/>
    </w:p>
    <w:p w:rsidR="00396E0F" w:rsidRDefault="00BA6978" w:rsidP="00396E0F">
      <w:pPr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и фактических значений показателей муниципальной программы </w:t>
      </w:r>
    </w:p>
    <w:p w:rsidR="00684525" w:rsidRPr="009B19C8" w:rsidRDefault="00BA6978" w:rsidP="00396E0F">
      <w:pPr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и ее структурных элементов</w:t>
      </w:r>
      <w:r w:rsidR="00396E0F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за 2025 год</w:t>
      </w:r>
    </w:p>
    <w:p w:rsidR="00684525" w:rsidRPr="009B19C8" w:rsidRDefault="00684525" w:rsidP="00396E0F">
      <w:pPr>
        <w:contextualSpacing/>
        <w:jc w:val="center"/>
        <w:rPr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Муниципальной программой и структурными элементами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программы предусмотрено 11 показателей, по 1 показателю плановое значение выше планового, по 9 показателями фактические значения соответствуют </w:t>
      </w:r>
      <w:proofErr w:type="gramStart"/>
      <w:r w:rsidRPr="009B19C8">
        <w:rPr>
          <w:sz w:val="28"/>
          <w:szCs w:val="28"/>
        </w:rPr>
        <w:t>плановым</w:t>
      </w:r>
      <w:proofErr w:type="gramEnd"/>
      <w:r w:rsidRPr="009B19C8">
        <w:rPr>
          <w:sz w:val="28"/>
          <w:szCs w:val="28"/>
        </w:rPr>
        <w:t>, по 1 показателю плановое значение ниже планового.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Показатели муниципальной программы: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 1. </w:t>
      </w:r>
      <w:proofErr w:type="gramStart"/>
      <w:r w:rsidRPr="009B19C8">
        <w:rPr>
          <w:sz w:val="28"/>
          <w:szCs w:val="28"/>
        </w:rPr>
        <w:t>«Темп ввода жилья в эксплуатацию»: плановое значение – 6,4 тыс. кв. м.</w:t>
      </w:r>
      <w:r w:rsidRPr="009B19C8">
        <w:rPr>
          <w:i/>
          <w:sz w:val="28"/>
          <w:szCs w:val="28"/>
        </w:rPr>
        <w:t xml:space="preserve">; </w:t>
      </w:r>
      <w:r w:rsidRPr="009B19C8">
        <w:rPr>
          <w:sz w:val="28"/>
          <w:szCs w:val="28"/>
        </w:rPr>
        <w:t>фактическое</w:t>
      </w:r>
      <w:r w:rsidRPr="009B19C8">
        <w:rPr>
          <w:i/>
          <w:sz w:val="28"/>
          <w:szCs w:val="28"/>
        </w:rPr>
        <w:t xml:space="preserve"> </w:t>
      </w:r>
      <w:r w:rsidRPr="009B19C8">
        <w:rPr>
          <w:sz w:val="28"/>
          <w:szCs w:val="28"/>
        </w:rPr>
        <w:t>значение – 6,4 тыс. кв. м.</w:t>
      </w:r>
      <w:proofErr w:type="gramEnd"/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 2. </w:t>
      </w:r>
      <w:proofErr w:type="gramStart"/>
      <w:r w:rsidRPr="009B19C8">
        <w:rPr>
          <w:sz w:val="28"/>
          <w:szCs w:val="28"/>
        </w:rPr>
        <w:t>«Количество семей, улучшивших жилищные условия»: плановое значение – 0,051 тыс. семей; фактическое значение – 0,051 тыс. семей.</w:t>
      </w:r>
      <w:proofErr w:type="gramEnd"/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Показатель 3. «Количество семей отдельных категорий граждан Российской Федерации, обеспеченных жильем» </w:t>
      </w:r>
      <w:r w:rsidR="00396E0F">
        <w:rPr>
          <w:sz w:val="28"/>
          <w:szCs w:val="28"/>
        </w:rPr>
        <w:t>–</w:t>
      </w:r>
      <w:r w:rsidRPr="009B19C8">
        <w:rPr>
          <w:sz w:val="28"/>
          <w:szCs w:val="28"/>
        </w:rPr>
        <w:t xml:space="preserve"> плановое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0,022 тыс. семей; фактическое значение – 0,022 тыс. семей.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 4.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социальных выплат»: плановое значение – 100,0 процента; фактическое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100,0 процента.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Показатели комплекса процессных мероприятий «Территориальное планирование и развитие территорий, в том числе для жилищного строительства в Красносулинском районе»: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 2.1. «Предельное количество процедур, необходимых для получения разрешения на строительство модельного объекта,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в том числе для стандартного жилья»: плановое значение – 8 единиц; фактическое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8 единиц.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Показатель 2.2. «Количество земельных участков, подлежащих к формированию в целях жилищного строительства»: плановое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15 единиц; фактическое значение – 15 единиц.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Показатели комплекса процессных мероприятий «Переселение граждан из жилищного фонда, признанного аварийным и подлежащим сносу или реконструкции, снос аварийного фонда»:</w:t>
      </w:r>
    </w:p>
    <w:p w:rsidR="00684525" w:rsidRPr="009B19C8" w:rsidRDefault="00BA6978" w:rsidP="009B19C8">
      <w:pPr>
        <w:ind w:firstLine="709"/>
        <w:jc w:val="both"/>
        <w:rPr>
          <w:b/>
          <w:sz w:val="28"/>
          <w:szCs w:val="28"/>
        </w:rPr>
      </w:pPr>
      <w:r w:rsidRPr="009B19C8">
        <w:rPr>
          <w:sz w:val="28"/>
          <w:szCs w:val="28"/>
        </w:rPr>
        <w:t xml:space="preserve">Показатель 3.1. </w:t>
      </w:r>
      <w:proofErr w:type="gramStart"/>
      <w:r w:rsidRPr="009B19C8">
        <w:rPr>
          <w:sz w:val="28"/>
          <w:szCs w:val="28"/>
        </w:rPr>
        <w:t xml:space="preserve">«Планируемая площадь расселяемого многоквартирного жилищного фонда, признанного непригодным для проживания,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 xml:space="preserve">аварийным, подлежащим сносу или реконструкции»: плановое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4,52 тыс. кв. метров; фактическое значение – 4,52 тыс. кв. метров.</w:t>
      </w:r>
      <w:proofErr w:type="gramEnd"/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Показатель 3.2. «Количество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реконструкции»: плановое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102 семьи; фактическое значение – 10</w:t>
      </w:r>
      <w:r w:rsidR="00EA4B94" w:rsidRPr="009B19C8">
        <w:rPr>
          <w:sz w:val="28"/>
          <w:szCs w:val="28"/>
        </w:rPr>
        <w:t>2</w:t>
      </w:r>
      <w:r w:rsidRPr="009B19C8">
        <w:rPr>
          <w:sz w:val="28"/>
          <w:szCs w:val="28"/>
        </w:rPr>
        <w:t xml:space="preserve"> семьи.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 xml:space="preserve">Показатель 3.3. «Число граждан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реконструкции»: плановое значение – </w:t>
      </w:r>
      <w:r w:rsidR="00396E0F">
        <w:rPr>
          <w:sz w:val="28"/>
          <w:szCs w:val="28"/>
        </w:rPr>
        <w:br/>
      </w:r>
      <w:r w:rsidRPr="009B19C8">
        <w:rPr>
          <w:sz w:val="28"/>
          <w:szCs w:val="28"/>
        </w:rPr>
        <w:t>182 человека; фактическое значение – 18</w:t>
      </w:r>
      <w:r w:rsidR="00EA4B94" w:rsidRPr="009B19C8">
        <w:rPr>
          <w:sz w:val="28"/>
          <w:szCs w:val="28"/>
        </w:rPr>
        <w:t xml:space="preserve">2 </w:t>
      </w:r>
      <w:r w:rsidRPr="009B19C8">
        <w:rPr>
          <w:sz w:val="28"/>
          <w:szCs w:val="28"/>
        </w:rPr>
        <w:t>человек</w:t>
      </w:r>
      <w:r w:rsidR="00EA4B94" w:rsidRPr="009B19C8">
        <w:rPr>
          <w:sz w:val="28"/>
          <w:szCs w:val="28"/>
        </w:rPr>
        <w:t>а</w:t>
      </w:r>
      <w:r w:rsidRPr="009B19C8">
        <w:rPr>
          <w:sz w:val="28"/>
          <w:szCs w:val="28"/>
        </w:rPr>
        <w:t>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Показатели комплекса процессных мероприятий «Обеспечение жильем отдельных категорий граждан»: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 4.1. «Количество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года»: плановое значение – 21 человек, фактическое значение – 21 человек;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Показатель 4.2. «Количество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жильем»: плановое значение – 21 человек; фактическое значение – 19 человек.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Сведения о достижении значений показателей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Сведения о достижении значений показателей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программы, структурных элементов муниципальной программы по поселениям, входящим в состав Красносулинского района в приложении № 4 к отчету о реализации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программы.</w:t>
      </w:r>
    </w:p>
    <w:p w:rsidR="00684525" w:rsidRPr="009B19C8" w:rsidRDefault="00684525" w:rsidP="009B19C8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396E0F" w:rsidRDefault="00BA6978" w:rsidP="00396E0F">
      <w:pPr>
        <w:tabs>
          <w:tab w:val="left" w:pos="1276"/>
        </w:tabs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 xml:space="preserve">Раздел 6. Результаты оценки эффективности </w:t>
      </w:r>
    </w:p>
    <w:p w:rsidR="00684525" w:rsidRPr="009B19C8" w:rsidRDefault="00BA6978" w:rsidP="00396E0F">
      <w:pPr>
        <w:tabs>
          <w:tab w:val="left" w:pos="1276"/>
        </w:tabs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реализации муниципальной программы</w:t>
      </w:r>
    </w:p>
    <w:p w:rsidR="00684525" w:rsidRPr="009B19C8" w:rsidRDefault="00684525" w:rsidP="00396E0F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</w:t>
      </w:r>
      <w:r w:rsidR="009B19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684525" w:rsidRPr="009B19C8" w:rsidRDefault="00396E0F" w:rsidP="009B1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A6978" w:rsidRPr="009B19C8">
        <w:rPr>
          <w:sz w:val="28"/>
          <w:szCs w:val="28"/>
        </w:rPr>
        <w:t>Уровень достижения муниципальной программы (</w:t>
      </w:r>
      <w:proofErr w:type="spellStart"/>
      <w:r w:rsidR="00BA6978" w:rsidRPr="009B19C8">
        <w:rPr>
          <w:sz w:val="28"/>
          <w:szCs w:val="28"/>
        </w:rPr>
        <w:t>УДмп</w:t>
      </w:r>
      <w:proofErr w:type="spellEnd"/>
      <w:r w:rsidR="00BA6978" w:rsidRPr="009B19C8">
        <w:rPr>
          <w:sz w:val="28"/>
          <w:szCs w:val="28"/>
        </w:rPr>
        <w:t>) за отчетный период рассчитывается по формуле: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396E0F">
      <w:pPr>
        <w:jc w:val="center"/>
        <w:rPr>
          <w:sz w:val="28"/>
          <w:szCs w:val="28"/>
        </w:rPr>
      </w:pPr>
      <w:proofErr w:type="spellStart"/>
      <w:r w:rsidRPr="009B19C8">
        <w:rPr>
          <w:sz w:val="28"/>
          <w:szCs w:val="28"/>
        </w:rPr>
        <w:t>УДмп</w:t>
      </w:r>
      <w:proofErr w:type="spellEnd"/>
      <w:r w:rsidRPr="009B19C8">
        <w:rPr>
          <w:sz w:val="28"/>
          <w:szCs w:val="28"/>
        </w:rPr>
        <w:t xml:space="preserve"> = 0,5 х </w:t>
      </w:r>
      <w:proofErr w:type="spellStart"/>
      <w:r w:rsidRPr="009B19C8">
        <w:rPr>
          <w:sz w:val="28"/>
          <w:szCs w:val="28"/>
        </w:rPr>
        <w:t>УДп</w:t>
      </w:r>
      <w:proofErr w:type="spellEnd"/>
      <w:r w:rsidRPr="009B19C8">
        <w:rPr>
          <w:sz w:val="28"/>
          <w:szCs w:val="28"/>
        </w:rPr>
        <w:t xml:space="preserve"> + 0,5 х </w:t>
      </w:r>
      <w:proofErr w:type="spellStart"/>
      <w:r w:rsidRPr="009B19C8">
        <w:rPr>
          <w:sz w:val="28"/>
          <w:szCs w:val="28"/>
        </w:rPr>
        <w:t>УДстр.эл</w:t>
      </w:r>
      <w:proofErr w:type="spellEnd"/>
      <w:r w:rsidRPr="009B19C8">
        <w:rPr>
          <w:sz w:val="28"/>
          <w:szCs w:val="28"/>
        </w:rPr>
        <w:t>.,</w:t>
      </w:r>
    </w:p>
    <w:p w:rsidR="00684525" w:rsidRPr="009B19C8" w:rsidRDefault="00684525" w:rsidP="009B19C8">
      <w:pPr>
        <w:ind w:firstLine="709"/>
        <w:jc w:val="both"/>
        <w:rPr>
          <w:b/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 xml:space="preserve">где </w:t>
      </w:r>
      <w:proofErr w:type="spellStart"/>
      <w:r w:rsidRPr="009B19C8">
        <w:rPr>
          <w:sz w:val="28"/>
          <w:szCs w:val="28"/>
        </w:rPr>
        <w:t>УД</w:t>
      </w:r>
      <w:r w:rsidRPr="00396E0F">
        <w:rPr>
          <w:sz w:val="28"/>
          <w:szCs w:val="28"/>
          <w:vertAlign w:val="subscript"/>
        </w:rPr>
        <w:t>п</w:t>
      </w:r>
      <w:proofErr w:type="spellEnd"/>
      <w:r w:rsidRPr="00396E0F">
        <w:rPr>
          <w:rStyle w:val="1fff5"/>
          <w:sz w:val="28"/>
          <w:szCs w:val="28"/>
          <w:vertAlign w:val="subscript"/>
        </w:rPr>
        <w:t xml:space="preserve"> </w:t>
      </w:r>
      <w:r w:rsidRPr="009B19C8">
        <w:rPr>
          <w:rStyle w:val="1fff5"/>
          <w:sz w:val="28"/>
          <w:szCs w:val="28"/>
        </w:rPr>
        <w:t>– уровень достижения показателей муниципальной программы в отчетном периоде;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proofErr w:type="spellStart"/>
      <w:r w:rsidRPr="009B19C8">
        <w:rPr>
          <w:sz w:val="28"/>
          <w:szCs w:val="28"/>
        </w:rPr>
        <w:t>УД</w:t>
      </w:r>
      <w:r w:rsidRPr="009B19C8">
        <w:rPr>
          <w:sz w:val="28"/>
          <w:szCs w:val="28"/>
          <w:vertAlign w:val="subscript"/>
        </w:rPr>
        <w:t>стр.эл</w:t>
      </w:r>
      <w:proofErr w:type="spellEnd"/>
      <w:r w:rsidRPr="009B19C8">
        <w:rPr>
          <w:sz w:val="28"/>
          <w:szCs w:val="28"/>
          <w:vertAlign w:val="subscript"/>
        </w:rPr>
        <w:t>.</w:t>
      </w:r>
      <w:r w:rsidRPr="009B19C8">
        <w:rPr>
          <w:rStyle w:val="1fff5"/>
          <w:sz w:val="28"/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Уровень достижения показателей муниципальной программы (</w:t>
      </w:r>
      <w:proofErr w:type="spellStart"/>
      <w:r w:rsidRPr="009B19C8">
        <w:rPr>
          <w:sz w:val="28"/>
          <w:szCs w:val="28"/>
        </w:rPr>
        <w:t>УД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rStyle w:val="1fff5"/>
          <w:sz w:val="28"/>
          <w:szCs w:val="28"/>
        </w:rPr>
        <w:t>)</w:t>
      </w:r>
      <w:r w:rsidRPr="009B19C8">
        <w:rPr>
          <w:sz w:val="28"/>
          <w:szCs w:val="28"/>
          <w:vertAlign w:val="subscript"/>
        </w:rPr>
        <w:t xml:space="preserve"> </w:t>
      </w:r>
      <w:r w:rsidR="00396E0F">
        <w:rPr>
          <w:sz w:val="28"/>
          <w:szCs w:val="28"/>
          <w:vertAlign w:val="subscript"/>
        </w:rPr>
        <w:t xml:space="preserve"> </w:t>
      </w:r>
      <w:r w:rsidRPr="009B19C8">
        <w:rPr>
          <w:rStyle w:val="1fff5"/>
          <w:sz w:val="28"/>
          <w:szCs w:val="28"/>
        </w:rPr>
        <w:t>в 2024 году составляет 100,0 (100,0 + 100,0 + 100,0 + 100,0) / 4).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Уровень достижения структурных элементов муниципальной программы (</w:t>
      </w:r>
      <w:proofErr w:type="spellStart"/>
      <w:r w:rsidRPr="009B19C8">
        <w:rPr>
          <w:sz w:val="28"/>
          <w:szCs w:val="28"/>
        </w:rPr>
        <w:t>УД</w:t>
      </w:r>
      <w:r w:rsidRPr="009B19C8">
        <w:rPr>
          <w:sz w:val="28"/>
          <w:szCs w:val="28"/>
          <w:vertAlign w:val="subscript"/>
        </w:rPr>
        <w:t>стр.эл</w:t>
      </w:r>
      <w:proofErr w:type="spellEnd"/>
      <w:r w:rsidRPr="009B19C8">
        <w:rPr>
          <w:sz w:val="28"/>
          <w:szCs w:val="28"/>
          <w:vertAlign w:val="subscript"/>
        </w:rPr>
        <w:t>.</w:t>
      </w:r>
      <w:r w:rsidRPr="009B19C8">
        <w:rPr>
          <w:rStyle w:val="1fff5"/>
          <w:sz w:val="28"/>
          <w:szCs w:val="28"/>
        </w:rPr>
        <w:t>) в 2025 году составляет 100,0 (средневзвешенное значение уровней достижения всех 4-х структурных элементов).</w:t>
      </w:r>
    </w:p>
    <w:p w:rsidR="00684525" w:rsidRPr="009B19C8" w:rsidRDefault="00BA6978" w:rsidP="009B19C8">
      <w:pPr>
        <w:ind w:firstLine="709"/>
        <w:jc w:val="both"/>
        <w:rPr>
          <w:b/>
          <w:sz w:val="28"/>
          <w:szCs w:val="28"/>
        </w:rPr>
      </w:pPr>
      <w:r w:rsidRPr="009B19C8">
        <w:rPr>
          <w:rStyle w:val="1fff5"/>
          <w:sz w:val="28"/>
          <w:szCs w:val="28"/>
        </w:rPr>
        <w:t>Уровень достижения муниципальной программы (</w:t>
      </w:r>
      <w:proofErr w:type="spellStart"/>
      <w:r w:rsidRPr="009B19C8">
        <w:rPr>
          <w:rStyle w:val="1fff5"/>
          <w:sz w:val="28"/>
          <w:szCs w:val="28"/>
        </w:rPr>
        <w:t>УД</w:t>
      </w:r>
      <w:r w:rsidRPr="009B19C8">
        <w:rPr>
          <w:rStyle w:val="1fff5"/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</w:rPr>
        <w:t>) за 2025 год составляет 100 (</w:t>
      </w:r>
      <w:r w:rsidRPr="009B19C8">
        <w:rPr>
          <w:sz w:val="28"/>
          <w:szCs w:val="28"/>
        </w:rPr>
        <w:t>0,5 х 100,0 + 0,5 х 100,0).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2.</w:t>
      </w:r>
      <w:r w:rsidRPr="009B19C8">
        <w:rPr>
          <w:sz w:val="28"/>
          <w:szCs w:val="28"/>
        </w:rPr>
        <w:t> </w:t>
      </w:r>
      <w:r w:rsidRPr="009B19C8">
        <w:rPr>
          <w:rStyle w:val="1fff5"/>
          <w:sz w:val="28"/>
          <w:szCs w:val="28"/>
        </w:rPr>
        <w:t>Оценка динамики прироста значений показателей (</w:t>
      </w:r>
      <w:proofErr w:type="spellStart"/>
      <w:r w:rsidRPr="009B19C8">
        <w:rPr>
          <w:rStyle w:val="1fff5"/>
          <w:sz w:val="28"/>
          <w:szCs w:val="28"/>
        </w:rPr>
        <w:t>ОП</w:t>
      </w:r>
      <w:r w:rsidRPr="009B19C8">
        <w:rPr>
          <w:rStyle w:val="1fff5"/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</w:rPr>
        <w:t>) в отчетном периоде рассчитывается по формуле: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396E0F">
      <w:pPr>
        <w:jc w:val="center"/>
        <w:rPr>
          <w:sz w:val="28"/>
          <w:szCs w:val="28"/>
        </w:rPr>
      </w:pP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мп</w:t>
      </w:r>
      <w:proofErr w:type="spellEnd"/>
      <w:r w:rsidRPr="009B19C8">
        <w:rPr>
          <w:sz w:val="28"/>
          <w:szCs w:val="28"/>
          <w:vertAlign w:val="subscript"/>
        </w:rPr>
        <w:t xml:space="preserve"> </w:t>
      </w:r>
      <w:r w:rsidRPr="009B19C8">
        <w:rPr>
          <w:sz w:val="28"/>
          <w:szCs w:val="28"/>
        </w:rPr>
        <w:t xml:space="preserve">= 0,7 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</w:t>
      </w:r>
      <w:r w:rsidRPr="009B19C8">
        <w:rPr>
          <w:rStyle w:val="1fff5"/>
          <w:sz w:val="28"/>
          <w:szCs w:val="28"/>
          <w:vertAlign w:val="subscript"/>
        </w:rPr>
        <w:t>мП</w:t>
      </w:r>
      <w:proofErr w:type="spellEnd"/>
      <w:r w:rsidRPr="009B19C8">
        <w:rPr>
          <w:sz w:val="28"/>
          <w:szCs w:val="28"/>
        </w:rPr>
        <w:t xml:space="preserve"> + 0,3 х 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</w:t>
      </w:r>
      <w:r w:rsidRPr="009B19C8">
        <w:rPr>
          <w:rStyle w:val="1fff5"/>
          <w:sz w:val="28"/>
          <w:szCs w:val="28"/>
          <w:vertAlign w:val="subscript"/>
        </w:rPr>
        <w:t>СЭ</w:t>
      </w:r>
      <w:proofErr w:type="spellEnd"/>
      <w:r w:rsidRPr="009B19C8">
        <w:rPr>
          <w:sz w:val="28"/>
          <w:szCs w:val="28"/>
        </w:rPr>
        <w:t>,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 xml:space="preserve">где 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пМ</w:t>
      </w:r>
      <w:r w:rsidRPr="009B19C8">
        <w:rPr>
          <w:rStyle w:val="1fff5"/>
          <w:sz w:val="28"/>
          <w:szCs w:val="28"/>
          <w:vertAlign w:val="subscript"/>
        </w:rPr>
        <w:t>П</w:t>
      </w:r>
      <w:proofErr w:type="spellEnd"/>
      <w:r w:rsidRPr="009B19C8">
        <w:rPr>
          <w:rStyle w:val="1fff5"/>
          <w:sz w:val="28"/>
          <w:szCs w:val="28"/>
        </w:rPr>
        <w:t xml:space="preserve"> – оценка </w:t>
      </w:r>
      <w:proofErr w:type="gramStart"/>
      <w:r w:rsidRPr="009B19C8">
        <w:rPr>
          <w:rStyle w:val="1fff5"/>
          <w:sz w:val="28"/>
          <w:szCs w:val="28"/>
        </w:rPr>
        <w:t>динамики прироста значений показателей уровня муниципальной программы</w:t>
      </w:r>
      <w:proofErr w:type="gramEnd"/>
      <w:r w:rsidRPr="009B19C8">
        <w:rPr>
          <w:rStyle w:val="1fff5"/>
          <w:sz w:val="28"/>
          <w:szCs w:val="28"/>
        </w:rPr>
        <w:t>;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</w:t>
      </w:r>
      <w:r w:rsidRPr="009B19C8">
        <w:rPr>
          <w:rStyle w:val="1fff5"/>
          <w:sz w:val="28"/>
          <w:szCs w:val="28"/>
          <w:vertAlign w:val="subscript"/>
        </w:rPr>
        <w:t>СЭ</w:t>
      </w:r>
      <w:proofErr w:type="spellEnd"/>
      <w:r w:rsidRPr="009B19C8">
        <w:rPr>
          <w:rStyle w:val="1fff5"/>
          <w:sz w:val="28"/>
          <w:szCs w:val="28"/>
        </w:rPr>
        <w:t xml:space="preserve"> – оценка </w:t>
      </w:r>
      <w:proofErr w:type="gramStart"/>
      <w:r w:rsidRPr="009B19C8">
        <w:rPr>
          <w:rStyle w:val="1fff5"/>
          <w:sz w:val="28"/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9B19C8">
        <w:rPr>
          <w:rStyle w:val="1fff5"/>
          <w:sz w:val="28"/>
          <w:szCs w:val="28"/>
        </w:rPr>
        <w:t>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 xml:space="preserve">Оценка динамики прироста значений показателей уровня </w:t>
      </w:r>
      <w:r w:rsidR="00396E0F">
        <w:rPr>
          <w:rStyle w:val="1fff5"/>
          <w:sz w:val="28"/>
          <w:szCs w:val="28"/>
        </w:rPr>
        <w:br/>
      </w:r>
      <w:r w:rsidRPr="009B19C8">
        <w:rPr>
          <w:rStyle w:val="1fff5"/>
          <w:sz w:val="28"/>
          <w:szCs w:val="28"/>
        </w:rPr>
        <w:t>муниципальной программы (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</w:t>
      </w:r>
      <w:r w:rsidRPr="009B19C8">
        <w:rPr>
          <w:rStyle w:val="1fff5"/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</w:rPr>
        <w:t>) в 2025 году составляет 72,9 ((-8,3)+100,0 + 100,0 + 100,0 / 4)).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  <w:shd w:val="clear" w:color="auto" w:fill="FFE779"/>
        </w:rPr>
      </w:pPr>
      <w:r w:rsidRPr="009B19C8">
        <w:rPr>
          <w:rStyle w:val="1fff5"/>
          <w:sz w:val="28"/>
          <w:szCs w:val="28"/>
        </w:rPr>
        <w:t xml:space="preserve">Оценка </w:t>
      </w:r>
      <w:proofErr w:type="gramStart"/>
      <w:r w:rsidRPr="009B19C8">
        <w:rPr>
          <w:rStyle w:val="1fff5"/>
          <w:sz w:val="28"/>
          <w:szCs w:val="28"/>
        </w:rPr>
        <w:t>динамики прироста значений показателей уровня структурных элементов государственной</w:t>
      </w:r>
      <w:proofErr w:type="gramEnd"/>
      <w:r w:rsidRPr="009B19C8">
        <w:rPr>
          <w:rStyle w:val="1fff5"/>
          <w:sz w:val="28"/>
          <w:szCs w:val="28"/>
        </w:rPr>
        <w:t xml:space="preserve"> программы (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п</w:t>
      </w:r>
      <w:r w:rsidRPr="009B19C8">
        <w:rPr>
          <w:rStyle w:val="1fff5"/>
          <w:sz w:val="28"/>
          <w:szCs w:val="28"/>
          <w:vertAlign w:val="subscript"/>
        </w:rPr>
        <w:t>СЭ</w:t>
      </w:r>
      <w:proofErr w:type="spellEnd"/>
      <w:r w:rsidRPr="009B19C8">
        <w:rPr>
          <w:rStyle w:val="1fff5"/>
          <w:sz w:val="28"/>
          <w:szCs w:val="28"/>
        </w:rPr>
        <w:t xml:space="preserve">) в 2025 году составляет </w:t>
      </w:r>
      <w:r w:rsidR="00396E0F">
        <w:rPr>
          <w:rStyle w:val="1fff5"/>
          <w:sz w:val="28"/>
          <w:szCs w:val="28"/>
        </w:rPr>
        <w:br/>
      </w:r>
      <w:r w:rsidRPr="009B19C8">
        <w:rPr>
          <w:rStyle w:val="1fff5"/>
          <w:sz w:val="28"/>
          <w:szCs w:val="28"/>
        </w:rPr>
        <w:t>82,1</w:t>
      </w:r>
      <w:r w:rsidR="00396E0F">
        <w:rPr>
          <w:rStyle w:val="1fff5"/>
          <w:sz w:val="28"/>
          <w:szCs w:val="28"/>
        </w:rPr>
        <w:t xml:space="preserve"> </w:t>
      </w:r>
      <w:r w:rsidRPr="009B19C8">
        <w:rPr>
          <w:rStyle w:val="1fff5"/>
          <w:sz w:val="28"/>
          <w:szCs w:val="28"/>
        </w:rPr>
        <w:t>(100,0+(-25,0)+100,0+100,0+100,0+100,0+100,0/7).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Оценка динамики прироста значений показателей (</w:t>
      </w:r>
      <w:proofErr w:type="spellStart"/>
      <w:r w:rsidRPr="009B19C8">
        <w:rPr>
          <w:rStyle w:val="1fff5"/>
          <w:sz w:val="28"/>
          <w:szCs w:val="28"/>
        </w:rPr>
        <w:t>ОП</w:t>
      </w:r>
      <w:r w:rsidRPr="009B19C8">
        <w:rPr>
          <w:rStyle w:val="1fff5"/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</w:rPr>
        <w:t xml:space="preserve">) </w:t>
      </w:r>
      <w:r w:rsidRPr="009B19C8">
        <w:rPr>
          <w:sz w:val="28"/>
          <w:szCs w:val="28"/>
        </w:rPr>
        <w:t>за 2025 год составляет 75,66 (0,7 х 72,9 + 0,3 х 82,1).</w:t>
      </w:r>
    </w:p>
    <w:p w:rsidR="00684525" w:rsidRDefault="00BA6978" w:rsidP="009B19C8">
      <w:pPr>
        <w:ind w:firstLine="709"/>
        <w:jc w:val="both"/>
        <w:rPr>
          <w:rStyle w:val="1fff5"/>
          <w:sz w:val="28"/>
          <w:szCs w:val="28"/>
        </w:rPr>
      </w:pPr>
      <w:r w:rsidRPr="009B19C8">
        <w:rPr>
          <w:rStyle w:val="1fff5"/>
          <w:sz w:val="28"/>
          <w:szCs w:val="28"/>
        </w:rPr>
        <w:lastRenderedPageBreak/>
        <w:t>3.</w:t>
      </w:r>
      <w:r w:rsidRPr="009B19C8">
        <w:rPr>
          <w:sz w:val="28"/>
          <w:szCs w:val="28"/>
        </w:rPr>
        <w:t> </w:t>
      </w:r>
      <w:r w:rsidRPr="009B19C8">
        <w:rPr>
          <w:rStyle w:val="1fff5"/>
          <w:sz w:val="28"/>
          <w:szCs w:val="28"/>
        </w:rPr>
        <w:t>Оценка качества финансового управления в отчетном периоде рассчитывается по формуле:</w:t>
      </w:r>
    </w:p>
    <w:p w:rsidR="00396E0F" w:rsidRPr="009B19C8" w:rsidRDefault="00396E0F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396E0F">
      <w:pPr>
        <w:ind w:left="-567" w:right="426"/>
        <w:jc w:val="center"/>
        <w:rPr>
          <w:sz w:val="28"/>
          <w:szCs w:val="28"/>
          <w:vertAlign w:val="subscript"/>
        </w:rPr>
      </w:pPr>
      <w:r w:rsidRPr="009B19C8">
        <w:rPr>
          <w:spacing w:val="-10"/>
          <w:sz w:val="28"/>
          <w:szCs w:val="28"/>
          <w:vertAlign w:val="subscript"/>
        </w:rPr>
        <w:t>n</w:t>
      </w:r>
    </w:p>
    <w:p w:rsidR="00684525" w:rsidRPr="009B19C8" w:rsidRDefault="00BA6978" w:rsidP="00396E0F">
      <w:pPr>
        <w:widowControl w:val="0"/>
        <w:jc w:val="center"/>
        <w:rPr>
          <w:sz w:val="28"/>
          <w:szCs w:val="28"/>
        </w:rPr>
      </w:pPr>
      <w:proofErr w:type="spellStart"/>
      <w:r w:rsidRPr="009B19C8">
        <w:rPr>
          <w:sz w:val="28"/>
          <w:szCs w:val="28"/>
        </w:rPr>
        <w:t>Ф</w:t>
      </w:r>
      <w:r w:rsidRPr="009B19C8">
        <w:rPr>
          <w:sz w:val="28"/>
          <w:szCs w:val="28"/>
          <w:vertAlign w:val="subscript"/>
        </w:rPr>
        <w:t>ин</w:t>
      </w:r>
      <w:r w:rsidRPr="009B19C8">
        <w:rPr>
          <w:sz w:val="28"/>
          <w:szCs w:val="28"/>
        </w:rPr>
        <w:t>У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spacing w:val="-18"/>
          <w:sz w:val="28"/>
          <w:szCs w:val="28"/>
        </w:rPr>
        <w:t xml:space="preserve"> </w:t>
      </w:r>
      <w:r w:rsidRPr="009B19C8">
        <w:rPr>
          <w:sz w:val="28"/>
          <w:szCs w:val="28"/>
        </w:rPr>
        <w:t>=</w:t>
      </w:r>
      <w:r w:rsidRPr="009B19C8">
        <w:rPr>
          <w:spacing w:val="-18"/>
          <w:sz w:val="28"/>
          <w:szCs w:val="28"/>
        </w:rPr>
        <w:t xml:space="preserve"> </w:t>
      </w:r>
      <w:r w:rsidRPr="009B19C8">
        <w:rPr>
          <w:sz w:val="28"/>
          <w:szCs w:val="28"/>
        </w:rPr>
        <w:t>∑</w:t>
      </w:r>
      <w:r w:rsidRPr="009B19C8">
        <w:rPr>
          <w:spacing w:val="-36"/>
          <w:sz w:val="28"/>
          <w:szCs w:val="28"/>
        </w:rPr>
        <w:t xml:space="preserve"> </w:t>
      </w:r>
      <w:proofErr w:type="spellStart"/>
      <w:r w:rsidRPr="009B19C8">
        <w:rPr>
          <w:sz w:val="28"/>
          <w:szCs w:val="28"/>
        </w:rPr>
        <w:t>w</w:t>
      </w:r>
      <w:r w:rsidRPr="009B19C8">
        <w:rPr>
          <w:sz w:val="28"/>
          <w:szCs w:val="28"/>
          <w:vertAlign w:val="subscript"/>
        </w:rPr>
        <w:t>i</w:t>
      </w:r>
      <w:proofErr w:type="spellEnd"/>
      <w:r w:rsidRPr="009B19C8">
        <w:rPr>
          <w:spacing w:val="-12"/>
          <w:sz w:val="28"/>
          <w:szCs w:val="28"/>
        </w:rPr>
        <w:t xml:space="preserve"> х </w:t>
      </w:r>
      <w:r w:rsidRPr="009B19C8">
        <w:rPr>
          <w:spacing w:val="-2"/>
          <w:sz w:val="28"/>
          <w:szCs w:val="28"/>
        </w:rPr>
        <w:t>E (</w:t>
      </w:r>
      <w:proofErr w:type="spellStart"/>
      <w:r w:rsidRPr="009B19C8">
        <w:rPr>
          <w:spacing w:val="-2"/>
          <w:sz w:val="28"/>
          <w:szCs w:val="28"/>
        </w:rPr>
        <w:t>P</w:t>
      </w:r>
      <w:r w:rsidRPr="009B19C8">
        <w:rPr>
          <w:spacing w:val="-2"/>
          <w:sz w:val="28"/>
          <w:szCs w:val="28"/>
          <w:vertAlign w:val="subscript"/>
        </w:rPr>
        <w:t>i</w:t>
      </w:r>
      <w:proofErr w:type="spellEnd"/>
      <w:r w:rsidRPr="009B19C8">
        <w:rPr>
          <w:spacing w:val="-2"/>
          <w:sz w:val="28"/>
          <w:szCs w:val="28"/>
        </w:rPr>
        <w:t>) х 100,</w:t>
      </w:r>
    </w:p>
    <w:p w:rsidR="00684525" w:rsidRPr="009B19C8" w:rsidRDefault="00BA6978" w:rsidP="00396E0F">
      <w:pPr>
        <w:ind w:left="-567" w:right="426"/>
        <w:jc w:val="center"/>
        <w:rPr>
          <w:sz w:val="28"/>
          <w:szCs w:val="28"/>
          <w:vertAlign w:val="subscript"/>
        </w:rPr>
      </w:pPr>
      <w:r w:rsidRPr="009B19C8">
        <w:rPr>
          <w:spacing w:val="-10"/>
          <w:sz w:val="28"/>
          <w:szCs w:val="28"/>
          <w:vertAlign w:val="subscript"/>
        </w:rPr>
        <w:t>i=1</w:t>
      </w:r>
    </w:p>
    <w:p w:rsidR="00396E0F" w:rsidRDefault="00396E0F" w:rsidP="009B19C8">
      <w:pPr>
        <w:widowControl w:val="0"/>
        <w:ind w:firstLine="709"/>
        <w:jc w:val="both"/>
        <w:rPr>
          <w:rStyle w:val="1fff5"/>
          <w:sz w:val="28"/>
          <w:szCs w:val="28"/>
        </w:rPr>
      </w:pP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 xml:space="preserve">где </w:t>
      </w:r>
      <w:proofErr w:type="spellStart"/>
      <w:r w:rsidRPr="009B19C8">
        <w:rPr>
          <w:sz w:val="28"/>
          <w:szCs w:val="28"/>
        </w:rPr>
        <w:t>Ф</w:t>
      </w:r>
      <w:r w:rsidRPr="009B19C8">
        <w:rPr>
          <w:sz w:val="28"/>
          <w:szCs w:val="28"/>
          <w:vertAlign w:val="subscript"/>
        </w:rPr>
        <w:t>ин</w:t>
      </w:r>
      <w:r w:rsidRPr="009B19C8">
        <w:rPr>
          <w:sz w:val="28"/>
          <w:szCs w:val="28"/>
        </w:rPr>
        <w:t>У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rStyle w:val="1fff5"/>
          <w:sz w:val="28"/>
          <w:szCs w:val="28"/>
        </w:rPr>
        <w:t xml:space="preserve"> – оценка качества финансового управления при реализации муниципальной программы в отчетном периоде;</w:t>
      </w:r>
    </w:p>
    <w:p w:rsidR="00684525" w:rsidRPr="009B19C8" w:rsidRDefault="00BA6978" w:rsidP="009B19C8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 xml:space="preserve">i – </w:t>
      </w:r>
      <w:r w:rsidRPr="009B19C8">
        <w:rPr>
          <w:spacing w:val="-2"/>
          <w:sz w:val="28"/>
          <w:szCs w:val="28"/>
        </w:rPr>
        <w:t>номер критерия</w:t>
      </w:r>
      <w:r w:rsidRPr="009B19C8">
        <w:rPr>
          <w:rStyle w:val="1fff5"/>
          <w:sz w:val="28"/>
          <w:szCs w:val="28"/>
        </w:rPr>
        <w:t>;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n – количество критериев;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9B19C8">
        <w:rPr>
          <w:rStyle w:val="1fff5"/>
          <w:sz w:val="28"/>
          <w:szCs w:val="28"/>
        </w:rPr>
        <w:t>w</w:t>
      </w:r>
      <w:r w:rsidRPr="009B19C8">
        <w:rPr>
          <w:rStyle w:val="1fff5"/>
          <w:sz w:val="28"/>
          <w:szCs w:val="28"/>
          <w:vertAlign w:val="subscript"/>
        </w:rPr>
        <w:t>i</w:t>
      </w:r>
      <w:proofErr w:type="spellEnd"/>
      <w:r w:rsidRPr="009B19C8">
        <w:rPr>
          <w:rStyle w:val="1fff5"/>
          <w:sz w:val="28"/>
          <w:szCs w:val="28"/>
        </w:rPr>
        <w:t xml:space="preserve"> – удельный вес i-</w:t>
      </w:r>
      <w:proofErr w:type="spellStart"/>
      <w:r w:rsidRPr="009B19C8">
        <w:rPr>
          <w:rStyle w:val="1fff5"/>
          <w:sz w:val="28"/>
          <w:szCs w:val="28"/>
        </w:rPr>
        <w:t>го</w:t>
      </w:r>
      <w:proofErr w:type="spellEnd"/>
      <w:r w:rsidRPr="009B19C8">
        <w:rPr>
          <w:rStyle w:val="1fff5"/>
          <w:sz w:val="28"/>
          <w:szCs w:val="28"/>
        </w:rPr>
        <w:t xml:space="preserve"> критерия в оценке качества финансового управления при реализации муниципальной программы в отчетном периоде;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E (</w:t>
      </w:r>
      <w:proofErr w:type="spellStart"/>
      <w:r w:rsidRPr="009B19C8">
        <w:rPr>
          <w:rStyle w:val="1fff5"/>
          <w:sz w:val="28"/>
          <w:szCs w:val="28"/>
        </w:rPr>
        <w:t>P</w:t>
      </w:r>
      <w:r w:rsidRPr="009B19C8">
        <w:rPr>
          <w:rStyle w:val="1fff5"/>
          <w:sz w:val="28"/>
          <w:szCs w:val="28"/>
          <w:vertAlign w:val="subscript"/>
        </w:rPr>
        <w:t>i</w:t>
      </w:r>
      <w:proofErr w:type="spellEnd"/>
      <w:r w:rsidRPr="009B19C8">
        <w:rPr>
          <w:rStyle w:val="1fff5"/>
          <w:sz w:val="28"/>
          <w:szCs w:val="28"/>
        </w:rPr>
        <w:t>) – значение i-</w:t>
      </w:r>
      <w:proofErr w:type="spellStart"/>
      <w:r w:rsidRPr="009B19C8">
        <w:rPr>
          <w:rStyle w:val="1fff5"/>
          <w:sz w:val="28"/>
          <w:szCs w:val="28"/>
        </w:rPr>
        <w:t>го</w:t>
      </w:r>
      <w:proofErr w:type="spellEnd"/>
      <w:r w:rsidR="009B19C8">
        <w:rPr>
          <w:rStyle w:val="1fff5"/>
          <w:sz w:val="28"/>
          <w:szCs w:val="28"/>
        </w:rPr>
        <w:t xml:space="preserve"> </w:t>
      </w:r>
      <w:r w:rsidRPr="009B19C8">
        <w:rPr>
          <w:rStyle w:val="1fff5"/>
          <w:sz w:val="28"/>
          <w:szCs w:val="28"/>
        </w:rPr>
        <w:t>критерия.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Оценка качества финансового управления (</w:t>
      </w:r>
      <w:proofErr w:type="spellStart"/>
      <w:r w:rsidRPr="009B19C8">
        <w:rPr>
          <w:sz w:val="28"/>
          <w:szCs w:val="28"/>
        </w:rPr>
        <w:t>Ф</w:t>
      </w:r>
      <w:r w:rsidRPr="009B19C8">
        <w:rPr>
          <w:sz w:val="28"/>
          <w:szCs w:val="28"/>
          <w:vertAlign w:val="subscript"/>
        </w:rPr>
        <w:t>ин</w:t>
      </w:r>
      <w:r w:rsidRPr="009B19C8">
        <w:rPr>
          <w:sz w:val="28"/>
          <w:szCs w:val="28"/>
        </w:rPr>
        <w:t>У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rStyle w:val="1fff5"/>
          <w:sz w:val="28"/>
          <w:szCs w:val="28"/>
        </w:rPr>
        <w:t>) за 2025 год рассчитана с учетом 6-ти критериев.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Оценка качества финансового управления (</w:t>
      </w:r>
      <w:proofErr w:type="spellStart"/>
      <w:r w:rsidRPr="009B19C8">
        <w:rPr>
          <w:sz w:val="28"/>
          <w:szCs w:val="28"/>
        </w:rPr>
        <w:t>Ф</w:t>
      </w:r>
      <w:r w:rsidRPr="009B19C8">
        <w:rPr>
          <w:sz w:val="28"/>
          <w:szCs w:val="28"/>
          <w:vertAlign w:val="subscript"/>
        </w:rPr>
        <w:t>ин</w:t>
      </w:r>
      <w:r w:rsidRPr="009B19C8">
        <w:rPr>
          <w:sz w:val="28"/>
          <w:szCs w:val="28"/>
        </w:rPr>
        <w:t>У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rStyle w:val="1fff5"/>
          <w:sz w:val="28"/>
          <w:szCs w:val="28"/>
        </w:rPr>
        <w:t xml:space="preserve">) за 2025 год составляет 98,2 ((0,89 х 0,1667 + 1 х 0,1667 + 1 х 0,1667 + 1 х 0,1667 + 1 х 0,1667 + 1 х </w:t>
      </w:r>
      <w:proofErr w:type="spellStart"/>
      <w:proofErr w:type="gramStart"/>
      <w:r w:rsidRPr="009B19C8">
        <w:rPr>
          <w:rStyle w:val="1fff5"/>
          <w:sz w:val="28"/>
          <w:szCs w:val="28"/>
        </w:rPr>
        <w:t>х</w:t>
      </w:r>
      <w:proofErr w:type="spellEnd"/>
      <w:proofErr w:type="gramEnd"/>
      <w:r w:rsidRPr="009B19C8">
        <w:rPr>
          <w:rStyle w:val="1fff5"/>
          <w:sz w:val="28"/>
          <w:szCs w:val="28"/>
        </w:rPr>
        <w:t> 0,1667) х 100)</w:t>
      </w:r>
      <w:r w:rsidRPr="009B19C8">
        <w:rPr>
          <w:sz w:val="28"/>
          <w:szCs w:val="28"/>
        </w:rPr>
        <w:t>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4.</w:t>
      </w:r>
      <w:r w:rsidRPr="009B19C8">
        <w:rPr>
          <w:sz w:val="28"/>
          <w:szCs w:val="28"/>
        </w:rPr>
        <w:t> </w:t>
      </w:r>
      <w:r w:rsidRPr="009B19C8">
        <w:rPr>
          <w:rStyle w:val="1fff5"/>
          <w:sz w:val="28"/>
          <w:szCs w:val="28"/>
        </w:rPr>
        <w:t>Интегральная оценка хода реализации и эффективности муниципальной программы за отчетный период рассчитывается по формуле: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0A7584">
      <w:pPr>
        <w:jc w:val="center"/>
        <w:rPr>
          <w:sz w:val="28"/>
          <w:szCs w:val="28"/>
        </w:rPr>
      </w:pPr>
      <w:proofErr w:type="spellStart"/>
      <w:r w:rsidRPr="009B19C8">
        <w:rPr>
          <w:rStyle w:val="1fff5"/>
          <w:sz w:val="28"/>
          <w:szCs w:val="28"/>
        </w:rPr>
        <w:t>ИО</w:t>
      </w:r>
      <w:r w:rsidRPr="009B19C8">
        <w:rPr>
          <w:rStyle w:val="1fff5"/>
          <w:sz w:val="28"/>
          <w:szCs w:val="28"/>
          <w:vertAlign w:val="subscript"/>
        </w:rPr>
        <w:t>и</w:t>
      </w:r>
      <w:r w:rsidRPr="009B19C8">
        <w:rPr>
          <w:rStyle w:val="1fff5"/>
          <w:sz w:val="28"/>
          <w:szCs w:val="28"/>
        </w:rPr>
        <w:t>Э</w:t>
      </w:r>
      <w:r w:rsidRPr="009B19C8">
        <w:rPr>
          <w:rStyle w:val="1fff5"/>
          <w:sz w:val="28"/>
          <w:szCs w:val="28"/>
          <w:vertAlign w:val="subscript"/>
        </w:rPr>
        <w:t>фмп</w:t>
      </w:r>
      <w:proofErr w:type="spellEnd"/>
      <w:r w:rsidRPr="009B19C8">
        <w:rPr>
          <w:rStyle w:val="1fff5"/>
          <w:sz w:val="28"/>
          <w:szCs w:val="28"/>
        </w:rPr>
        <w:t xml:space="preserve"> = 0,8 х </w:t>
      </w:r>
      <w:proofErr w:type="spellStart"/>
      <w:r w:rsidRPr="009B19C8">
        <w:rPr>
          <w:sz w:val="28"/>
          <w:szCs w:val="28"/>
        </w:rPr>
        <w:t>УД</w:t>
      </w:r>
      <w:r w:rsidRPr="009B19C8">
        <w:rPr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  <w:vertAlign w:val="subscript"/>
        </w:rPr>
        <w:t xml:space="preserve"> </w:t>
      </w:r>
      <w:r w:rsidRPr="009B19C8">
        <w:rPr>
          <w:rStyle w:val="1fff5"/>
          <w:sz w:val="28"/>
          <w:szCs w:val="28"/>
        </w:rPr>
        <w:t xml:space="preserve">+ 0,1 х </w:t>
      </w:r>
      <w:proofErr w:type="spellStart"/>
      <w:r w:rsidRPr="009B19C8">
        <w:rPr>
          <w:sz w:val="28"/>
          <w:szCs w:val="28"/>
        </w:rPr>
        <w:t>ОП</w:t>
      </w:r>
      <w:r w:rsidRPr="009B19C8">
        <w:rPr>
          <w:sz w:val="28"/>
          <w:szCs w:val="28"/>
          <w:vertAlign w:val="subscript"/>
        </w:rPr>
        <w:t>мп</w:t>
      </w:r>
      <w:proofErr w:type="spellEnd"/>
      <w:r w:rsidRPr="009B19C8">
        <w:rPr>
          <w:rStyle w:val="1fff5"/>
          <w:sz w:val="28"/>
          <w:szCs w:val="28"/>
        </w:rPr>
        <w:t xml:space="preserve"> + 0,1 х </w:t>
      </w:r>
      <w:proofErr w:type="spellStart"/>
      <w:r w:rsidRPr="009B19C8">
        <w:rPr>
          <w:sz w:val="28"/>
          <w:szCs w:val="28"/>
        </w:rPr>
        <w:t>Ф</w:t>
      </w:r>
      <w:r w:rsidRPr="009B19C8">
        <w:rPr>
          <w:sz w:val="28"/>
          <w:szCs w:val="28"/>
          <w:vertAlign w:val="subscript"/>
        </w:rPr>
        <w:t>ин</w:t>
      </w:r>
      <w:r w:rsidRPr="009B19C8">
        <w:rPr>
          <w:sz w:val="28"/>
          <w:szCs w:val="28"/>
        </w:rPr>
        <w:t>У</w:t>
      </w:r>
      <w:r w:rsidRPr="009B19C8">
        <w:rPr>
          <w:sz w:val="28"/>
          <w:szCs w:val="28"/>
          <w:vertAlign w:val="subscript"/>
        </w:rPr>
        <w:t>п</w:t>
      </w:r>
      <w:proofErr w:type="spellEnd"/>
      <w:r w:rsidRPr="009B19C8">
        <w:rPr>
          <w:sz w:val="28"/>
          <w:szCs w:val="28"/>
        </w:rPr>
        <w:t>.</w:t>
      </w:r>
    </w:p>
    <w:p w:rsidR="00684525" w:rsidRPr="009B19C8" w:rsidRDefault="00684525" w:rsidP="009B19C8">
      <w:pPr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rStyle w:val="1fff5"/>
          <w:sz w:val="28"/>
          <w:szCs w:val="28"/>
        </w:rPr>
        <w:t>Интегральная оценка хода реализации и эффективности</w:t>
      </w:r>
      <w:r w:rsidRPr="009B19C8">
        <w:rPr>
          <w:sz w:val="28"/>
          <w:szCs w:val="28"/>
        </w:rPr>
        <w:t xml:space="preserve"> </w:t>
      </w:r>
      <w:r w:rsidRPr="009B19C8">
        <w:rPr>
          <w:rStyle w:val="1fff5"/>
          <w:sz w:val="28"/>
          <w:szCs w:val="28"/>
        </w:rPr>
        <w:t>муниципальной программы (</w:t>
      </w:r>
      <w:proofErr w:type="spellStart"/>
      <w:r w:rsidRPr="009B19C8">
        <w:rPr>
          <w:rStyle w:val="1fff5"/>
          <w:sz w:val="28"/>
          <w:szCs w:val="28"/>
        </w:rPr>
        <w:t>ИО</w:t>
      </w:r>
      <w:r w:rsidRPr="009B19C8">
        <w:rPr>
          <w:rStyle w:val="1fff5"/>
          <w:sz w:val="28"/>
          <w:szCs w:val="28"/>
          <w:vertAlign w:val="subscript"/>
        </w:rPr>
        <w:t>и</w:t>
      </w:r>
      <w:r w:rsidRPr="009B19C8">
        <w:rPr>
          <w:rStyle w:val="1fff5"/>
          <w:sz w:val="28"/>
          <w:szCs w:val="28"/>
        </w:rPr>
        <w:t>Э</w:t>
      </w:r>
      <w:r w:rsidRPr="009B19C8">
        <w:rPr>
          <w:rStyle w:val="1fff5"/>
          <w:sz w:val="28"/>
          <w:szCs w:val="28"/>
          <w:vertAlign w:val="subscript"/>
        </w:rPr>
        <w:t>фмп</w:t>
      </w:r>
      <w:proofErr w:type="spellEnd"/>
      <w:r w:rsidRPr="009B19C8">
        <w:rPr>
          <w:rStyle w:val="1fff5"/>
          <w:sz w:val="28"/>
          <w:szCs w:val="28"/>
        </w:rPr>
        <w:t xml:space="preserve">) за 2025 год составляет (0,8 х 100,0 + 0,1 х 75,66 + </w:t>
      </w:r>
      <w:r w:rsidR="000A7584">
        <w:rPr>
          <w:rStyle w:val="1fff5"/>
          <w:sz w:val="28"/>
          <w:szCs w:val="28"/>
        </w:rPr>
        <w:br/>
      </w:r>
      <w:r w:rsidRPr="009B19C8">
        <w:rPr>
          <w:rStyle w:val="1fff5"/>
          <w:sz w:val="28"/>
          <w:szCs w:val="28"/>
        </w:rPr>
        <w:t>0,1 х 98,2) = 97,4 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684525" w:rsidRPr="009B19C8" w:rsidRDefault="00BA6978" w:rsidP="009B19C8">
      <w:pPr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Экономия бюджетных ассигнований на реализацию мероприятий (результатов) структурных элементов муниципальной программы в 2025 году составила 5018,3 тыс. рублей.</w:t>
      </w:r>
    </w:p>
    <w:p w:rsidR="00684525" w:rsidRPr="009B19C8" w:rsidRDefault="00684525" w:rsidP="009B19C8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0A7584" w:rsidRDefault="00BA6978" w:rsidP="000A7584">
      <w:pPr>
        <w:widowControl w:val="0"/>
        <w:tabs>
          <w:tab w:val="left" w:pos="1276"/>
        </w:tabs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7. Предложения</w:t>
      </w:r>
      <w:r w:rsidR="000A7584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по </w:t>
      </w:r>
      <w:proofErr w:type="gramStart"/>
      <w:r w:rsidRPr="009B19C8">
        <w:rPr>
          <w:sz w:val="28"/>
          <w:szCs w:val="28"/>
        </w:rPr>
        <w:t>дальнейшей</w:t>
      </w:r>
      <w:proofErr w:type="gramEnd"/>
    </w:p>
    <w:p w:rsidR="00684525" w:rsidRPr="009B19C8" w:rsidRDefault="00BA6978" w:rsidP="000A7584">
      <w:pPr>
        <w:widowControl w:val="0"/>
        <w:tabs>
          <w:tab w:val="left" w:pos="1276"/>
        </w:tabs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реализации муниципальной программы</w:t>
      </w:r>
    </w:p>
    <w:p w:rsidR="00684525" w:rsidRPr="009B19C8" w:rsidRDefault="00684525" w:rsidP="009B19C8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Предложения по дальнейшей реализации муниципальной программы отсутствуют.</w:t>
      </w:r>
    </w:p>
    <w:p w:rsidR="00684525" w:rsidRPr="009B19C8" w:rsidRDefault="00BA6978" w:rsidP="009B19C8">
      <w:pPr>
        <w:widowControl w:val="0"/>
        <w:ind w:firstLine="709"/>
        <w:jc w:val="both"/>
        <w:rPr>
          <w:sz w:val="28"/>
          <w:szCs w:val="28"/>
        </w:rPr>
      </w:pPr>
      <w:r w:rsidRPr="009B19C8">
        <w:rPr>
          <w:sz w:val="28"/>
          <w:szCs w:val="28"/>
        </w:rPr>
        <w:t>Предложения по оптимизации расходов на реализацию муниципальной программы будут сформированы по итогам ее реализации в течение 2026 года.</w:t>
      </w:r>
    </w:p>
    <w:p w:rsidR="00684525" w:rsidRDefault="000A7584" w:rsidP="000A7584">
      <w:pPr>
        <w:tabs>
          <w:tab w:val="left" w:pos="3491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0A7584" w:rsidRPr="009B19C8" w:rsidRDefault="000A7584" w:rsidP="009B19C8">
      <w:pPr>
        <w:ind w:firstLine="709"/>
        <w:jc w:val="both"/>
        <w:rPr>
          <w:i/>
          <w:sz w:val="28"/>
          <w:szCs w:val="28"/>
        </w:rPr>
      </w:pPr>
    </w:p>
    <w:p w:rsidR="000A7584" w:rsidRPr="000A7584" w:rsidRDefault="000A7584" w:rsidP="000A7584">
      <w:pPr>
        <w:jc w:val="both"/>
        <w:rPr>
          <w:sz w:val="28"/>
          <w:szCs w:val="28"/>
        </w:rPr>
      </w:pPr>
      <w:r w:rsidRPr="000A7584">
        <w:rPr>
          <w:sz w:val="28"/>
          <w:szCs w:val="28"/>
        </w:rPr>
        <w:t>Управляющий делами</w:t>
      </w:r>
    </w:p>
    <w:p w:rsidR="000A7584" w:rsidRDefault="000A7584" w:rsidP="000A7584">
      <w:pPr>
        <w:tabs>
          <w:tab w:val="right" w:pos="9639"/>
        </w:tabs>
        <w:jc w:val="both"/>
        <w:rPr>
          <w:sz w:val="28"/>
          <w:szCs w:val="28"/>
        </w:rPr>
      </w:pPr>
      <w:r w:rsidRPr="000A7584">
        <w:rPr>
          <w:sz w:val="28"/>
          <w:szCs w:val="28"/>
        </w:rPr>
        <w:t>Администрации района</w:t>
      </w:r>
      <w:r w:rsidRPr="000A7584">
        <w:rPr>
          <w:sz w:val="28"/>
          <w:szCs w:val="28"/>
        </w:rPr>
        <w:tab/>
        <w:t>И.Ю. Кишкинова</w:t>
      </w:r>
    </w:p>
    <w:p w:rsidR="000A7584" w:rsidRPr="009B19C8" w:rsidRDefault="000A7584" w:rsidP="009B19C8">
      <w:pPr>
        <w:ind w:firstLine="709"/>
        <w:jc w:val="both"/>
        <w:rPr>
          <w:sz w:val="28"/>
          <w:szCs w:val="28"/>
        </w:rPr>
        <w:sectPr w:rsidR="000A7584" w:rsidRPr="009B19C8" w:rsidSect="009B19C8">
          <w:headerReference w:type="default" r:id="rId9"/>
          <w:type w:val="continuous"/>
          <w:pgSz w:w="11908" w:h="16848"/>
          <w:pgMar w:top="1134" w:right="567" w:bottom="1134" w:left="1701" w:header="1020" w:footer="0" w:gutter="0"/>
          <w:pgNumType w:start="1"/>
          <w:cols w:space="720"/>
          <w:titlePg/>
          <w:docGrid w:linePitch="272"/>
        </w:sectPr>
      </w:pPr>
    </w:p>
    <w:p w:rsidR="00684525" w:rsidRPr="009B19C8" w:rsidRDefault="00BA6978" w:rsidP="00B27AC8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Приложение № 1</w:t>
      </w:r>
    </w:p>
    <w:p w:rsidR="00B27AC8" w:rsidRDefault="00BA6978" w:rsidP="00B27AC8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к отчету о реализации</w:t>
      </w:r>
      <w:r w:rsidR="00B27A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муниципальной программы Красносулинского района</w:t>
      </w:r>
      <w:r w:rsidR="00B27AC8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 xml:space="preserve">«Территориальное планирование и обеспечение доступным и комфортным жильем населения Красносулинского района», утвержденной постановлением Администрации Красносулинского района </w:t>
      </w:r>
    </w:p>
    <w:p w:rsidR="00684525" w:rsidRPr="009B19C8" w:rsidRDefault="00BA6978" w:rsidP="00B27AC8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от 06.12.2018 № 1351, за 2025 год</w:t>
      </w:r>
    </w:p>
    <w:p w:rsidR="00684525" w:rsidRPr="00B27AC8" w:rsidRDefault="00684525" w:rsidP="00B27AC8">
      <w:pPr>
        <w:widowControl w:val="0"/>
        <w:jc w:val="center"/>
        <w:rPr>
          <w:color w:val="auto"/>
          <w:sz w:val="28"/>
          <w:szCs w:val="28"/>
        </w:rPr>
      </w:pPr>
    </w:p>
    <w:p w:rsidR="00684525" w:rsidRPr="00B27AC8" w:rsidRDefault="00BA6978" w:rsidP="00B27AC8">
      <w:pPr>
        <w:widowControl w:val="0"/>
        <w:jc w:val="center"/>
        <w:rPr>
          <w:caps/>
          <w:color w:val="auto"/>
          <w:sz w:val="28"/>
          <w:szCs w:val="28"/>
        </w:rPr>
      </w:pPr>
      <w:r w:rsidRPr="00B27AC8">
        <w:rPr>
          <w:caps/>
          <w:color w:val="auto"/>
          <w:sz w:val="28"/>
          <w:szCs w:val="28"/>
        </w:rPr>
        <w:t>Сведения</w:t>
      </w:r>
    </w:p>
    <w:p w:rsidR="00B27AC8" w:rsidRDefault="00BA6978" w:rsidP="00B27AC8">
      <w:pPr>
        <w:widowControl w:val="0"/>
        <w:jc w:val="center"/>
        <w:rPr>
          <w:color w:val="auto"/>
          <w:sz w:val="28"/>
          <w:szCs w:val="28"/>
        </w:rPr>
      </w:pPr>
      <w:r w:rsidRPr="00B27AC8">
        <w:rPr>
          <w:color w:val="auto"/>
          <w:sz w:val="28"/>
          <w:szCs w:val="28"/>
        </w:rPr>
        <w:t>о выполнении мероприятий (результатов),</w:t>
      </w:r>
      <w:r w:rsidR="00B27AC8">
        <w:rPr>
          <w:color w:val="auto"/>
          <w:sz w:val="28"/>
          <w:szCs w:val="28"/>
        </w:rPr>
        <w:t xml:space="preserve"> </w:t>
      </w:r>
      <w:r w:rsidRPr="00B27AC8">
        <w:rPr>
          <w:color w:val="auto"/>
          <w:sz w:val="28"/>
          <w:szCs w:val="28"/>
        </w:rPr>
        <w:t xml:space="preserve">а также контрольных точек муниципальной программы Красносулинского района </w:t>
      </w:r>
    </w:p>
    <w:p w:rsidR="00684525" w:rsidRPr="00B27AC8" w:rsidRDefault="00BA6978" w:rsidP="00B27AC8">
      <w:pPr>
        <w:widowControl w:val="0"/>
        <w:jc w:val="center"/>
        <w:rPr>
          <w:color w:val="auto"/>
          <w:sz w:val="28"/>
          <w:szCs w:val="28"/>
        </w:rPr>
      </w:pPr>
      <w:r w:rsidRPr="00B27AC8">
        <w:rPr>
          <w:color w:val="auto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 за 2025 год</w:t>
      </w:r>
    </w:p>
    <w:p w:rsidR="00684525" w:rsidRPr="00B27AC8" w:rsidRDefault="00684525" w:rsidP="00B27AC8">
      <w:pPr>
        <w:widowControl w:val="0"/>
        <w:jc w:val="center"/>
        <w:rPr>
          <w:color w:val="auto"/>
          <w:sz w:val="28"/>
          <w:szCs w:val="28"/>
        </w:rPr>
      </w:pPr>
    </w:p>
    <w:tbl>
      <w:tblPr>
        <w:tblStyle w:val="1ffffffe"/>
        <w:tblW w:w="21552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61"/>
        <w:gridCol w:w="1659"/>
        <w:gridCol w:w="1559"/>
        <w:gridCol w:w="1580"/>
        <w:gridCol w:w="1475"/>
        <w:gridCol w:w="5350"/>
        <w:gridCol w:w="3070"/>
        <w:gridCol w:w="3025"/>
      </w:tblGrid>
      <w:tr w:rsidR="00684525" w:rsidRPr="00B27AC8" w:rsidTr="00B27AC8">
        <w:trPr>
          <w:trHeight w:val="20"/>
        </w:trPr>
        <w:tc>
          <w:tcPr>
            <w:tcW w:w="573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1659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Плановый срок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(результата), наступления контрольной точки</w:t>
            </w:r>
          </w:p>
        </w:tc>
        <w:tc>
          <w:tcPr>
            <w:tcW w:w="1559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реализации мероприятия (результата), наступления контрольной точки</w:t>
            </w:r>
          </w:p>
        </w:tc>
        <w:tc>
          <w:tcPr>
            <w:tcW w:w="8405" w:type="dxa"/>
            <w:gridSpan w:val="3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3070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 (должность, Ф.И.О.)</w:t>
            </w:r>
          </w:p>
        </w:tc>
        <w:tc>
          <w:tcPr>
            <w:tcW w:w="3025" w:type="dxa"/>
            <w:vMerge w:val="restart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нереализации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, реализации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не в полном объеме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070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684525" w:rsidRPr="00B27AC8" w:rsidRDefault="00684525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AC8" w:rsidRPr="00B27AC8" w:rsidRDefault="00B27AC8">
      <w:pPr>
        <w:rPr>
          <w:sz w:val="2"/>
          <w:szCs w:val="2"/>
        </w:rPr>
      </w:pPr>
    </w:p>
    <w:tbl>
      <w:tblPr>
        <w:tblStyle w:val="1ffffffe"/>
        <w:tblW w:w="21552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61"/>
        <w:gridCol w:w="1659"/>
        <w:gridCol w:w="1559"/>
        <w:gridCol w:w="1580"/>
        <w:gridCol w:w="1475"/>
        <w:gridCol w:w="5350"/>
        <w:gridCol w:w="3070"/>
        <w:gridCol w:w="3025"/>
      </w:tblGrid>
      <w:tr w:rsidR="00684525" w:rsidRPr="00B27AC8" w:rsidTr="00B27AC8">
        <w:trPr>
          <w:trHeight w:val="20"/>
          <w:tblHeader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84525" w:rsidRPr="00B27AC8" w:rsidTr="00B27AC8">
        <w:trPr>
          <w:trHeight w:val="20"/>
        </w:trPr>
        <w:tc>
          <w:tcPr>
            <w:tcW w:w="21552" w:type="dxa"/>
            <w:gridSpan w:val="9"/>
          </w:tcPr>
          <w:p w:rsidR="00684525" w:rsidRPr="00B27AC8" w:rsidRDefault="00B27AC8" w:rsidP="00B27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1. 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процессных мероприятий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архитектор,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Бисаинов А.Р.;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Управление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«Обеспечен ввод жилья в Красносулинском районе»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Введено в эксплуатацию в 2025 году 6,4 тыс. кв. метров жилья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архитектор,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Бисаинов А.Р.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«Предоставлена отчетность об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объеме ввода жилья»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  <w:shd w:val="clear" w:color="auto" w:fill="F8D957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Отчетность об объеме ввода жилья предоставлена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архитектор,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Бисаинов А.Р.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684525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«Обеспечение ежегодного роста объемов ввода жилых помещений по отношению к базовому значению»</w:t>
            </w:r>
          </w:p>
          <w:p w:rsidR="00B27AC8" w:rsidRPr="00B27AC8" w:rsidRDefault="00B27AC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  <w:shd w:val="clear" w:color="auto" w:fill="F8D957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Ежегодный рост объемов ввода жилых помещений по отношению к базовому значению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архитектор,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Бисаинов А.Р.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1.4.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«Реализация мероприятий по совершенствованию нормативно-правовой базы и порядка регулирования в сфере жилищного строительства»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Реализованы мероприятия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главный архитектор,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Бисаинов А.Р.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21552" w:type="dxa"/>
            <w:gridSpan w:val="9"/>
          </w:tcPr>
          <w:p w:rsidR="00B27AC8" w:rsidRDefault="00B27AC8" w:rsidP="00B27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«Переселение граждан из многоквартирного аварийного жилищного фонда, </w:t>
            </w:r>
          </w:p>
          <w:p w:rsidR="00684525" w:rsidRPr="00B27AC8" w:rsidRDefault="00BA6978" w:rsidP="00B27A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признанного непригодным для проживания,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аварийным и подлежащим сносу или реконструкции»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10</w:t>
            </w:r>
            <w:r w:rsidR="00EA4B94" w:rsidRPr="00B27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начальник отдела территориального развития Администрации Красносулинского района, Иванкова Л.Ю.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14.05.2025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23.01.2025 №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776 (ОМ) к Соглашению от 25.01.2024 №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Кр.Сулин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776 (ОМ);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23.01.2025</w:t>
            </w:r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Д</w:t>
            </w:r>
            <w:proofErr w:type="gramEnd"/>
            <w:r w:rsidR="00B27AC8">
              <w:rPr>
                <w:rFonts w:ascii="Times New Roman" w:hAnsi="Times New Roman"/>
                <w:sz w:val="24"/>
                <w:szCs w:val="24"/>
              </w:rPr>
              <w:t>/2Кр-С2025снос к соглашению от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29.01.2024 № Кр-С2024 (снос);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Д/2КрС2022/2025 к Соглашению от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09.08.2024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/С2022/2025;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Д/3КрС2022/2025 к Соглашению от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09.08.2024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spellEnd"/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/С2022/2025;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Дополнительное соглашение от 14.05.2025 </w:t>
            </w:r>
            <w:r w:rsidR="00FF2F9B">
              <w:rPr>
                <w:rFonts w:ascii="Times New Roman" w:hAnsi="Times New Roman"/>
                <w:sz w:val="24"/>
                <w:szCs w:val="24"/>
              </w:rPr>
              <w:br/>
            </w: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776 (ОМ) к Соглашению от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 xml:space="preserve">25.01.2024 №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Кр.Сулин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776 (ОМ);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между главным распорядителем средств областного бюджета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и администрацией муниципального образования о предоставлении субсидии»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начальник отдела территориального развития Администрации Красносулинского района, Иванкова Л.Ю.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«Заключены соглашения с администрациями городских и сельских поселений Красносулинского района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от 03.02.2025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3 к Соглашению от 25.01.2025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 xml:space="preserve">1 о долевом финансировании мероприятий по переселению граждан из аварийного жилищного фонда (Красносулинское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03.02.2025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3 к Соглашению от 25.01.2024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2 о долевом финансировании мероприятий по переселению граждан из аварийного жилищного фонда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Углеродовское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03.02.2025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4 к Соглашению от 25.01.2024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4 о долевом финансировании мероприятий по переселению граждан из аварийного жилищного фонда (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Ковалевское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03.02.2025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5 к Соглашению от 25.01.2024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 xml:space="preserve">5 о долевом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финансировании мероприятий по переселению граждан из аварийного жилищного фонда (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Долотинское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03.02.2025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1 к Соглашению от 25.01.2024 №</w:t>
            </w:r>
            <w:r w:rsid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6 о долевом финансировании мероприятий по переселению граждан из аварийного жилищного фонда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 xml:space="preserve">(Михайловское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1.3.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FF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1.4.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«Сформирован перечень домов, подлежащих переселению»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 сформирован перечень домов, подлежащих переселению</w:t>
            </w:r>
          </w:p>
          <w:p w:rsidR="00684525" w:rsidRPr="00B27AC8" w:rsidRDefault="00684525" w:rsidP="00B27AC8">
            <w:pPr>
              <w:rPr>
                <w:rFonts w:ascii="Times New Roman" w:hAnsi="Times New Roman"/>
                <w:sz w:val="24"/>
                <w:szCs w:val="24"/>
                <w:shd w:val="clear" w:color="auto" w:fill="F8D957"/>
              </w:rPr>
            </w:pPr>
          </w:p>
        </w:tc>
        <w:tc>
          <w:tcPr>
            <w:tcW w:w="3070" w:type="dxa"/>
          </w:tcPr>
          <w:p w:rsidR="00684525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  <w:p w:rsidR="00FF2F9B" w:rsidRPr="00B27AC8" w:rsidRDefault="00FF2F9B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684525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2 «Снесены дома, расселение которых завершено в полном объеме»</w:t>
            </w:r>
          </w:p>
          <w:p w:rsidR="00FF2F9B" w:rsidRDefault="00FF2F9B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F9B" w:rsidRPr="00B27AC8" w:rsidRDefault="00FF2F9B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0" w:type="dxa"/>
          </w:tcPr>
          <w:p w:rsidR="00684525" w:rsidRPr="00B27AC8" w:rsidRDefault="00BA6978" w:rsidP="00FF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2.1</w:t>
            </w:r>
          </w:p>
          <w:p w:rsidR="00684525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  <w:p w:rsidR="00FF2F9B" w:rsidRPr="00B27AC8" w:rsidRDefault="00FF2F9B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21.01.2025 заключено соглашение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  <w:p w:rsidR="00684525" w:rsidRPr="00B27AC8" w:rsidRDefault="00684525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  <w:p w:rsidR="00684525" w:rsidRPr="00B27AC8" w:rsidRDefault="00684525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2.2.</w:t>
            </w:r>
          </w:p>
          <w:p w:rsidR="00684525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  <w:p w:rsidR="00FF2F9B" w:rsidRPr="00B27AC8" w:rsidRDefault="00FF2F9B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03.02.2025 заключены соглашения с администрациями городских и сельских поселений Красносулинского района о долевом финансировании мероприятий по сносу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2.3.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Подготовлены экономические обоснования для сноса расселенных жилых домов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 подготовлена информация с экономическими обоснованиями для сноса расселенных жилых домов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2.4.</w:t>
            </w:r>
          </w:p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Сформирован перечень домов, подлежащих сносу расселенных жилых домов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27.06.2025 сформирован перечень домов, подлежащих сносу расселенных жилых домов в последующие годы реализации муниципальной программы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района, Шарина А.В.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21552" w:type="dxa"/>
            <w:gridSpan w:val="9"/>
          </w:tcPr>
          <w:p w:rsidR="00684525" w:rsidRPr="00B27AC8" w:rsidRDefault="00FF2F9B" w:rsidP="00FF2F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жильем отдельных категорий граждан»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1 «Обеспечены жильем молодые семьи» в 2025 году реализации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тысяча семей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5350" w:type="dxa"/>
          </w:tcPr>
          <w:p w:rsidR="00684525" w:rsidRPr="00B27AC8" w:rsidRDefault="00BA6978" w:rsidP="00FF2F9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1.1. «Заключено соглашение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о предоставлении субсидии с министерством строительства, архитектуры и территориального развития Ростовской области»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03.02.2025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Заключено соглашение о предоставлении субсидий на обеспечение жильем молодых семей соглаш</w:t>
            </w:r>
            <w:r w:rsidR="00FF2F9B">
              <w:rPr>
                <w:rFonts w:ascii="Times New Roman" w:hAnsi="Times New Roman"/>
                <w:sz w:val="24"/>
                <w:szCs w:val="24"/>
              </w:rPr>
              <w:t>ение № 60626000-1-2023-012/2 от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1.2. «Получено свидетельство от министерства, строительства, архитектуры и территориального развития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01.04.2025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04.02.2025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от 04.02.2025 № 018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684525" w:rsidRPr="00B27AC8" w:rsidRDefault="00684525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1.3. «Перечислены средства субсидий молодым семьям»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21.04.2025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7A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27AC8">
              <w:rPr>
                <w:rFonts w:ascii="Times New Roman" w:hAnsi="Times New Roman"/>
                <w:sz w:val="24"/>
                <w:szCs w:val="24"/>
              </w:rPr>
              <w:t>/п № 848635 от 21.04.2025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30.04.2025</w:t>
            </w:r>
          </w:p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04.08.2025</w:t>
            </w:r>
          </w:p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Письмо 79.03-828</w:t>
            </w:r>
          </w:p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от 30.04.2025, 04.08.2025 № 79.02-771, 29.12.2025 № 79.02.2025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2.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 в 2025 году реализации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тысяча семей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0,019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2.1. «Заключено соглашение о предоставлении субвенций из областного бюджета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с министерством строительства, архитектуры и территориального развития Ростовской области»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17.02.2025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Соглашение от 15.01.2025 № 18-ДС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 предоставлении субвенций из областного бюджета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2.2.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«Размещено уведомление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 проведении электронных аукционов на приобретение жилых помещений в ЕИС «Закупки»»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15.03.2025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Уведомление в ЕИС от 27.01.2025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2.3. «Заключены муниципальные контракты на приобретение жилых помещений»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15.04.2025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31.03.2025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Муниципальные контракты: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11.03.2025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0358300008425000045-888815-1280838,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0358300008425000039-888815-1078549,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0358300008425000037-888815-1281375,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0358300008425000046-888815-1280846,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0358300008425000042-888815-878964,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14.03.2025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0358300008425000040-888815-1280171,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0358300008425000044-888815-582851,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0358300008425000038-888815-199125,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0358300008425000041-888815-1221118;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31.03.2025 </w:t>
            </w:r>
          </w:p>
          <w:p w:rsidR="00684525" w:rsidRPr="00B27AC8" w:rsidRDefault="00FF2F9B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035830</w:t>
            </w:r>
            <w:r>
              <w:rPr>
                <w:rFonts w:ascii="Times New Roman" w:hAnsi="Times New Roman"/>
                <w:sz w:val="24"/>
                <w:szCs w:val="24"/>
              </w:rPr>
              <w:t>0008425000051-888815-1221118, №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0358300008425000052-888815-27614,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28.04.2025 </w:t>
            </w:r>
          </w:p>
          <w:p w:rsidR="00684525" w:rsidRPr="00B27AC8" w:rsidRDefault="00FF2F9B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0358300008425000067-888815-163415;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29.09.2025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</w:t>
            </w:r>
            <w:r w:rsidR="00FF2F9B">
              <w:rPr>
                <w:rFonts w:ascii="Times New Roman" w:hAnsi="Times New Roman"/>
                <w:sz w:val="24"/>
                <w:szCs w:val="24"/>
              </w:rPr>
              <w:t>0008425000144-888815-1221118, №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0358300008425000145-888815-1347499, 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0358300008425000147-888815-1221118;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07.10.2025 </w:t>
            </w:r>
          </w:p>
          <w:p w:rsidR="00684525" w:rsidRPr="00B27AC8" w:rsidRDefault="00FF2F9B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03583</w:t>
            </w:r>
            <w:r>
              <w:rPr>
                <w:rFonts w:ascii="Times New Roman" w:hAnsi="Times New Roman"/>
                <w:sz w:val="24"/>
                <w:szCs w:val="24"/>
              </w:rPr>
              <w:t>00008425000151-888815-199125, №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0358300008425000152-888815-27614;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20.10.2025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0358300008425000154-888815-1221118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от 31.10.2025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</w:t>
            </w:r>
            <w:r w:rsidR="00FF2F9B">
              <w:rPr>
                <w:rFonts w:ascii="Times New Roman" w:hAnsi="Times New Roman"/>
                <w:sz w:val="24"/>
                <w:szCs w:val="24"/>
              </w:rPr>
              <w:t>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0358300008425000156-888815-199125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684525" w:rsidRPr="00B27AC8" w:rsidRDefault="00684525" w:rsidP="00B27A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2.4.</w:t>
            </w:r>
          </w:p>
          <w:p w:rsidR="00684525" w:rsidRPr="00B27AC8" w:rsidRDefault="00BA6978" w:rsidP="00FF2F9B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«Заключено дополнительное соглашение о предоставлении субвенций из областного бюджета</w:t>
            </w:r>
            <w:r w:rsidR="00FF2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с министерством строительства, архитектуры и территориального развития Ростовской области»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07.11.2025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Дополнительное соглашение от 07.11.2025 № 2 к соглашению от 15.01.2025 № 18-ДС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2.5.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«Размещено уведомление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о проведении электронных аукционов на приобретение жилых помещений в ЕИС «Закупки»»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17.11.2025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Уведомление в ЕИС от 17.11.2025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2.6.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«Заключены муниципальные контракты на приобретение жилых помещений»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17.12.2025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Контракт от 08.12.2025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 0358300008425000188-888815-27614</w:t>
            </w:r>
          </w:p>
          <w:p w:rsidR="00FF2F9B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контракт от 08.12.2025 </w:t>
            </w:r>
          </w:p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№ 0358300008425000189-888815-1221118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Контрольная точка 2.7.</w:t>
            </w:r>
          </w:p>
          <w:p w:rsidR="00684525" w:rsidRPr="00B27AC8" w:rsidRDefault="00BA6978" w:rsidP="00B27AC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«Заключены договоры найма специализированного жилого помещения»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Догов</w:t>
            </w:r>
            <w:r w:rsidR="00FF2F9B">
              <w:rPr>
                <w:rFonts w:ascii="Times New Roman" w:hAnsi="Times New Roman"/>
                <w:sz w:val="24"/>
                <w:szCs w:val="24"/>
              </w:rPr>
              <w:t>ор специализированного найма от 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30.12.2025 № 21, договор специализированного найма от 30.12.2025 № 22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684525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525" w:rsidRPr="00B27AC8" w:rsidTr="00B27AC8">
        <w:trPr>
          <w:trHeight w:val="20"/>
        </w:trPr>
        <w:tc>
          <w:tcPr>
            <w:tcW w:w="21552" w:type="dxa"/>
            <w:gridSpan w:val="9"/>
          </w:tcPr>
          <w:p w:rsidR="00FF2F9B" w:rsidRDefault="00FF2F9B" w:rsidP="00FF2F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BA6978" w:rsidRPr="00B27AC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</w:p>
          <w:p w:rsidR="00684525" w:rsidRPr="00B27AC8" w:rsidRDefault="00BA6978" w:rsidP="00FF2F9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684525" w:rsidRPr="00B27AC8" w:rsidTr="00B27AC8">
        <w:trPr>
          <w:trHeight w:val="20"/>
        </w:trPr>
        <w:tc>
          <w:tcPr>
            <w:tcW w:w="573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Мероприятие (результат) 1. «Финансовое обеспечение деятельности аппарата Управления земельно-имущественных отношений</w:t>
            </w:r>
            <w:r w:rsidR="009B19C8" w:rsidRPr="00B27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AC8">
              <w:rPr>
                <w:rFonts w:ascii="Times New Roman" w:hAnsi="Times New Roman"/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6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84525" w:rsidRPr="00B27AC8" w:rsidRDefault="00BA6978" w:rsidP="00B27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80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1475" w:type="dxa"/>
          </w:tcPr>
          <w:p w:rsidR="00684525" w:rsidRPr="00B27AC8" w:rsidRDefault="00BA6978" w:rsidP="00B27AC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684525" w:rsidRPr="00B27AC8" w:rsidRDefault="00BA6978" w:rsidP="00B27AC8">
            <w:pPr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B27AC8">
              <w:rPr>
                <w:rFonts w:ascii="Times New Roman" w:hAnsi="Times New Roman"/>
                <w:sz w:val="24"/>
                <w:szCs w:val="24"/>
              </w:rPr>
              <w:t>Каравайцева</w:t>
            </w:r>
            <w:proofErr w:type="spellEnd"/>
            <w:r w:rsidRPr="00B27AC8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5" w:type="dxa"/>
          </w:tcPr>
          <w:p w:rsidR="00684525" w:rsidRPr="00B27AC8" w:rsidRDefault="00BA6978" w:rsidP="00B27AC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27AC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F2F9B" w:rsidRDefault="00FF2F9B" w:rsidP="000A7584">
      <w:pPr>
        <w:widowControl w:val="0"/>
        <w:rPr>
          <w:sz w:val="28"/>
          <w:szCs w:val="28"/>
        </w:rPr>
        <w:sectPr w:rsidR="00FF2F9B" w:rsidSect="000A7584">
          <w:headerReference w:type="first" r:id="rId10"/>
          <w:footerReference w:type="first" r:id="rId11"/>
          <w:pgSz w:w="23818" w:h="16848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684525" w:rsidRPr="009B19C8" w:rsidRDefault="00BA6978" w:rsidP="00FF2F9B">
      <w:pPr>
        <w:widowControl w:val="0"/>
        <w:ind w:left="7938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Приложение № 2</w:t>
      </w:r>
    </w:p>
    <w:p w:rsidR="00FF2F9B" w:rsidRDefault="00BA6978" w:rsidP="00FF2F9B">
      <w:pPr>
        <w:widowControl w:val="0"/>
        <w:ind w:left="7938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к отчету о реализации</w:t>
      </w:r>
      <w:r w:rsidR="00FF2F9B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муниципальной программы Красносулинского района</w:t>
      </w:r>
      <w:r w:rsidR="00FF2F9B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«Территориальное планирование и обеспечение доступным и</w:t>
      </w:r>
      <w:r w:rsidR="00FF2F9B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комфортным жильем населения Красносулинского района»,</w:t>
      </w:r>
      <w:r w:rsidR="00FF2F9B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утвержденной постановлением Администрации</w:t>
      </w:r>
      <w:r w:rsidR="00FF2F9B">
        <w:rPr>
          <w:sz w:val="28"/>
          <w:szCs w:val="28"/>
        </w:rPr>
        <w:t xml:space="preserve"> </w:t>
      </w:r>
      <w:r w:rsidRPr="009B19C8">
        <w:rPr>
          <w:sz w:val="28"/>
          <w:szCs w:val="28"/>
        </w:rPr>
        <w:t>Красносулинского района</w:t>
      </w:r>
    </w:p>
    <w:p w:rsidR="00684525" w:rsidRDefault="00BA6978" w:rsidP="00FF2F9B">
      <w:pPr>
        <w:widowControl w:val="0"/>
        <w:ind w:left="7938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от 06.12.2018 № 1351, за 2025 год</w:t>
      </w:r>
    </w:p>
    <w:p w:rsidR="00FF2F9B" w:rsidRPr="00FF2F9B" w:rsidRDefault="00FF2F9B" w:rsidP="00FF2F9B">
      <w:pPr>
        <w:widowControl w:val="0"/>
        <w:ind w:left="7938"/>
        <w:jc w:val="center"/>
        <w:rPr>
          <w:color w:val="auto"/>
          <w:sz w:val="28"/>
          <w:szCs w:val="28"/>
        </w:rPr>
      </w:pPr>
    </w:p>
    <w:p w:rsidR="00684525" w:rsidRPr="00FF2F9B" w:rsidRDefault="00BA6978" w:rsidP="00FF2F9B">
      <w:pPr>
        <w:widowControl w:val="0"/>
        <w:jc w:val="center"/>
        <w:rPr>
          <w:color w:val="auto"/>
          <w:sz w:val="28"/>
          <w:szCs w:val="28"/>
        </w:rPr>
      </w:pPr>
      <w:r w:rsidRPr="00FF2F9B">
        <w:rPr>
          <w:color w:val="auto"/>
          <w:sz w:val="28"/>
          <w:szCs w:val="28"/>
        </w:rPr>
        <w:t>СВЕДЕНИЯ</w:t>
      </w:r>
    </w:p>
    <w:p w:rsidR="00FF2F9B" w:rsidRDefault="00BA6978" w:rsidP="00FF2F9B">
      <w:pPr>
        <w:widowControl w:val="0"/>
        <w:jc w:val="center"/>
        <w:rPr>
          <w:color w:val="auto"/>
          <w:sz w:val="28"/>
          <w:szCs w:val="28"/>
        </w:rPr>
      </w:pPr>
      <w:r w:rsidRPr="00FF2F9B">
        <w:rPr>
          <w:color w:val="auto"/>
          <w:sz w:val="28"/>
          <w:szCs w:val="28"/>
        </w:rPr>
        <w:t>об использовании бюджетных ассигнований</w:t>
      </w:r>
      <w:r w:rsidR="00FF2F9B">
        <w:rPr>
          <w:color w:val="auto"/>
          <w:sz w:val="28"/>
          <w:szCs w:val="28"/>
        </w:rPr>
        <w:t xml:space="preserve"> </w:t>
      </w:r>
      <w:r w:rsidRPr="00FF2F9B">
        <w:rPr>
          <w:color w:val="auto"/>
          <w:sz w:val="28"/>
          <w:szCs w:val="28"/>
        </w:rPr>
        <w:t xml:space="preserve">и внебюджетных средств на реализацию </w:t>
      </w:r>
    </w:p>
    <w:p w:rsidR="00090407" w:rsidRDefault="00BA6978" w:rsidP="00FF2F9B">
      <w:pPr>
        <w:widowControl w:val="0"/>
        <w:jc w:val="center"/>
        <w:rPr>
          <w:color w:val="auto"/>
          <w:sz w:val="28"/>
          <w:szCs w:val="28"/>
        </w:rPr>
      </w:pPr>
      <w:r w:rsidRPr="00FF2F9B">
        <w:rPr>
          <w:color w:val="auto"/>
          <w:sz w:val="28"/>
          <w:szCs w:val="28"/>
        </w:rPr>
        <w:t>муниципальной программы</w:t>
      </w:r>
      <w:r w:rsidR="009B19C8" w:rsidRPr="00FF2F9B">
        <w:rPr>
          <w:color w:val="auto"/>
          <w:sz w:val="28"/>
          <w:szCs w:val="28"/>
        </w:rPr>
        <w:t xml:space="preserve"> </w:t>
      </w:r>
      <w:r w:rsidRPr="00FF2F9B">
        <w:rPr>
          <w:color w:val="auto"/>
          <w:sz w:val="28"/>
          <w:szCs w:val="28"/>
        </w:rPr>
        <w:t xml:space="preserve">Красносулинского района «Территориальное планирование и обеспечение </w:t>
      </w:r>
      <w:proofErr w:type="gramStart"/>
      <w:r w:rsidRPr="00FF2F9B">
        <w:rPr>
          <w:color w:val="auto"/>
          <w:sz w:val="28"/>
          <w:szCs w:val="28"/>
        </w:rPr>
        <w:t>доступным</w:t>
      </w:r>
      <w:proofErr w:type="gramEnd"/>
      <w:r w:rsidRPr="00FF2F9B">
        <w:rPr>
          <w:color w:val="auto"/>
          <w:sz w:val="28"/>
          <w:szCs w:val="28"/>
        </w:rPr>
        <w:t xml:space="preserve"> </w:t>
      </w:r>
    </w:p>
    <w:p w:rsidR="00684525" w:rsidRPr="00FF2F9B" w:rsidRDefault="00BA6978" w:rsidP="00FF2F9B">
      <w:pPr>
        <w:widowControl w:val="0"/>
        <w:jc w:val="center"/>
        <w:rPr>
          <w:color w:val="auto"/>
          <w:sz w:val="28"/>
          <w:szCs w:val="28"/>
        </w:rPr>
      </w:pPr>
      <w:r w:rsidRPr="00FF2F9B">
        <w:rPr>
          <w:color w:val="auto"/>
          <w:sz w:val="28"/>
          <w:szCs w:val="28"/>
        </w:rPr>
        <w:t>и</w:t>
      </w:r>
      <w:r w:rsidR="00FF2F9B">
        <w:rPr>
          <w:color w:val="auto"/>
          <w:sz w:val="28"/>
          <w:szCs w:val="28"/>
        </w:rPr>
        <w:t xml:space="preserve"> </w:t>
      </w:r>
      <w:r w:rsidRPr="00FF2F9B">
        <w:rPr>
          <w:color w:val="auto"/>
          <w:sz w:val="28"/>
          <w:szCs w:val="28"/>
        </w:rPr>
        <w:t>комфортным жильем населения Красносулинского района» за 2025 год</w:t>
      </w:r>
    </w:p>
    <w:p w:rsidR="00684525" w:rsidRPr="00FF2F9B" w:rsidRDefault="00684525" w:rsidP="00FF2F9B">
      <w:pPr>
        <w:widowControl w:val="0"/>
        <w:jc w:val="center"/>
        <w:rPr>
          <w:color w:val="auto"/>
          <w:sz w:val="28"/>
          <w:szCs w:val="28"/>
        </w:rPr>
      </w:pPr>
    </w:p>
    <w:tbl>
      <w:tblPr>
        <w:tblW w:w="1460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985"/>
        <w:gridCol w:w="1843"/>
        <w:gridCol w:w="1559"/>
        <w:gridCol w:w="1701"/>
        <w:gridCol w:w="1701"/>
        <w:gridCol w:w="1560"/>
      </w:tblGrid>
      <w:tr w:rsidR="00684525" w:rsidRPr="00FF2F9B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Наименование</w:t>
            </w:r>
            <w:r w:rsidR="00FF2F9B" w:rsidRPr="00FF2F9B">
              <w:rPr>
                <w:sz w:val="24"/>
                <w:szCs w:val="24"/>
              </w:rPr>
              <w:t xml:space="preserve"> </w:t>
            </w:r>
            <w:r w:rsidRPr="00FF2F9B">
              <w:rPr>
                <w:sz w:val="24"/>
                <w:szCs w:val="24"/>
              </w:rPr>
              <w:t>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Источники</w:t>
            </w:r>
          </w:p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Фактические</w:t>
            </w:r>
          </w:p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расходы</w:t>
            </w:r>
          </w:p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FF2F9B">
              <w:rPr>
                <w:sz w:val="24"/>
                <w:szCs w:val="24"/>
              </w:rPr>
              <w:t>Примечания (экономия бюджетных средств,</w:t>
            </w:r>
            <w:proofErr w:type="gramEnd"/>
          </w:p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тыс. рублей)</w:t>
            </w:r>
          </w:p>
        </w:tc>
      </w:tr>
      <w:tr w:rsidR="00684525" w:rsidRPr="00FF2F9B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684525" w:rsidP="0009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684525" w:rsidP="0009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FF2F9B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684525" w:rsidP="0009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684525" w:rsidP="00090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FF2F9B" w:rsidRDefault="00684525" w:rsidP="000904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0407" w:rsidRPr="00090407" w:rsidRDefault="00090407">
      <w:pPr>
        <w:rPr>
          <w:sz w:val="2"/>
          <w:szCs w:val="2"/>
        </w:rPr>
      </w:pPr>
    </w:p>
    <w:tbl>
      <w:tblPr>
        <w:tblW w:w="1460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1985"/>
        <w:gridCol w:w="1843"/>
        <w:gridCol w:w="1559"/>
        <w:gridCol w:w="1701"/>
        <w:gridCol w:w="1701"/>
        <w:gridCol w:w="1560"/>
      </w:tblGrid>
      <w:tr w:rsidR="00684525" w:rsidRPr="00090407" w:rsidTr="00090407">
        <w:trPr>
          <w:trHeight w:val="20"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7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0407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334653,5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310328,0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321545,7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5109,8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292185,2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284187,2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279204,4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4982,8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0407" w:rsidRPr="00090407" w:rsidRDefault="00BA6978" w:rsidP="00090407">
            <w:pPr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25057,2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25057,2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25021,7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35,5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бюджеты поселений</w:t>
            </w:r>
          </w:p>
          <w:p w:rsidR="00090407" w:rsidRPr="00090407" w:rsidRDefault="00090407" w:rsidP="0009040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16327,5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16236,0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91,5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lastRenderedPageBreak/>
              <w:t>Комплекс процессных мероприятий</w:t>
            </w:r>
            <w:r w:rsidR="009B19C8" w:rsidRPr="00090407">
              <w:rPr>
                <w:sz w:val="24"/>
                <w:szCs w:val="24"/>
              </w:rPr>
              <w:t xml:space="preserve"> </w:t>
            </w:r>
            <w:r w:rsidRPr="00090407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0,1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0,1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Комплекс процессных мероприятий «Переселение граждан из жилищного фонда, признанного аварийным и подлежащим сносу или реконструкции, снос аварийного фонда»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247786,3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231458,8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244775,7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3010,6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231053,0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231053,0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228134,0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2919,0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405,8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405,8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405,7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0,1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16327,5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16236,0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91,5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62363,1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54365,1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52301,3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2063,8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0,0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61132,2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53134,2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51070,4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2063,8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147,3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147,3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147,3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0,0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9B19C8" w:rsidRPr="00090407">
              <w:rPr>
                <w:sz w:val="24"/>
                <w:szCs w:val="24"/>
              </w:rPr>
              <w:t xml:space="preserve"> </w:t>
            </w:r>
            <w:r w:rsidRPr="00090407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23404,0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23404,0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23368,7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35,3</w:t>
            </w:r>
          </w:p>
        </w:tc>
      </w:tr>
      <w:tr w:rsidR="00684525" w:rsidRPr="00090407" w:rsidTr="00090407">
        <w:trPr>
          <w:trHeight w:val="2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684525" w:rsidP="000904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23404,0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23404,0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23368,7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99,8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090407" w:rsidRDefault="00BA6978" w:rsidP="00090407">
            <w:pPr>
              <w:widowControl w:val="0"/>
              <w:jc w:val="center"/>
              <w:rPr>
                <w:sz w:val="24"/>
                <w:szCs w:val="24"/>
              </w:rPr>
            </w:pPr>
            <w:r w:rsidRPr="00090407">
              <w:rPr>
                <w:sz w:val="24"/>
                <w:szCs w:val="24"/>
              </w:rPr>
              <w:t>35,3</w:t>
            </w:r>
          </w:p>
        </w:tc>
      </w:tr>
    </w:tbl>
    <w:p w:rsidR="00684525" w:rsidRPr="009B19C8" w:rsidRDefault="00684525" w:rsidP="000A7584">
      <w:pPr>
        <w:widowControl w:val="0"/>
        <w:tabs>
          <w:tab w:val="left" w:pos="6714"/>
        </w:tabs>
        <w:rPr>
          <w:sz w:val="28"/>
          <w:szCs w:val="28"/>
        </w:rPr>
      </w:pPr>
    </w:p>
    <w:p w:rsidR="00684525" w:rsidRPr="009B19C8" w:rsidRDefault="00684525" w:rsidP="000A7584">
      <w:pPr>
        <w:widowControl w:val="0"/>
        <w:tabs>
          <w:tab w:val="left" w:pos="6714"/>
        </w:tabs>
        <w:rPr>
          <w:sz w:val="28"/>
          <w:szCs w:val="28"/>
        </w:rPr>
      </w:pPr>
    </w:p>
    <w:p w:rsidR="00090407" w:rsidRDefault="00090407" w:rsidP="000A7584">
      <w:pPr>
        <w:widowControl w:val="0"/>
        <w:tabs>
          <w:tab w:val="left" w:pos="6714"/>
        </w:tabs>
        <w:rPr>
          <w:sz w:val="28"/>
          <w:szCs w:val="28"/>
        </w:rPr>
        <w:sectPr w:rsidR="00090407" w:rsidSect="00FF2F9B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684525" w:rsidRPr="009B19C8" w:rsidRDefault="00BA6978" w:rsidP="00C1275C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Приложение № 3</w:t>
      </w:r>
    </w:p>
    <w:p w:rsidR="00684525" w:rsidRPr="009B19C8" w:rsidRDefault="00BA6978" w:rsidP="00C1275C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к отчету о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района», утвержденной постановлением Администрации Красносулинского района</w:t>
      </w:r>
    </w:p>
    <w:p w:rsidR="00684525" w:rsidRPr="009B19C8" w:rsidRDefault="00BA6978" w:rsidP="00C1275C">
      <w:pPr>
        <w:widowControl w:val="0"/>
        <w:ind w:left="14175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от 06.12.2018 № 1351, за 2025 год</w:t>
      </w:r>
    </w:p>
    <w:p w:rsidR="00684525" w:rsidRPr="009B19C8" w:rsidRDefault="00684525" w:rsidP="00C1275C">
      <w:pPr>
        <w:widowControl w:val="0"/>
        <w:jc w:val="center"/>
        <w:rPr>
          <w:color w:val="953735"/>
          <w:sz w:val="28"/>
          <w:szCs w:val="28"/>
        </w:rPr>
      </w:pPr>
    </w:p>
    <w:p w:rsidR="00684525" w:rsidRPr="009B19C8" w:rsidRDefault="00BA6978" w:rsidP="00C1275C">
      <w:pPr>
        <w:widowControl w:val="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СВЕДЕНИЯ</w:t>
      </w:r>
    </w:p>
    <w:p w:rsidR="00684525" w:rsidRDefault="00BA6978" w:rsidP="00C1275C">
      <w:pPr>
        <w:widowControl w:val="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 достижении значений показателей</w:t>
      </w:r>
    </w:p>
    <w:p w:rsidR="00C1275C" w:rsidRPr="009B19C8" w:rsidRDefault="00C1275C" w:rsidP="00C1275C">
      <w:pPr>
        <w:widowControl w:val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6747"/>
        <w:gridCol w:w="1559"/>
        <w:gridCol w:w="1984"/>
        <w:gridCol w:w="2127"/>
        <w:gridCol w:w="1134"/>
        <w:gridCol w:w="1489"/>
        <w:gridCol w:w="1276"/>
        <w:gridCol w:w="1644"/>
        <w:gridCol w:w="2820"/>
      </w:tblGrid>
      <w:tr w:rsidR="00684525" w:rsidRPr="00C1275C" w:rsidTr="00C1275C">
        <w:trPr>
          <w:trHeight w:val="2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№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C1275C">
              <w:rPr>
                <w:sz w:val="24"/>
                <w:szCs w:val="24"/>
              </w:rPr>
              <w:t>п</w:t>
            </w:r>
            <w:proofErr w:type="gramEnd"/>
            <w:r w:rsidRPr="00C1275C">
              <w:rPr>
                <w:sz w:val="24"/>
                <w:szCs w:val="24"/>
              </w:rPr>
              <w:t>/п</w:t>
            </w:r>
          </w:p>
        </w:tc>
        <w:tc>
          <w:tcPr>
            <w:tcW w:w="6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Номер и наименование </w:t>
            </w:r>
            <w:r w:rsidRPr="00C1275C">
              <w:rPr>
                <w:rStyle w:val="1f9"/>
                <w:sz w:val="24"/>
                <w:szCs w:val="24"/>
              </w:rPr>
              <w:t>показателя</w:t>
            </w:r>
          </w:p>
          <w:p w:rsidR="00684525" w:rsidRPr="00C1275C" w:rsidRDefault="00684525" w:rsidP="00C1275C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84525" w:rsidRPr="00C1275C" w:rsidRDefault="00684525" w:rsidP="00C1275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Единица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измерения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Критерий наследуемости, динамики</w:t>
            </w:r>
            <w:r w:rsidR="009B19C8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rStyle w:val="1f9"/>
                <w:sz w:val="24"/>
                <w:szCs w:val="24"/>
              </w:rPr>
              <w:t>показателя</w:t>
            </w:r>
          </w:p>
          <w:p w:rsidR="00684525" w:rsidRPr="00C1275C" w:rsidRDefault="00684525" w:rsidP="00C1275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Признак положительной тенденции </w:t>
            </w:r>
            <w:r w:rsidRPr="00C1275C">
              <w:rPr>
                <w:rStyle w:val="1f9"/>
                <w:sz w:val="24"/>
                <w:szCs w:val="24"/>
              </w:rPr>
              <w:t>показателя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(возрастающий, убывающий)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Оценка динамики прироста </w:t>
            </w:r>
            <w:r w:rsidRPr="00C1275C">
              <w:rPr>
                <w:rStyle w:val="1f9"/>
                <w:sz w:val="24"/>
                <w:szCs w:val="24"/>
              </w:rPr>
              <w:t>показателя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Обоснование</w:t>
            </w:r>
            <w:r w:rsidR="00C1275C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отклонений значений показателя</w:t>
            </w:r>
            <w:r w:rsidR="00C1275C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на конец отчетного года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(при наличии)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2024 год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2025 год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факт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684525" w:rsidP="00C127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275C" w:rsidRPr="00C1275C" w:rsidRDefault="00C1275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6747"/>
        <w:gridCol w:w="1559"/>
        <w:gridCol w:w="1984"/>
        <w:gridCol w:w="2127"/>
        <w:gridCol w:w="1134"/>
        <w:gridCol w:w="1489"/>
        <w:gridCol w:w="1276"/>
        <w:gridCol w:w="1644"/>
        <w:gridCol w:w="2820"/>
      </w:tblGrid>
      <w:tr w:rsidR="00684525" w:rsidRPr="00C1275C" w:rsidTr="00C127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</w:t>
            </w:r>
          </w:p>
        </w:tc>
      </w:tr>
      <w:tr w:rsidR="00684525" w:rsidRPr="00C1275C" w:rsidTr="00C1275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Показатели муниципальной программы Красносулинского района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1.1.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Темп ввода жилья в 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109,0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-8,3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1.2.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тыс.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0,051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0,051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1.3.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тыс.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0,014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0,022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1.4.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Доля молодых семей, реализовавших свое право на получение государственной поддержки в улучшении жилищных условий, в общем количестве молодых семей – претендентов на получение социальных выплат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1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Итого по показателям муниципальной программы Красносулинского района</w:t>
            </w:r>
          </w:p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72,9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 Показатели комплекса процессных мероприятий</w:t>
            </w:r>
            <w:r w:rsidR="009B19C8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2.1.1.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единица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2.1.2.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единица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-25,0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 Показатели комплекса процессных мероприятий «Переселение граждан из жилищного фонда, признанного аварийным и подлежащим сносу или реконструкции, снос аварийного фонда»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3.1.1.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2,4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4,6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3.1.2.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  <w:p w:rsidR="00C1275C" w:rsidRPr="00C1275C" w:rsidRDefault="00C1275C" w:rsidP="000A75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единица</w:t>
            </w:r>
          </w:p>
          <w:p w:rsidR="00684525" w:rsidRPr="00C1275C" w:rsidRDefault="00684525" w:rsidP="00C1275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  <w:p w:rsidR="00684525" w:rsidRPr="00C1275C" w:rsidRDefault="00684525" w:rsidP="00C1275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</w:t>
            </w:r>
            <w:r w:rsidR="00EA4B94" w:rsidRPr="00C1275C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3.1.3.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Число граждан переселенных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  <w:p w:rsidR="00C1275C" w:rsidRPr="00C1275C" w:rsidRDefault="00C1275C" w:rsidP="000A75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</w:t>
            </w:r>
            <w:r w:rsidR="00EA4B94" w:rsidRPr="00C1275C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lastRenderedPageBreak/>
              <w:t>4. Показатели комплекса процессных мероприятий «Обеспечение жильем отдельных категорий граждан»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4.1.1</w:t>
            </w:r>
            <w:r w:rsidR="00C1275C">
              <w:rPr>
                <w:sz w:val="24"/>
                <w:szCs w:val="24"/>
              </w:rPr>
              <w:t>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4.1.2</w:t>
            </w:r>
            <w:r w:rsidR="00C1275C">
              <w:rPr>
                <w:sz w:val="24"/>
                <w:szCs w:val="24"/>
              </w:rPr>
              <w:t>.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0A7584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Количество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наследуемый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100,0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–</w:t>
            </w:r>
          </w:p>
        </w:tc>
      </w:tr>
      <w:tr w:rsidR="00684525" w:rsidRPr="00C1275C" w:rsidTr="00C1275C">
        <w:trPr>
          <w:trHeight w:val="20"/>
        </w:trPr>
        <w:tc>
          <w:tcPr>
            <w:tcW w:w="1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Итого по показателям структурных элементов муниципальной программы Красносулинского района «Территориальное планирование</w:t>
            </w:r>
            <w:r w:rsidR="00C1275C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и обеспечение доступным и комфортным жильем населения Красносулинского района»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82,1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  <w:tr w:rsidR="00684525" w:rsidRPr="00C1275C" w:rsidTr="00C1275C">
        <w:trPr>
          <w:trHeight w:val="20"/>
        </w:trPr>
        <w:tc>
          <w:tcPr>
            <w:tcW w:w="1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Итого по муниципальной программе Красносулинского района «Территориальное планирование</w:t>
            </w:r>
            <w:r w:rsidR="00C1275C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и обеспечение доступным и комфортным жильем населения Красносулинского района»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75,66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4525" w:rsidRPr="00C1275C" w:rsidRDefault="00BA6978" w:rsidP="00C1275C">
            <w:pPr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Х</w:t>
            </w:r>
          </w:p>
        </w:tc>
      </w:tr>
    </w:tbl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A67E7" w:rsidRDefault="006A67E7">
      <w:pPr>
        <w:rPr>
          <w:sz w:val="28"/>
          <w:szCs w:val="28"/>
        </w:rPr>
        <w:sectPr w:rsidR="006A67E7" w:rsidSect="00090407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684525" w:rsidRPr="009B19C8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lastRenderedPageBreak/>
        <w:t>Приложение № 4</w:t>
      </w:r>
    </w:p>
    <w:p w:rsidR="006A67E7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к отчету о реализации муниципальной программы </w:t>
      </w:r>
    </w:p>
    <w:p w:rsidR="006A67E7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Красносулинского района «Территориальное планирование </w:t>
      </w:r>
    </w:p>
    <w:p w:rsidR="006A67E7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и обеспечение доступным и комфортным жильем населения </w:t>
      </w:r>
    </w:p>
    <w:p w:rsidR="006A67E7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 xml:space="preserve">Красносулинского района», </w:t>
      </w:r>
      <w:proofErr w:type="gramStart"/>
      <w:r w:rsidRPr="009B19C8">
        <w:rPr>
          <w:sz w:val="28"/>
          <w:szCs w:val="28"/>
        </w:rPr>
        <w:t>утвержденной</w:t>
      </w:r>
      <w:proofErr w:type="gramEnd"/>
      <w:r w:rsidRPr="009B19C8">
        <w:rPr>
          <w:sz w:val="28"/>
          <w:szCs w:val="28"/>
        </w:rPr>
        <w:t xml:space="preserve"> постановлением </w:t>
      </w:r>
    </w:p>
    <w:p w:rsidR="00684525" w:rsidRPr="009B19C8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Администрации Красносулинского района</w:t>
      </w:r>
    </w:p>
    <w:p w:rsidR="00684525" w:rsidRPr="009B19C8" w:rsidRDefault="00BA6978" w:rsidP="006A67E7">
      <w:pPr>
        <w:widowControl w:val="0"/>
        <w:ind w:left="6804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от 06.12.2018 № 1351, за 2025 год</w:t>
      </w: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p w:rsidR="00684525" w:rsidRPr="009B19C8" w:rsidRDefault="00BA6978" w:rsidP="00C1275C">
      <w:pPr>
        <w:widowControl w:val="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СВЕДЕНИЯ</w:t>
      </w:r>
    </w:p>
    <w:p w:rsidR="00684525" w:rsidRPr="009B19C8" w:rsidRDefault="00BA6978" w:rsidP="00C1275C">
      <w:pPr>
        <w:widowControl w:val="0"/>
        <w:jc w:val="center"/>
        <w:rPr>
          <w:sz w:val="28"/>
          <w:szCs w:val="28"/>
        </w:rPr>
      </w:pPr>
      <w:r w:rsidRPr="009B19C8">
        <w:rPr>
          <w:sz w:val="28"/>
          <w:szCs w:val="28"/>
        </w:rPr>
        <w:t>о достижении значений показателей по поселениям, входящим в состав Красносулинского района</w:t>
      </w:r>
    </w:p>
    <w:p w:rsidR="00684525" w:rsidRPr="009B19C8" w:rsidRDefault="00684525" w:rsidP="000A7584">
      <w:pPr>
        <w:widowControl w:val="0"/>
        <w:rPr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"/>
        <w:gridCol w:w="7428"/>
        <w:gridCol w:w="1276"/>
        <w:gridCol w:w="1276"/>
        <w:gridCol w:w="1261"/>
        <w:gridCol w:w="2660"/>
      </w:tblGrid>
      <w:tr w:rsidR="00684525" w:rsidRPr="00C1275C" w:rsidTr="006A67E7">
        <w:trPr>
          <w:trHeight w:val="20"/>
        </w:trPr>
        <w:tc>
          <w:tcPr>
            <w:tcW w:w="671" w:type="dxa"/>
            <w:vMerge w:val="restart"/>
            <w:shd w:val="clear" w:color="auto" w:fill="FFFFFF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№ </w:t>
            </w:r>
            <w:r w:rsidRPr="00C1275C">
              <w:rPr>
                <w:sz w:val="24"/>
                <w:szCs w:val="24"/>
              </w:rPr>
              <w:br/>
            </w:r>
            <w:proofErr w:type="gramStart"/>
            <w:r w:rsidRPr="00C1275C">
              <w:rPr>
                <w:sz w:val="24"/>
                <w:szCs w:val="24"/>
              </w:rPr>
              <w:t>п</w:t>
            </w:r>
            <w:proofErr w:type="gramEnd"/>
            <w:r w:rsidRPr="00C1275C">
              <w:rPr>
                <w:sz w:val="24"/>
                <w:szCs w:val="24"/>
              </w:rPr>
              <w:t>/п</w:t>
            </w:r>
          </w:p>
        </w:tc>
        <w:tc>
          <w:tcPr>
            <w:tcW w:w="7428" w:type="dxa"/>
            <w:vMerge w:val="restart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Наименование поселения, входящего в состав</w:t>
            </w:r>
          </w:p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3813" w:type="dxa"/>
            <w:gridSpan w:val="3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2660" w:type="dxa"/>
            <w:vMerge w:val="restart"/>
            <w:tcMar>
              <w:left w:w="75" w:type="dxa"/>
              <w:right w:w="75" w:type="dxa"/>
            </w:tcMar>
          </w:tcPr>
          <w:p w:rsid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Обоснование отклонений</w:t>
            </w:r>
            <w:r w:rsidR="009B19C8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значений показателя на конец отчетного года</w:t>
            </w:r>
          </w:p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(при наличии)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vMerge/>
            <w:shd w:val="clear" w:color="auto" w:fill="FFFFFF"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8" w:type="dxa"/>
            <w:vMerge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2024 год</w:t>
            </w:r>
          </w:p>
        </w:tc>
        <w:tc>
          <w:tcPr>
            <w:tcW w:w="2537" w:type="dxa"/>
            <w:gridSpan w:val="2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2025 год</w:t>
            </w:r>
          </w:p>
        </w:tc>
        <w:tc>
          <w:tcPr>
            <w:tcW w:w="2660" w:type="dxa"/>
            <w:vMerge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vMerge/>
            <w:shd w:val="clear" w:color="auto" w:fill="FFFFFF"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8" w:type="dxa"/>
            <w:vMerge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план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факт</w:t>
            </w:r>
          </w:p>
        </w:tc>
        <w:tc>
          <w:tcPr>
            <w:tcW w:w="2660" w:type="dxa"/>
            <w:vMerge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67E7" w:rsidRPr="006A67E7" w:rsidRDefault="006A67E7">
      <w:pPr>
        <w:rPr>
          <w:sz w:val="2"/>
          <w:szCs w:val="2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"/>
        <w:gridCol w:w="7428"/>
        <w:gridCol w:w="1276"/>
        <w:gridCol w:w="1276"/>
        <w:gridCol w:w="1261"/>
        <w:gridCol w:w="2660"/>
      </w:tblGrid>
      <w:tr w:rsidR="00684525" w:rsidRPr="00C1275C" w:rsidTr="006A67E7">
        <w:trPr>
          <w:trHeight w:val="20"/>
          <w:tblHeader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</w:t>
            </w:r>
          </w:p>
        </w:tc>
      </w:tr>
      <w:tr w:rsidR="00684525" w:rsidRPr="00C1275C" w:rsidTr="006A67E7">
        <w:trPr>
          <w:trHeight w:val="20"/>
        </w:trPr>
        <w:tc>
          <w:tcPr>
            <w:tcW w:w="14572" w:type="dxa"/>
            <w:gridSpan w:val="6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Показатель 1 «Планируемая площадь ликвидируемого многоквартирного аварийного жилищного фонда,</w:t>
            </w:r>
          </w:p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1.1.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Долотинское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563,9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1087,4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1087,4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1.2.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Ковалевское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139,8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664,6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664,6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1.3.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428,8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1802,4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1802,4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1.4.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Углеродовское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709,2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904,5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904,5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1.5.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Ударниковское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552,7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1.6.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61,4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61,4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Всего по Красносулинскому району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3444,6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4520,3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4520,3</w:t>
            </w:r>
          </w:p>
        </w:tc>
        <w:tc>
          <w:tcPr>
            <w:tcW w:w="2660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14572" w:type="dxa"/>
            <w:gridSpan w:val="6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Показатель 2 «Количество семей, переселенных из многоквартирного аварийного жилищного фонда,</w:t>
            </w:r>
          </w:p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семей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2.1.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Долотинское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28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28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2.2.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Ковалевское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13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13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35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</w:t>
            </w:r>
            <w:r w:rsidR="00EA4B94" w:rsidRPr="00C1275C">
              <w:rPr>
                <w:sz w:val="24"/>
                <w:szCs w:val="24"/>
              </w:rPr>
              <w:t>5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2.4.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Углеродовское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24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2.5.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Ударниковское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2.6.</w:t>
            </w: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Всего по Красносулинскому району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102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10</w:t>
            </w:r>
            <w:r w:rsidR="00EA4B94" w:rsidRPr="00C1275C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14572" w:type="dxa"/>
            <w:gridSpan w:val="6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Показатель 3</w:t>
            </w:r>
            <w:r w:rsidR="009B19C8" w:rsidRPr="00C1275C">
              <w:rPr>
                <w:sz w:val="24"/>
                <w:szCs w:val="24"/>
              </w:rPr>
              <w:t xml:space="preserve"> </w:t>
            </w:r>
            <w:r w:rsidRPr="00C1275C">
              <w:rPr>
                <w:sz w:val="24"/>
                <w:szCs w:val="24"/>
              </w:rPr>
              <w:t>«Число граждан переселенных из многоквартирного аварийного жилищного фонда,</w:t>
            </w:r>
          </w:p>
          <w:p w:rsidR="00684525" w:rsidRPr="00C1275C" w:rsidRDefault="00BA6978" w:rsidP="006A67E7">
            <w:pPr>
              <w:contextualSpacing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человек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3.1.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Долотинское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49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49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3.2.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Ковалевское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25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25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3.3.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63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6</w:t>
            </w:r>
            <w:r w:rsidR="00EA4B94" w:rsidRPr="00C1275C">
              <w:rPr>
                <w:sz w:val="24"/>
                <w:szCs w:val="24"/>
              </w:rPr>
              <w:t>3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3.4.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proofErr w:type="spellStart"/>
            <w:r w:rsidRPr="00C1275C">
              <w:rPr>
                <w:sz w:val="24"/>
                <w:szCs w:val="24"/>
              </w:rPr>
              <w:t>Углеродовское</w:t>
            </w:r>
            <w:proofErr w:type="spellEnd"/>
            <w:r w:rsidRPr="00C1275C">
              <w:rPr>
                <w:sz w:val="24"/>
                <w:szCs w:val="24"/>
              </w:rPr>
              <w:t xml:space="preserve"> </w:t>
            </w:r>
            <w:proofErr w:type="spellStart"/>
            <w:r w:rsidRPr="00C1275C">
              <w:rPr>
                <w:sz w:val="24"/>
                <w:szCs w:val="24"/>
              </w:rPr>
              <w:t>г.п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41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41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3.5.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Ударниковское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3.6.</w:t>
            </w:r>
          </w:p>
        </w:tc>
        <w:tc>
          <w:tcPr>
            <w:tcW w:w="742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C1275C">
              <w:rPr>
                <w:sz w:val="24"/>
                <w:szCs w:val="24"/>
              </w:rPr>
              <w:t>с.п</w:t>
            </w:r>
            <w:proofErr w:type="spellEnd"/>
            <w:r w:rsidRPr="00C1275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  <w:tr w:rsidR="00684525" w:rsidRPr="00C1275C" w:rsidTr="006A67E7">
        <w:trPr>
          <w:trHeight w:val="20"/>
        </w:trPr>
        <w:tc>
          <w:tcPr>
            <w:tcW w:w="671" w:type="dxa"/>
            <w:tcMar>
              <w:left w:w="75" w:type="dxa"/>
              <w:right w:w="75" w:type="dxa"/>
            </w:tcMar>
          </w:tcPr>
          <w:p w:rsidR="00684525" w:rsidRPr="00C1275C" w:rsidRDefault="00684525" w:rsidP="006A67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28" w:type="dxa"/>
            <w:tcMar>
              <w:left w:w="75" w:type="dxa"/>
              <w:right w:w="75" w:type="dxa"/>
            </w:tcMar>
          </w:tcPr>
          <w:p w:rsidR="00684525" w:rsidRPr="00C1275C" w:rsidRDefault="00BA6978" w:rsidP="00C1275C">
            <w:pPr>
              <w:widowControl w:val="0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Всего по Красносулинскому району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182</w:t>
            </w:r>
          </w:p>
        </w:tc>
        <w:tc>
          <w:tcPr>
            <w:tcW w:w="1261" w:type="dxa"/>
            <w:tcMar>
              <w:left w:w="75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18</w:t>
            </w:r>
            <w:r w:rsidR="00EA4B94" w:rsidRPr="00C1275C">
              <w:rPr>
                <w:sz w:val="24"/>
                <w:szCs w:val="24"/>
              </w:rPr>
              <w:t>2</w:t>
            </w:r>
          </w:p>
        </w:tc>
        <w:tc>
          <w:tcPr>
            <w:tcW w:w="266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84525" w:rsidRPr="00C1275C" w:rsidRDefault="00BA6978" w:rsidP="006A67E7">
            <w:pPr>
              <w:widowControl w:val="0"/>
              <w:jc w:val="center"/>
              <w:rPr>
                <w:sz w:val="24"/>
                <w:szCs w:val="24"/>
              </w:rPr>
            </w:pPr>
            <w:r w:rsidRPr="00C1275C">
              <w:rPr>
                <w:sz w:val="24"/>
                <w:szCs w:val="24"/>
              </w:rPr>
              <w:t>-</w:t>
            </w:r>
          </w:p>
        </w:tc>
      </w:tr>
    </w:tbl>
    <w:p w:rsidR="00684525" w:rsidRDefault="00684525" w:rsidP="000A7584">
      <w:pPr>
        <w:widowControl w:val="0"/>
        <w:rPr>
          <w:sz w:val="28"/>
          <w:szCs w:val="28"/>
        </w:rPr>
      </w:pPr>
    </w:p>
    <w:p w:rsidR="000A7584" w:rsidRPr="009B19C8" w:rsidRDefault="000A7584" w:rsidP="000A7584">
      <w:pPr>
        <w:widowControl w:val="0"/>
        <w:rPr>
          <w:sz w:val="28"/>
          <w:szCs w:val="28"/>
        </w:rPr>
      </w:pPr>
    </w:p>
    <w:sectPr w:rsidR="000A7584" w:rsidRPr="009B19C8" w:rsidSect="006A67E7">
      <w:pgSz w:w="16839" w:h="11907" w:orient="landscape" w:code="9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5C" w:rsidRDefault="00C1275C">
      <w:r>
        <w:separator/>
      </w:r>
    </w:p>
  </w:endnote>
  <w:endnote w:type="continuationSeparator" w:id="0">
    <w:p w:rsidR="00C1275C" w:rsidRDefault="00C1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5C" w:rsidRDefault="00C1275C">
    <w:pPr>
      <w:pStyle w:val="Headerand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5C" w:rsidRDefault="00C1275C">
      <w:r>
        <w:separator/>
      </w:r>
    </w:p>
  </w:footnote>
  <w:footnote w:type="continuationSeparator" w:id="0">
    <w:p w:rsidR="00C1275C" w:rsidRDefault="00C1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657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1275C" w:rsidRPr="009B19C8" w:rsidRDefault="00C1275C" w:rsidP="009B19C8">
        <w:pPr>
          <w:pStyle w:val="af5"/>
          <w:jc w:val="center"/>
          <w:rPr>
            <w:sz w:val="28"/>
            <w:szCs w:val="28"/>
          </w:rPr>
        </w:pPr>
        <w:r w:rsidRPr="009B19C8">
          <w:rPr>
            <w:sz w:val="28"/>
            <w:szCs w:val="28"/>
          </w:rPr>
          <w:fldChar w:fldCharType="begin"/>
        </w:r>
        <w:r w:rsidRPr="009B19C8">
          <w:rPr>
            <w:sz w:val="28"/>
            <w:szCs w:val="28"/>
          </w:rPr>
          <w:instrText>PAGE   \* MERGEFORMAT</w:instrText>
        </w:r>
        <w:r w:rsidRPr="009B19C8">
          <w:rPr>
            <w:sz w:val="28"/>
            <w:szCs w:val="28"/>
          </w:rPr>
          <w:fldChar w:fldCharType="separate"/>
        </w:r>
        <w:r w:rsidR="006A67E7">
          <w:rPr>
            <w:noProof/>
            <w:sz w:val="28"/>
            <w:szCs w:val="28"/>
          </w:rPr>
          <w:t>2</w:t>
        </w:r>
        <w:r w:rsidRPr="009B19C8">
          <w:rPr>
            <w:sz w:val="28"/>
            <w:szCs w:val="28"/>
          </w:rPr>
          <w:fldChar w:fldCharType="end"/>
        </w:r>
      </w:p>
    </w:sdtContent>
  </w:sdt>
  <w:p w:rsidR="00C1275C" w:rsidRDefault="00C1275C">
    <w:pPr>
      <w:pStyle w:val="af5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5C" w:rsidRDefault="00C1275C">
    <w:pPr>
      <w:pStyle w:val="af5"/>
      <w:jc w:val="center"/>
    </w:pPr>
  </w:p>
  <w:p w:rsidR="00C1275C" w:rsidRDefault="00C1275C">
    <w:pPr>
      <w:pStyle w:val="af5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5344C"/>
    <w:multiLevelType w:val="multilevel"/>
    <w:tmpl w:val="F312AC0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4525"/>
    <w:rsid w:val="00090407"/>
    <w:rsid w:val="000A7584"/>
    <w:rsid w:val="00396E0F"/>
    <w:rsid w:val="00684525"/>
    <w:rsid w:val="006A67E7"/>
    <w:rsid w:val="009B19C8"/>
    <w:rsid w:val="00B27AC8"/>
    <w:rsid w:val="00BA6978"/>
    <w:rsid w:val="00C1275C"/>
    <w:rsid w:val="00E90A03"/>
    <w:rsid w:val="00EA4B94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2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">
    <w:name w:val="Основной шрифт абзаца1"/>
    <w:link w:val="13"/>
  </w:style>
  <w:style w:type="character" w:customStyle="1" w:styleId="13">
    <w:name w:val="Основной шрифт абзаца1"/>
    <w:link w:val="11"/>
  </w:style>
  <w:style w:type="paragraph" w:customStyle="1" w:styleId="14">
    <w:name w:val="Текст выноски Знак1"/>
    <w:link w:val="15"/>
    <w:rPr>
      <w:rFonts w:ascii="Segoe UI" w:hAnsi="Segoe UI"/>
      <w:sz w:val="18"/>
    </w:rPr>
  </w:style>
  <w:style w:type="character" w:customStyle="1" w:styleId="15">
    <w:name w:val="Текст выноски Знак1"/>
    <w:link w:val="14"/>
    <w:rPr>
      <w:rFonts w:ascii="Segoe UI" w:hAnsi="Segoe UI"/>
      <w:sz w:val="18"/>
    </w:rPr>
  </w:style>
  <w:style w:type="paragraph" w:customStyle="1" w:styleId="16">
    <w:name w:val="Верхний колонтитул Знак1"/>
    <w:link w:val="17"/>
  </w:style>
  <w:style w:type="character" w:customStyle="1" w:styleId="17">
    <w:name w:val="Верхний колонтитул Знак1"/>
    <w:link w:val="16"/>
  </w:style>
  <w:style w:type="paragraph" w:customStyle="1" w:styleId="18">
    <w:name w:val="Подзаголовок Знак1"/>
    <w:link w:val="19"/>
    <w:rPr>
      <w:rFonts w:ascii="Calibri" w:hAnsi="Calibri"/>
      <w:color w:val="5A5A5A"/>
      <w:spacing w:val="15"/>
      <w:sz w:val="22"/>
    </w:rPr>
  </w:style>
  <w:style w:type="character" w:customStyle="1" w:styleId="19">
    <w:name w:val="Подзаголовок Знак1"/>
    <w:link w:val="18"/>
    <w:rPr>
      <w:rFonts w:ascii="Calibri" w:hAnsi="Calibri"/>
      <w:color w:val="5A5A5A"/>
      <w:spacing w:val="15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8"/>
    </w:rPr>
  </w:style>
  <w:style w:type="paragraph" w:customStyle="1" w:styleId="1a">
    <w:name w:val="Тема примечания Знак1"/>
    <w:link w:val="1b"/>
    <w:rPr>
      <w:b/>
    </w:rPr>
  </w:style>
  <w:style w:type="character" w:customStyle="1" w:styleId="1b">
    <w:name w:val="Тема примечания Знак1"/>
    <w:link w:val="1a"/>
    <w:rPr>
      <w:b/>
    </w:rPr>
  </w:style>
  <w:style w:type="paragraph" w:customStyle="1" w:styleId="1c">
    <w:name w:val="Текст концевой сноски Знак1"/>
    <w:link w:val="1d"/>
  </w:style>
  <w:style w:type="character" w:customStyle="1" w:styleId="1d">
    <w:name w:val="Текст концевой сноски Знак1"/>
    <w:link w:val="1c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Pr>
      <w:i/>
      <w:sz w:val="28"/>
    </w:rPr>
  </w:style>
  <w:style w:type="paragraph" w:customStyle="1" w:styleId="1f2">
    <w:name w:val="Нижний колонтитул Знак1"/>
    <w:link w:val="1f3"/>
  </w:style>
  <w:style w:type="character" w:customStyle="1" w:styleId="1f3">
    <w:name w:val="Нижний колонтитул Знак1"/>
    <w:link w:val="1f2"/>
  </w:style>
  <w:style w:type="paragraph" w:styleId="a6">
    <w:name w:val="annotation text"/>
    <w:basedOn w:val="a"/>
    <w:link w:val="a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6"/>
    <w:rPr>
      <w:sz w:val="28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1f4">
    <w:name w:val="Название книги1"/>
    <w:link w:val="1f5"/>
    <w:rPr>
      <w:i/>
      <w:smallCaps/>
      <w:spacing w:val="5"/>
    </w:rPr>
  </w:style>
  <w:style w:type="character" w:customStyle="1" w:styleId="1f5">
    <w:name w:val="Название книги1"/>
    <w:link w:val="1f4"/>
    <w:rPr>
      <w:i/>
      <w:smallCaps/>
      <w:spacing w:val="5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ody Text First Indent"/>
    <w:basedOn w:val="a"/>
    <w:link w:val="ae"/>
    <w:pPr>
      <w:ind w:firstLine="210"/>
    </w:pPr>
    <w:rPr>
      <w:rFonts w:ascii="Arial" w:hAnsi="Arial"/>
    </w:rPr>
  </w:style>
  <w:style w:type="character" w:customStyle="1" w:styleId="ae">
    <w:name w:val="Красная строка Знак"/>
    <w:basedOn w:val="1"/>
    <w:link w:val="ad"/>
    <w:rPr>
      <w:rFonts w:ascii="Arial" w:hAnsi="Arial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a">
    <w:name w:val="Выделение1"/>
    <w:link w:val="1fb"/>
    <w:rPr>
      <w:b/>
      <w:i/>
      <w:spacing w:val="10"/>
    </w:rPr>
  </w:style>
  <w:style w:type="character" w:customStyle="1" w:styleId="1fb">
    <w:name w:val="Выделение1"/>
    <w:link w:val="1fa"/>
    <w:rPr>
      <w:b/>
      <w:i/>
      <w:spacing w:val="10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1ff0">
    <w:name w:val="Заголовок Знак1"/>
    <w:link w:val="1ff1"/>
    <w:rPr>
      <w:rFonts w:ascii="Cambria" w:hAnsi="Cambria"/>
      <w:spacing w:val="-10"/>
      <w:sz w:val="56"/>
    </w:rPr>
  </w:style>
  <w:style w:type="character" w:customStyle="1" w:styleId="1ff1">
    <w:name w:val="Заголовок Знак1"/>
    <w:link w:val="1ff0"/>
    <w:rPr>
      <w:rFonts w:ascii="Cambria" w:hAnsi="Cambria"/>
      <w:spacing w:val="-10"/>
      <w:sz w:val="56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301" w:lineRule="exac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10">
    <w:name w:val="Заголовок 3 Знак1"/>
    <w:link w:val="311"/>
    <w:rPr>
      <w:rFonts w:ascii="Cambria" w:hAnsi="Cambria"/>
      <w:color w:val="243F60"/>
      <w:sz w:val="24"/>
    </w:rPr>
  </w:style>
  <w:style w:type="character" w:customStyle="1" w:styleId="311">
    <w:name w:val="Заголовок 3 Знак1"/>
    <w:link w:val="310"/>
    <w:rPr>
      <w:rFonts w:ascii="Cambria" w:hAnsi="Cambria"/>
      <w:color w:val="243F6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f4">
    <w:name w:val="Заголовок1"/>
    <w:basedOn w:val="a"/>
    <w:next w:val="a"/>
    <w:link w:val="1ff5"/>
    <w:pPr>
      <w:contextualSpacing/>
    </w:pPr>
    <w:rPr>
      <w:rFonts w:ascii="Cambria" w:hAnsi="Cambria"/>
      <w:spacing w:val="-10"/>
      <w:sz w:val="56"/>
    </w:rPr>
  </w:style>
  <w:style w:type="character" w:customStyle="1" w:styleId="1ff5">
    <w:name w:val="Заголовок1"/>
    <w:basedOn w:val="1"/>
    <w:link w:val="1ff4"/>
    <w:rPr>
      <w:rFonts w:ascii="Cambria" w:hAnsi="Cambria"/>
      <w:spacing w:val="-10"/>
      <w:sz w:val="56"/>
    </w:rPr>
  </w:style>
  <w:style w:type="paragraph" w:customStyle="1" w:styleId="1ff6">
    <w:name w:val="Основной текст с отступом Знак1"/>
    <w:link w:val="1ff7"/>
  </w:style>
  <w:style w:type="character" w:customStyle="1" w:styleId="1ff7">
    <w:name w:val="Основной текст с отступом Знак1"/>
    <w:link w:val="1ff6"/>
  </w:style>
  <w:style w:type="paragraph" w:customStyle="1" w:styleId="1ff8">
    <w:name w:val="Сильная ссылка1"/>
    <w:link w:val="1ff9"/>
    <w:rPr>
      <w:b/>
      <w:smallCaps/>
      <w:color w:val="C0504D"/>
      <w:spacing w:val="5"/>
      <w:u w:val="single"/>
    </w:rPr>
  </w:style>
  <w:style w:type="character" w:customStyle="1" w:styleId="1ff9">
    <w:name w:val="Сильная ссылка1"/>
    <w:link w:val="1ff8"/>
    <w:rPr>
      <w:b/>
      <w:smallCaps/>
      <w:color w:val="C0504D"/>
      <w:spacing w:val="5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fe">
    <w:name w:val="Текст сноски Знак1"/>
    <w:basedOn w:val="1fff"/>
    <w:link w:val="1fff0"/>
  </w:style>
  <w:style w:type="character" w:customStyle="1" w:styleId="1fff0">
    <w:name w:val="Текст сноски Знак1"/>
    <w:basedOn w:val="1fff1"/>
    <w:link w:val="1ffe"/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FontStyle13">
    <w:name w:val="Font Style13"/>
    <w:link w:val="FontStyle130"/>
    <w:rPr>
      <w:i/>
      <w:sz w:val="26"/>
    </w:rPr>
  </w:style>
  <w:style w:type="character" w:customStyle="1" w:styleId="FontStyle130">
    <w:name w:val="Font Style13"/>
    <w:link w:val="FontStyle13"/>
    <w:rPr>
      <w:i/>
      <w:sz w:val="26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f1">
    <w:name w:val="Normal (Web)"/>
    <w:basedOn w:val="a"/>
    <w:next w:val="a"/>
    <w:link w:val="af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2">
    <w:name w:val="Обычный (веб) Знак"/>
    <w:basedOn w:val="1"/>
    <w:link w:val="af1"/>
    <w:rPr>
      <w:i/>
      <w:sz w:val="28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styleId="af3">
    <w:name w:val="Plain Text"/>
    <w:basedOn w:val="a"/>
    <w:link w:val="af4"/>
    <w:pPr>
      <w:spacing w:before="64" w:after="64"/>
    </w:pPr>
    <w:rPr>
      <w:rFonts w:ascii="Arial" w:hAnsi="Arial"/>
    </w:rPr>
  </w:style>
  <w:style w:type="character" w:customStyle="1" w:styleId="af4">
    <w:name w:val="Текст Знак"/>
    <w:basedOn w:val="1"/>
    <w:link w:val="af3"/>
    <w:rPr>
      <w:rFonts w:ascii="Arial" w:hAnsi="Arial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customStyle="1" w:styleId="710">
    <w:name w:val="Заголовок 7 Знак1"/>
    <w:link w:val="711"/>
    <w:rPr>
      <w:rFonts w:ascii="Cambria" w:hAnsi="Cambria"/>
      <w:i/>
      <w:color w:val="243F60"/>
    </w:rPr>
  </w:style>
  <w:style w:type="character" w:customStyle="1" w:styleId="711">
    <w:name w:val="Заголовок 7 Знак1"/>
    <w:link w:val="710"/>
    <w:rPr>
      <w:rFonts w:ascii="Cambria" w:hAnsi="Cambria"/>
      <w:i/>
      <w:color w:val="243F60"/>
    </w:rPr>
  </w:style>
  <w:style w:type="paragraph" w:customStyle="1" w:styleId="212">
    <w:name w:val="Основной текст 2 Знак1"/>
    <w:link w:val="213"/>
  </w:style>
  <w:style w:type="character" w:customStyle="1" w:styleId="213">
    <w:name w:val="Основной текст 2 Знак1"/>
    <w:link w:val="212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"/>
    <w:link w:val="af5"/>
    <w:uiPriority w:val="99"/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ff6">
    <w:name w:val="Текст примечания Знак1"/>
    <w:link w:val="1fff7"/>
  </w:style>
  <w:style w:type="character" w:customStyle="1" w:styleId="1fff7">
    <w:name w:val="Текст примечания Знак1"/>
    <w:link w:val="1fff6"/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1fffa">
    <w:name w:val="Заголовок 1 Знак"/>
    <w:basedOn w:val="1e"/>
    <w:link w:val="1fffb"/>
    <w:rPr>
      <w:rFonts w:ascii="AG Souvenir" w:hAnsi="AG Souvenir"/>
      <w:b/>
      <w:spacing w:val="38"/>
      <w:sz w:val="28"/>
    </w:rPr>
  </w:style>
  <w:style w:type="character" w:customStyle="1" w:styleId="1fffb">
    <w:name w:val="Заголовок 1 Знак"/>
    <w:basedOn w:val="1f"/>
    <w:link w:val="1fffa"/>
    <w:rPr>
      <w:rFonts w:ascii="AG Souvenir" w:hAnsi="AG Souvenir"/>
      <w:b/>
      <w:spacing w:val="38"/>
      <w:sz w:val="28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сновной текст Знак1"/>
    <w:link w:val="1ffff"/>
  </w:style>
  <w:style w:type="character" w:customStyle="1" w:styleId="1ffff">
    <w:name w:val="Основной текст Знак1"/>
    <w:link w:val="1fffe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214">
    <w:name w:val="Основной текст с отступом 2 Знак1"/>
    <w:link w:val="215"/>
  </w:style>
  <w:style w:type="character" w:customStyle="1" w:styleId="215">
    <w:name w:val="Основной текст с отступом 2 Знак1"/>
    <w:link w:val="214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7">
    <w:name w:val="Document Map"/>
    <w:basedOn w:val="a"/>
    <w:link w:val="af8"/>
    <w:pPr>
      <w:ind w:firstLine="709"/>
      <w:jc w:val="both"/>
    </w:pPr>
    <w:rPr>
      <w:rFonts w:ascii="Tahoma" w:hAnsi="Tahoma"/>
      <w:sz w:val="28"/>
    </w:rPr>
  </w:style>
  <w:style w:type="character" w:customStyle="1" w:styleId="af8">
    <w:name w:val="Схема документа Знак"/>
    <w:basedOn w:val="1"/>
    <w:link w:val="af7"/>
    <w:rPr>
      <w:rFonts w:ascii="Tahoma" w:hAnsi="Tahoma"/>
      <w:sz w:val="28"/>
    </w:rPr>
  </w:style>
  <w:style w:type="paragraph" w:customStyle="1" w:styleId="110">
    <w:name w:val="Заголовок 1 Знак1"/>
    <w:basedOn w:val="1fff8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 Знак1"/>
    <w:basedOn w:val="1fff9"/>
    <w:link w:val="110"/>
    <w:rPr>
      <w:rFonts w:ascii="AG Souvenir" w:hAnsi="AG Souvenir"/>
      <w:b/>
      <w:spacing w:val="38"/>
      <w:sz w:val="28"/>
    </w:rPr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3b">
    <w:name w:val="Гиперссылка3"/>
    <w:link w:val="af9"/>
    <w:rPr>
      <w:color w:val="0000FF"/>
      <w:u w:val="single"/>
    </w:rPr>
  </w:style>
  <w:style w:type="character" w:styleId="af9">
    <w:name w:val="Hyperlink"/>
    <w:link w:val="3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1ffff2">
    <w:name w:val="Схема документа Знак1"/>
    <w:link w:val="1ffff3"/>
    <w:rPr>
      <w:rFonts w:ascii="Segoe UI" w:hAnsi="Segoe UI"/>
      <w:sz w:val="16"/>
    </w:rPr>
  </w:style>
  <w:style w:type="character" w:customStyle="1" w:styleId="1ffff3">
    <w:name w:val="Схема документа Знак1"/>
    <w:link w:val="1ffff2"/>
    <w:rPr>
      <w:rFonts w:ascii="Segoe UI" w:hAnsi="Segoe UI"/>
      <w:sz w:val="16"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216">
    <w:name w:val="Цитата 2 Знак1"/>
    <w:link w:val="217"/>
    <w:rPr>
      <w:i/>
      <w:color w:val="404040"/>
    </w:rPr>
  </w:style>
  <w:style w:type="character" w:customStyle="1" w:styleId="217">
    <w:name w:val="Цитата 2 Знак1"/>
    <w:link w:val="216"/>
    <w:rPr>
      <w:i/>
      <w:color w:val="40404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6">
    <w:name w:val="Сильная ссылка1"/>
    <w:link w:val="1ffff7"/>
    <w:rPr>
      <w:b/>
      <w:smallCaps/>
    </w:rPr>
  </w:style>
  <w:style w:type="character" w:customStyle="1" w:styleId="1ffff7">
    <w:name w:val="Сильная ссылка1"/>
    <w:link w:val="1ffff6"/>
    <w:rPr>
      <w:b/>
      <w:smallCaps/>
    </w:rPr>
  </w:style>
  <w:style w:type="paragraph" w:customStyle="1" w:styleId="1ffff8">
    <w:name w:val="Выделенная цитата Знак1"/>
    <w:link w:val="1ffff9"/>
    <w:rPr>
      <w:i/>
      <w:color w:val="4F81BD"/>
    </w:rPr>
  </w:style>
  <w:style w:type="character" w:customStyle="1" w:styleId="1ffff9">
    <w:name w:val="Выделенная цитата Знак1"/>
    <w:link w:val="1ffff8"/>
    <w:rPr>
      <w:i/>
      <w:color w:val="4F81BD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customStyle="1" w:styleId="1ffffa">
    <w:name w:val="Гиперссылка1"/>
    <w:link w:val="1ffffb"/>
    <w:rPr>
      <w:color w:val="0000FF"/>
      <w:u w:val="single"/>
    </w:rPr>
  </w:style>
  <w:style w:type="character" w:customStyle="1" w:styleId="1ffffb">
    <w:name w:val="Гиперссылка1"/>
    <w:link w:val="1ffffa"/>
    <w:rPr>
      <w:color w:val="0000FF"/>
      <w:u w:val="single"/>
    </w:rPr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1ffffe">
    <w:name w:val="Номер страницы1"/>
    <w:basedOn w:val="1fff"/>
    <w:link w:val="1fffff"/>
  </w:style>
  <w:style w:type="character" w:customStyle="1" w:styleId="1fffff">
    <w:name w:val="Номер страницы1"/>
    <w:basedOn w:val="1fff1"/>
    <w:link w:val="1ffffe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">
    <w:name w:val="Основной шрифт абзаца1"/>
    <w:link w:val="1fff1"/>
  </w:style>
  <w:style w:type="character" w:customStyle="1" w:styleId="1fff1">
    <w:name w:val="Основной шрифт абзаца1"/>
    <w:link w:val="1fff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1fffff2">
    <w:name w:val="Основной шрифт абзаца1"/>
    <w:link w:val="1fffff3"/>
  </w:style>
  <w:style w:type="character" w:customStyle="1" w:styleId="1fffff3">
    <w:name w:val="Основной шрифт абзаца1"/>
    <w:link w:val="1fffff2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fff4">
    <w:name w:val="Текст Знак1"/>
    <w:link w:val="1fffff5"/>
    <w:rPr>
      <w:rFonts w:ascii="Consolas" w:hAnsi="Consolas"/>
      <w:sz w:val="21"/>
    </w:rPr>
  </w:style>
  <w:style w:type="character" w:customStyle="1" w:styleId="1fffff5">
    <w:name w:val="Текст Знак1"/>
    <w:link w:val="1fffff4"/>
    <w:rPr>
      <w:rFonts w:ascii="Consolas" w:hAnsi="Consolas"/>
      <w:sz w:val="21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1"/>
    <w:link w:val="afa"/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1fffff8">
    <w:name w:val="Слабое выделение1"/>
    <w:link w:val="1fffff9"/>
    <w:rPr>
      <w:i/>
    </w:rPr>
  </w:style>
  <w:style w:type="character" w:customStyle="1" w:styleId="1fffff9">
    <w:name w:val="Слабое выделение1"/>
    <w:link w:val="1fffff8"/>
    <w:rPr>
      <w:i/>
    </w:rPr>
  </w:style>
  <w:style w:type="paragraph" w:customStyle="1" w:styleId="1fffffa">
    <w:name w:val="Красная строка Знак1"/>
    <w:link w:val="1fffffb"/>
  </w:style>
  <w:style w:type="character" w:customStyle="1" w:styleId="1fffffb">
    <w:name w:val="Красная строка Знак1"/>
    <w:link w:val="1fffffa"/>
  </w:style>
  <w:style w:type="paragraph" w:customStyle="1" w:styleId="afc">
    <w:name w:val="Таб_заг"/>
    <w:basedOn w:val="aa"/>
    <w:link w:val="afd"/>
    <w:pPr>
      <w:jc w:val="center"/>
    </w:pPr>
    <w:rPr>
      <w:sz w:val="24"/>
    </w:rPr>
  </w:style>
  <w:style w:type="character" w:customStyle="1" w:styleId="afd">
    <w:name w:val="Таб_заг"/>
    <w:basedOn w:val="ac"/>
    <w:link w:val="afc"/>
    <w:rPr>
      <w:sz w:val="24"/>
    </w:rPr>
  </w:style>
  <w:style w:type="paragraph" w:customStyle="1" w:styleId="811">
    <w:name w:val="Заголовок 8 Знак1"/>
    <w:link w:val="812"/>
    <w:rPr>
      <w:rFonts w:ascii="Cambria" w:hAnsi="Cambria"/>
      <w:color w:val="272727"/>
      <w:sz w:val="21"/>
    </w:rPr>
  </w:style>
  <w:style w:type="character" w:customStyle="1" w:styleId="812">
    <w:name w:val="Заголовок 8 Знак1"/>
    <w:link w:val="811"/>
    <w:rPr>
      <w:rFonts w:ascii="Cambria" w:hAnsi="Cambria"/>
      <w:color w:val="272727"/>
      <w:sz w:val="21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f1">
    <w:name w:val="Body Text 2"/>
    <w:basedOn w:val="a"/>
    <w:link w:val="2f2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Pr>
      <w:rFonts w:ascii="Arial" w:hAnsi="Arial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e">
    <w:name w:val="Intense Quote"/>
    <w:basedOn w:val="a"/>
    <w:next w:val="a"/>
    <w:link w:val="af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">
    <w:name w:val="Выделенная цитата Знак"/>
    <w:basedOn w:val="1"/>
    <w:link w:val="afe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910">
    <w:name w:val="Заголовок 9 Знак1"/>
    <w:link w:val="911"/>
    <w:rPr>
      <w:rFonts w:ascii="Cambria" w:hAnsi="Cambria"/>
      <w:i/>
      <w:color w:val="272727"/>
      <w:sz w:val="21"/>
    </w:rPr>
  </w:style>
  <w:style w:type="character" w:customStyle="1" w:styleId="911">
    <w:name w:val="Заголовок 9 Знак1"/>
    <w:link w:val="910"/>
    <w:rPr>
      <w:rFonts w:ascii="Cambria" w:hAnsi="Cambria"/>
      <w:i/>
      <w:color w:val="272727"/>
      <w:sz w:val="21"/>
    </w:rPr>
  </w:style>
  <w:style w:type="paragraph" w:customStyle="1" w:styleId="1fffffc">
    <w:name w:val="Основной текст1"/>
    <w:basedOn w:val="a"/>
    <w:link w:val="1fffff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fd">
    <w:name w:val="Основной текст1"/>
    <w:basedOn w:val="1"/>
    <w:link w:val="1fffffc"/>
    <w:rPr>
      <w:b/>
      <w:spacing w:val="-3"/>
    </w:rPr>
  </w:style>
  <w:style w:type="paragraph" w:customStyle="1" w:styleId="1fffffe">
    <w:name w:val="Выделенная цитата1"/>
    <w:basedOn w:val="a"/>
    <w:next w:val="a"/>
    <w:link w:val="1ffff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">
    <w:name w:val="Выделенная цитата1"/>
    <w:basedOn w:val="1"/>
    <w:link w:val="1fffffe"/>
    <w:rPr>
      <w:b/>
      <w:i/>
      <w:color w:val="4F81BD"/>
    </w:rPr>
  </w:style>
  <w:style w:type="paragraph" w:customStyle="1" w:styleId="1ffffff0">
    <w:name w:val="Слабая ссылка1"/>
    <w:link w:val="1ffffff1"/>
    <w:rPr>
      <w:smallCaps/>
    </w:rPr>
  </w:style>
  <w:style w:type="character" w:customStyle="1" w:styleId="1ffffff1">
    <w:name w:val="Слабая ссылка1"/>
    <w:link w:val="1ffffff0"/>
    <w:rPr>
      <w:smallCaps/>
    </w:rPr>
  </w:style>
  <w:style w:type="paragraph" w:customStyle="1" w:styleId="1ffffff2">
    <w:name w:val="Сильное выделение1"/>
    <w:link w:val="1ffffff3"/>
    <w:rPr>
      <w:b/>
      <w:i/>
    </w:rPr>
  </w:style>
  <w:style w:type="character" w:customStyle="1" w:styleId="1ffffff3">
    <w:name w:val="Сильное выделение1"/>
    <w:link w:val="1ffffff2"/>
    <w:rPr>
      <w:b/>
      <w:i/>
    </w:rPr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3f2">
    <w:name w:val="Основной шрифт абзаца3"/>
    <w:link w:val="3f3"/>
  </w:style>
  <w:style w:type="character" w:customStyle="1" w:styleId="3f3">
    <w:name w:val="Основной шрифт абзаца3"/>
    <w:link w:val="3f2"/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1ffffff4">
    <w:name w:val="Гиперссылка1"/>
    <w:link w:val="1ffffff5"/>
    <w:rPr>
      <w:color w:val="0000FF"/>
      <w:u w:val="single"/>
    </w:rPr>
  </w:style>
  <w:style w:type="character" w:customStyle="1" w:styleId="1ffffff5">
    <w:name w:val="Гиперссылка1"/>
    <w:link w:val="1ffffff4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styleId="2f5">
    <w:name w:val="Body Text Indent 2"/>
    <w:basedOn w:val="a"/>
    <w:link w:val="2f6"/>
    <w:pPr>
      <w:widowControl w:val="0"/>
      <w:ind w:left="884"/>
    </w:pPr>
    <w:rPr>
      <w:rFonts w:ascii="Arial" w:hAnsi="Arial"/>
      <w:sz w:val="28"/>
    </w:rPr>
  </w:style>
  <w:style w:type="character" w:customStyle="1" w:styleId="2f6">
    <w:name w:val="Основной текст с отступом 2 Знак"/>
    <w:basedOn w:val="1"/>
    <w:link w:val="2f5"/>
    <w:rPr>
      <w:rFonts w:ascii="Arial" w:hAnsi="Arial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ffff6">
    <w:name w:val="Знак сноски1"/>
    <w:link w:val="1ffffff7"/>
    <w:rPr>
      <w:vertAlign w:val="superscript"/>
    </w:rPr>
  </w:style>
  <w:style w:type="character" w:customStyle="1" w:styleId="1ffffff7">
    <w:name w:val="Знак сноски1"/>
    <w:link w:val="1ffffff6"/>
    <w:rPr>
      <w:vertAlign w:val="superscript"/>
    </w:rPr>
  </w:style>
  <w:style w:type="paragraph" w:customStyle="1" w:styleId="84">
    <w:name w:val="Основной шрифт абзаца8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ffffffa">
    <w:name w:val="Знак1"/>
    <w:basedOn w:val="a"/>
    <w:link w:val="1ffffffb"/>
    <w:pPr>
      <w:spacing w:beforeAutospacing="1" w:afterAutospacing="1"/>
    </w:pPr>
    <w:rPr>
      <w:rFonts w:ascii="Tahoma" w:hAnsi="Tahoma"/>
    </w:rPr>
  </w:style>
  <w:style w:type="character" w:customStyle="1" w:styleId="1ffffffb">
    <w:name w:val="Знак1"/>
    <w:basedOn w:val="1"/>
    <w:link w:val="1ffffffa"/>
    <w:rPr>
      <w:rFonts w:ascii="Tahoma" w:hAnsi="Tahoma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table" w:customStyle="1" w:styleId="1ffffffe">
    <w:name w:val="Сетка таблицы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2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widowControl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">
    <w:name w:val="Основной шрифт абзаца1"/>
    <w:link w:val="13"/>
  </w:style>
  <w:style w:type="character" w:customStyle="1" w:styleId="13">
    <w:name w:val="Основной шрифт абзаца1"/>
    <w:link w:val="11"/>
  </w:style>
  <w:style w:type="paragraph" w:customStyle="1" w:styleId="14">
    <w:name w:val="Текст выноски Знак1"/>
    <w:link w:val="15"/>
    <w:rPr>
      <w:rFonts w:ascii="Segoe UI" w:hAnsi="Segoe UI"/>
      <w:sz w:val="18"/>
    </w:rPr>
  </w:style>
  <w:style w:type="character" w:customStyle="1" w:styleId="15">
    <w:name w:val="Текст выноски Знак1"/>
    <w:link w:val="14"/>
    <w:rPr>
      <w:rFonts w:ascii="Segoe UI" w:hAnsi="Segoe UI"/>
      <w:sz w:val="18"/>
    </w:rPr>
  </w:style>
  <w:style w:type="paragraph" w:customStyle="1" w:styleId="16">
    <w:name w:val="Верхний колонтитул Знак1"/>
    <w:link w:val="17"/>
  </w:style>
  <w:style w:type="character" w:customStyle="1" w:styleId="17">
    <w:name w:val="Верхний колонтитул Знак1"/>
    <w:link w:val="16"/>
  </w:style>
  <w:style w:type="paragraph" w:customStyle="1" w:styleId="18">
    <w:name w:val="Подзаголовок Знак1"/>
    <w:link w:val="19"/>
    <w:rPr>
      <w:rFonts w:ascii="Calibri" w:hAnsi="Calibri"/>
      <w:color w:val="5A5A5A"/>
      <w:spacing w:val="15"/>
      <w:sz w:val="22"/>
    </w:rPr>
  </w:style>
  <w:style w:type="character" w:customStyle="1" w:styleId="19">
    <w:name w:val="Подзаголовок Знак1"/>
    <w:link w:val="18"/>
    <w:rPr>
      <w:rFonts w:ascii="Calibri" w:hAnsi="Calibri"/>
      <w:color w:val="5A5A5A"/>
      <w:spacing w:val="15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8"/>
    </w:rPr>
  </w:style>
  <w:style w:type="paragraph" w:customStyle="1" w:styleId="1a">
    <w:name w:val="Тема примечания Знак1"/>
    <w:link w:val="1b"/>
    <w:rPr>
      <w:b/>
    </w:rPr>
  </w:style>
  <w:style w:type="character" w:customStyle="1" w:styleId="1b">
    <w:name w:val="Тема примечания Знак1"/>
    <w:link w:val="1a"/>
    <w:rPr>
      <w:b/>
    </w:rPr>
  </w:style>
  <w:style w:type="paragraph" w:customStyle="1" w:styleId="1c">
    <w:name w:val="Текст концевой сноски Знак1"/>
    <w:link w:val="1d"/>
  </w:style>
  <w:style w:type="character" w:customStyle="1" w:styleId="1d">
    <w:name w:val="Текст концевой сноски Знак1"/>
    <w:link w:val="1c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Pr>
      <w:i/>
      <w:sz w:val="28"/>
    </w:rPr>
  </w:style>
  <w:style w:type="paragraph" w:customStyle="1" w:styleId="1f2">
    <w:name w:val="Нижний колонтитул Знак1"/>
    <w:link w:val="1f3"/>
  </w:style>
  <w:style w:type="character" w:customStyle="1" w:styleId="1f3">
    <w:name w:val="Нижний колонтитул Знак1"/>
    <w:link w:val="1f2"/>
  </w:style>
  <w:style w:type="paragraph" w:styleId="a6">
    <w:name w:val="annotation text"/>
    <w:basedOn w:val="a"/>
    <w:link w:val="a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6"/>
    <w:rPr>
      <w:sz w:val="28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1f4">
    <w:name w:val="Название книги1"/>
    <w:link w:val="1f5"/>
    <w:rPr>
      <w:i/>
      <w:smallCaps/>
      <w:spacing w:val="5"/>
    </w:rPr>
  </w:style>
  <w:style w:type="character" w:customStyle="1" w:styleId="1f5">
    <w:name w:val="Название книги1"/>
    <w:link w:val="1f4"/>
    <w:rPr>
      <w:i/>
      <w:smallCaps/>
      <w:spacing w:val="5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a9">
    <w:name w:val="Таб_текст"/>
    <w:basedOn w:val="aa"/>
    <w:link w:val="ab"/>
    <w:pPr>
      <w:jc w:val="left"/>
    </w:pPr>
    <w:rPr>
      <w:sz w:val="24"/>
    </w:rPr>
  </w:style>
  <w:style w:type="character" w:customStyle="1" w:styleId="ab">
    <w:name w:val="Таб_текст"/>
    <w:basedOn w:val="ac"/>
    <w:link w:val="a9"/>
    <w:rPr>
      <w:sz w:val="24"/>
    </w:rPr>
  </w:style>
  <w:style w:type="paragraph" w:styleId="ad">
    <w:name w:val="Body Text First Indent"/>
    <w:basedOn w:val="a"/>
    <w:link w:val="ae"/>
    <w:pPr>
      <w:ind w:firstLine="210"/>
    </w:pPr>
    <w:rPr>
      <w:rFonts w:ascii="Arial" w:hAnsi="Arial"/>
    </w:rPr>
  </w:style>
  <w:style w:type="character" w:customStyle="1" w:styleId="ae">
    <w:name w:val="Красная строка Знак"/>
    <w:basedOn w:val="1"/>
    <w:link w:val="ad"/>
    <w:rPr>
      <w:rFonts w:ascii="Arial" w:hAnsi="Arial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a">
    <w:name w:val="Выделение1"/>
    <w:link w:val="1fb"/>
    <w:rPr>
      <w:b/>
      <w:i/>
      <w:spacing w:val="10"/>
    </w:rPr>
  </w:style>
  <w:style w:type="character" w:customStyle="1" w:styleId="1fb">
    <w:name w:val="Выделение1"/>
    <w:link w:val="1fa"/>
    <w:rPr>
      <w:b/>
      <w:i/>
      <w:spacing w:val="10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styleId="af">
    <w:name w:val="Body Text"/>
    <w:basedOn w:val="a"/>
    <w:link w:val="af0"/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1ff0">
    <w:name w:val="Заголовок Знак1"/>
    <w:link w:val="1ff1"/>
    <w:rPr>
      <w:rFonts w:ascii="Cambria" w:hAnsi="Cambria"/>
      <w:spacing w:val="-10"/>
      <w:sz w:val="56"/>
    </w:rPr>
  </w:style>
  <w:style w:type="character" w:customStyle="1" w:styleId="1ff1">
    <w:name w:val="Заголовок Знак1"/>
    <w:link w:val="1ff0"/>
    <w:rPr>
      <w:rFonts w:ascii="Cambria" w:hAnsi="Cambria"/>
      <w:spacing w:val="-10"/>
      <w:sz w:val="56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301" w:lineRule="exac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10">
    <w:name w:val="Заголовок 3 Знак1"/>
    <w:link w:val="311"/>
    <w:rPr>
      <w:rFonts w:ascii="Cambria" w:hAnsi="Cambria"/>
      <w:color w:val="243F60"/>
      <w:sz w:val="24"/>
    </w:rPr>
  </w:style>
  <w:style w:type="character" w:customStyle="1" w:styleId="311">
    <w:name w:val="Заголовок 3 Знак1"/>
    <w:link w:val="310"/>
    <w:rPr>
      <w:rFonts w:ascii="Cambria" w:hAnsi="Cambria"/>
      <w:color w:val="243F6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f4">
    <w:name w:val="Заголовок1"/>
    <w:basedOn w:val="a"/>
    <w:next w:val="a"/>
    <w:link w:val="1ff5"/>
    <w:pPr>
      <w:contextualSpacing/>
    </w:pPr>
    <w:rPr>
      <w:rFonts w:ascii="Cambria" w:hAnsi="Cambria"/>
      <w:spacing w:val="-10"/>
      <w:sz w:val="56"/>
    </w:rPr>
  </w:style>
  <w:style w:type="character" w:customStyle="1" w:styleId="1ff5">
    <w:name w:val="Заголовок1"/>
    <w:basedOn w:val="1"/>
    <w:link w:val="1ff4"/>
    <w:rPr>
      <w:rFonts w:ascii="Cambria" w:hAnsi="Cambria"/>
      <w:spacing w:val="-10"/>
      <w:sz w:val="56"/>
    </w:rPr>
  </w:style>
  <w:style w:type="paragraph" w:customStyle="1" w:styleId="1ff6">
    <w:name w:val="Основной текст с отступом Знак1"/>
    <w:link w:val="1ff7"/>
  </w:style>
  <w:style w:type="character" w:customStyle="1" w:styleId="1ff7">
    <w:name w:val="Основной текст с отступом Знак1"/>
    <w:link w:val="1ff6"/>
  </w:style>
  <w:style w:type="paragraph" w:customStyle="1" w:styleId="1ff8">
    <w:name w:val="Сильная ссылка1"/>
    <w:link w:val="1ff9"/>
    <w:rPr>
      <w:b/>
      <w:smallCaps/>
      <w:color w:val="C0504D"/>
      <w:spacing w:val="5"/>
      <w:u w:val="single"/>
    </w:rPr>
  </w:style>
  <w:style w:type="character" w:customStyle="1" w:styleId="1ff9">
    <w:name w:val="Сильная ссылка1"/>
    <w:link w:val="1ff8"/>
    <w:rPr>
      <w:b/>
      <w:smallCaps/>
      <w:color w:val="C0504D"/>
      <w:spacing w:val="5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fe">
    <w:name w:val="Текст сноски Знак1"/>
    <w:basedOn w:val="1fff"/>
    <w:link w:val="1fff0"/>
  </w:style>
  <w:style w:type="character" w:customStyle="1" w:styleId="1fff0">
    <w:name w:val="Текст сноски Знак1"/>
    <w:basedOn w:val="1fff1"/>
    <w:link w:val="1ffe"/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FontStyle13">
    <w:name w:val="Font Style13"/>
    <w:link w:val="FontStyle130"/>
    <w:rPr>
      <w:i/>
      <w:sz w:val="26"/>
    </w:rPr>
  </w:style>
  <w:style w:type="character" w:customStyle="1" w:styleId="FontStyle130">
    <w:name w:val="Font Style13"/>
    <w:link w:val="FontStyle13"/>
    <w:rPr>
      <w:i/>
      <w:sz w:val="26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f1">
    <w:name w:val="Normal (Web)"/>
    <w:basedOn w:val="a"/>
    <w:next w:val="a"/>
    <w:link w:val="af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2">
    <w:name w:val="Обычный (веб) Знак"/>
    <w:basedOn w:val="1"/>
    <w:link w:val="af1"/>
    <w:rPr>
      <w:i/>
      <w:sz w:val="28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styleId="af3">
    <w:name w:val="Plain Text"/>
    <w:basedOn w:val="a"/>
    <w:link w:val="af4"/>
    <w:pPr>
      <w:spacing w:before="64" w:after="64"/>
    </w:pPr>
    <w:rPr>
      <w:rFonts w:ascii="Arial" w:hAnsi="Arial"/>
    </w:rPr>
  </w:style>
  <w:style w:type="character" w:customStyle="1" w:styleId="af4">
    <w:name w:val="Текст Знак"/>
    <w:basedOn w:val="1"/>
    <w:link w:val="af3"/>
    <w:rPr>
      <w:rFonts w:ascii="Arial" w:hAnsi="Arial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styleId="aa">
    <w:name w:val="No Spacing"/>
    <w:basedOn w:val="a"/>
    <w:link w:val="ac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Pr>
      <w:sz w:val="28"/>
    </w:rPr>
  </w:style>
  <w:style w:type="paragraph" w:customStyle="1" w:styleId="710">
    <w:name w:val="Заголовок 7 Знак1"/>
    <w:link w:val="711"/>
    <w:rPr>
      <w:rFonts w:ascii="Cambria" w:hAnsi="Cambria"/>
      <w:i/>
      <w:color w:val="243F60"/>
    </w:rPr>
  </w:style>
  <w:style w:type="character" w:customStyle="1" w:styleId="711">
    <w:name w:val="Заголовок 7 Знак1"/>
    <w:link w:val="710"/>
    <w:rPr>
      <w:rFonts w:ascii="Cambria" w:hAnsi="Cambria"/>
      <w:i/>
      <w:color w:val="243F60"/>
    </w:rPr>
  </w:style>
  <w:style w:type="paragraph" w:customStyle="1" w:styleId="212">
    <w:name w:val="Основной текст 2 Знак1"/>
    <w:link w:val="213"/>
  </w:style>
  <w:style w:type="character" w:customStyle="1" w:styleId="213">
    <w:name w:val="Основной текст 2 Знак1"/>
    <w:link w:val="212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"/>
    <w:link w:val="af5"/>
    <w:uiPriority w:val="99"/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ff6">
    <w:name w:val="Текст примечания Знак1"/>
    <w:link w:val="1fff7"/>
  </w:style>
  <w:style w:type="character" w:customStyle="1" w:styleId="1fff7">
    <w:name w:val="Текст примечания Знак1"/>
    <w:link w:val="1fff6"/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1fffa">
    <w:name w:val="Заголовок 1 Знак"/>
    <w:basedOn w:val="1e"/>
    <w:link w:val="1fffb"/>
    <w:rPr>
      <w:rFonts w:ascii="AG Souvenir" w:hAnsi="AG Souvenir"/>
      <w:b/>
      <w:spacing w:val="38"/>
      <w:sz w:val="28"/>
    </w:rPr>
  </w:style>
  <w:style w:type="character" w:customStyle="1" w:styleId="1fffb">
    <w:name w:val="Заголовок 1 Знак"/>
    <w:basedOn w:val="1f"/>
    <w:link w:val="1fffa"/>
    <w:rPr>
      <w:rFonts w:ascii="AG Souvenir" w:hAnsi="AG Souvenir"/>
      <w:b/>
      <w:spacing w:val="38"/>
      <w:sz w:val="28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сновной текст Знак1"/>
    <w:link w:val="1ffff"/>
  </w:style>
  <w:style w:type="character" w:customStyle="1" w:styleId="1ffff">
    <w:name w:val="Основной текст Знак1"/>
    <w:link w:val="1fffe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214">
    <w:name w:val="Основной текст с отступом 2 Знак1"/>
    <w:link w:val="215"/>
  </w:style>
  <w:style w:type="character" w:customStyle="1" w:styleId="215">
    <w:name w:val="Основной текст с отступом 2 Знак1"/>
    <w:link w:val="214"/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7">
    <w:name w:val="Document Map"/>
    <w:basedOn w:val="a"/>
    <w:link w:val="af8"/>
    <w:pPr>
      <w:ind w:firstLine="709"/>
      <w:jc w:val="both"/>
    </w:pPr>
    <w:rPr>
      <w:rFonts w:ascii="Tahoma" w:hAnsi="Tahoma"/>
      <w:sz w:val="28"/>
    </w:rPr>
  </w:style>
  <w:style w:type="character" w:customStyle="1" w:styleId="af8">
    <w:name w:val="Схема документа Знак"/>
    <w:basedOn w:val="1"/>
    <w:link w:val="af7"/>
    <w:rPr>
      <w:rFonts w:ascii="Tahoma" w:hAnsi="Tahoma"/>
      <w:sz w:val="28"/>
    </w:rPr>
  </w:style>
  <w:style w:type="paragraph" w:customStyle="1" w:styleId="110">
    <w:name w:val="Заголовок 1 Знак1"/>
    <w:basedOn w:val="1fff8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 Знак1"/>
    <w:basedOn w:val="1fff9"/>
    <w:link w:val="110"/>
    <w:rPr>
      <w:rFonts w:ascii="AG Souvenir" w:hAnsi="AG Souvenir"/>
      <w:b/>
      <w:spacing w:val="38"/>
      <w:sz w:val="28"/>
    </w:rPr>
  </w:style>
  <w:style w:type="character" w:customStyle="1" w:styleId="12">
    <w:name w:val="Заголовок 1 Знак2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3b">
    <w:name w:val="Гиперссылка3"/>
    <w:link w:val="af9"/>
    <w:rPr>
      <w:color w:val="0000FF"/>
      <w:u w:val="single"/>
    </w:rPr>
  </w:style>
  <w:style w:type="character" w:styleId="af9">
    <w:name w:val="Hyperlink"/>
    <w:link w:val="3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1ffff2">
    <w:name w:val="Схема документа Знак1"/>
    <w:link w:val="1ffff3"/>
    <w:rPr>
      <w:rFonts w:ascii="Segoe UI" w:hAnsi="Segoe UI"/>
      <w:sz w:val="16"/>
    </w:rPr>
  </w:style>
  <w:style w:type="character" w:customStyle="1" w:styleId="1ffff3">
    <w:name w:val="Схема документа Знак1"/>
    <w:link w:val="1ffff2"/>
    <w:rPr>
      <w:rFonts w:ascii="Segoe UI" w:hAnsi="Segoe UI"/>
      <w:sz w:val="16"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216">
    <w:name w:val="Цитата 2 Знак1"/>
    <w:link w:val="217"/>
    <w:rPr>
      <w:i/>
      <w:color w:val="404040"/>
    </w:rPr>
  </w:style>
  <w:style w:type="character" w:customStyle="1" w:styleId="217">
    <w:name w:val="Цитата 2 Знак1"/>
    <w:link w:val="216"/>
    <w:rPr>
      <w:i/>
      <w:color w:val="40404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6">
    <w:name w:val="Сильная ссылка1"/>
    <w:link w:val="1ffff7"/>
    <w:rPr>
      <w:b/>
      <w:smallCaps/>
    </w:rPr>
  </w:style>
  <w:style w:type="character" w:customStyle="1" w:styleId="1ffff7">
    <w:name w:val="Сильная ссылка1"/>
    <w:link w:val="1ffff6"/>
    <w:rPr>
      <w:b/>
      <w:smallCaps/>
    </w:rPr>
  </w:style>
  <w:style w:type="paragraph" w:customStyle="1" w:styleId="1ffff8">
    <w:name w:val="Выделенная цитата Знак1"/>
    <w:link w:val="1ffff9"/>
    <w:rPr>
      <w:i/>
      <w:color w:val="4F81BD"/>
    </w:rPr>
  </w:style>
  <w:style w:type="character" w:customStyle="1" w:styleId="1ffff9">
    <w:name w:val="Выделенная цитата Знак1"/>
    <w:link w:val="1ffff8"/>
    <w:rPr>
      <w:i/>
      <w:color w:val="4F81BD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"/>
    <w:link w:val="2b"/>
    <w:rPr>
      <w:sz w:val="26"/>
    </w:rPr>
  </w:style>
  <w:style w:type="paragraph" w:customStyle="1" w:styleId="1ffffa">
    <w:name w:val="Гиперссылка1"/>
    <w:link w:val="1ffffb"/>
    <w:rPr>
      <w:color w:val="0000FF"/>
      <w:u w:val="single"/>
    </w:rPr>
  </w:style>
  <w:style w:type="character" w:customStyle="1" w:styleId="1ffffb">
    <w:name w:val="Гиперссылка1"/>
    <w:link w:val="1ffffa"/>
    <w:rPr>
      <w:color w:val="0000FF"/>
      <w:u w:val="single"/>
    </w:rPr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1ffffe">
    <w:name w:val="Номер страницы1"/>
    <w:basedOn w:val="1fff"/>
    <w:link w:val="1fffff"/>
  </w:style>
  <w:style w:type="character" w:customStyle="1" w:styleId="1fffff">
    <w:name w:val="Номер страницы1"/>
    <w:basedOn w:val="1fff1"/>
    <w:link w:val="1ffffe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">
    <w:name w:val="Основной шрифт абзаца1"/>
    <w:link w:val="1fff1"/>
  </w:style>
  <w:style w:type="character" w:customStyle="1" w:styleId="1fff1">
    <w:name w:val="Основной шрифт абзаца1"/>
    <w:link w:val="1fff"/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1fffff2">
    <w:name w:val="Основной шрифт абзаца1"/>
    <w:link w:val="1fffff3"/>
  </w:style>
  <w:style w:type="character" w:customStyle="1" w:styleId="1fffff3">
    <w:name w:val="Основной шрифт абзаца1"/>
    <w:link w:val="1fffff2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fff4">
    <w:name w:val="Текст Знак1"/>
    <w:link w:val="1fffff5"/>
    <w:rPr>
      <w:rFonts w:ascii="Consolas" w:hAnsi="Consolas"/>
      <w:sz w:val="21"/>
    </w:rPr>
  </w:style>
  <w:style w:type="character" w:customStyle="1" w:styleId="1fffff5">
    <w:name w:val="Текст Знак1"/>
    <w:link w:val="1fffff4"/>
    <w:rPr>
      <w:rFonts w:ascii="Consolas" w:hAnsi="Consolas"/>
      <w:sz w:val="21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1"/>
    <w:link w:val="afa"/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1fffff8">
    <w:name w:val="Слабое выделение1"/>
    <w:link w:val="1fffff9"/>
    <w:rPr>
      <w:i/>
    </w:rPr>
  </w:style>
  <w:style w:type="character" w:customStyle="1" w:styleId="1fffff9">
    <w:name w:val="Слабое выделение1"/>
    <w:link w:val="1fffff8"/>
    <w:rPr>
      <w:i/>
    </w:rPr>
  </w:style>
  <w:style w:type="paragraph" w:customStyle="1" w:styleId="1fffffa">
    <w:name w:val="Красная строка Знак1"/>
    <w:link w:val="1fffffb"/>
  </w:style>
  <w:style w:type="character" w:customStyle="1" w:styleId="1fffffb">
    <w:name w:val="Красная строка Знак1"/>
    <w:link w:val="1fffffa"/>
  </w:style>
  <w:style w:type="paragraph" w:customStyle="1" w:styleId="afc">
    <w:name w:val="Таб_заг"/>
    <w:basedOn w:val="aa"/>
    <w:link w:val="afd"/>
    <w:pPr>
      <w:jc w:val="center"/>
    </w:pPr>
    <w:rPr>
      <w:sz w:val="24"/>
    </w:rPr>
  </w:style>
  <w:style w:type="character" w:customStyle="1" w:styleId="afd">
    <w:name w:val="Таб_заг"/>
    <w:basedOn w:val="ac"/>
    <w:link w:val="afc"/>
    <w:rPr>
      <w:sz w:val="24"/>
    </w:rPr>
  </w:style>
  <w:style w:type="paragraph" w:customStyle="1" w:styleId="811">
    <w:name w:val="Заголовок 8 Знак1"/>
    <w:link w:val="812"/>
    <w:rPr>
      <w:rFonts w:ascii="Cambria" w:hAnsi="Cambria"/>
      <w:color w:val="272727"/>
      <w:sz w:val="21"/>
    </w:rPr>
  </w:style>
  <w:style w:type="character" w:customStyle="1" w:styleId="812">
    <w:name w:val="Заголовок 8 Знак1"/>
    <w:link w:val="811"/>
    <w:rPr>
      <w:rFonts w:ascii="Cambria" w:hAnsi="Cambria"/>
      <w:color w:val="272727"/>
      <w:sz w:val="21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f1">
    <w:name w:val="Body Text 2"/>
    <w:basedOn w:val="a"/>
    <w:link w:val="2f2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Pr>
      <w:rFonts w:ascii="Arial" w:hAnsi="Arial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e">
    <w:name w:val="Intense Quote"/>
    <w:basedOn w:val="a"/>
    <w:next w:val="a"/>
    <w:link w:val="af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">
    <w:name w:val="Выделенная цитата Знак"/>
    <w:basedOn w:val="1"/>
    <w:link w:val="afe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sz w:val="16"/>
    </w:rPr>
  </w:style>
  <w:style w:type="paragraph" w:customStyle="1" w:styleId="910">
    <w:name w:val="Заголовок 9 Знак1"/>
    <w:link w:val="911"/>
    <w:rPr>
      <w:rFonts w:ascii="Cambria" w:hAnsi="Cambria"/>
      <w:i/>
      <w:color w:val="272727"/>
      <w:sz w:val="21"/>
    </w:rPr>
  </w:style>
  <w:style w:type="character" w:customStyle="1" w:styleId="911">
    <w:name w:val="Заголовок 9 Знак1"/>
    <w:link w:val="910"/>
    <w:rPr>
      <w:rFonts w:ascii="Cambria" w:hAnsi="Cambria"/>
      <w:i/>
      <w:color w:val="272727"/>
      <w:sz w:val="21"/>
    </w:rPr>
  </w:style>
  <w:style w:type="paragraph" w:customStyle="1" w:styleId="1fffffc">
    <w:name w:val="Основной текст1"/>
    <w:basedOn w:val="a"/>
    <w:link w:val="1fffff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fd">
    <w:name w:val="Основной текст1"/>
    <w:basedOn w:val="1"/>
    <w:link w:val="1fffffc"/>
    <w:rPr>
      <w:b/>
      <w:spacing w:val="-3"/>
    </w:rPr>
  </w:style>
  <w:style w:type="paragraph" w:customStyle="1" w:styleId="1fffffe">
    <w:name w:val="Выделенная цитата1"/>
    <w:basedOn w:val="a"/>
    <w:next w:val="a"/>
    <w:link w:val="1fffff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">
    <w:name w:val="Выделенная цитата1"/>
    <w:basedOn w:val="1"/>
    <w:link w:val="1fffffe"/>
    <w:rPr>
      <w:b/>
      <w:i/>
      <w:color w:val="4F81BD"/>
    </w:rPr>
  </w:style>
  <w:style w:type="paragraph" w:customStyle="1" w:styleId="1ffffff0">
    <w:name w:val="Слабая ссылка1"/>
    <w:link w:val="1ffffff1"/>
    <w:rPr>
      <w:smallCaps/>
    </w:rPr>
  </w:style>
  <w:style w:type="character" w:customStyle="1" w:styleId="1ffffff1">
    <w:name w:val="Слабая ссылка1"/>
    <w:link w:val="1ffffff0"/>
    <w:rPr>
      <w:smallCaps/>
    </w:rPr>
  </w:style>
  <w:style w:type="paragraph" w:customStyle="1" w:styleId="1ffffff2">
    <w:name w:val="Сильное выделение1"/>
    <w:link w:val="1ffffff3"/>
    <w:rPr>
      <w:b/>
      <w:i/>
    </w:rPr>
  </w:style>
  <w:style w:type="character" w:customStyle="1" w:styleId="1ffffff3">
    <w:name w:val="Сильное выделение1"/>
    <w:link w:val="1ffffff2"/>
    <w:rPr>
      <w:b/>
      <w:i/>
    </w:rPr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3f2">
    <w:name w:val="Основной шрифт абзаца3"/>
    <w:link w:val="3f3"/>
  </w:style>
  <w:style w:type="character" w:customStyle="1" w:styleId="3f3">
    <w:name w:val="Основной шрифт абзаца3"/>
    <w:link w:val="3f2"/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1ffffff4">
    <w:name w:val="Гиперссылка1"/>
    <w:link w:val="1ffffff5"/>
    <w:rPr>
      <w:color w:val="0000FF"/>
      <w:u w:val="single"/>
    </w:rPr>
  </w:style>
  <w:style w:type="character" w:customStyle="1" w:styleId="1ffffff5">
    <w:name w:val="Гиперссылка1"/>
    <w:link w:val="1ffffff4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styleId="2f5">
    <w:name w:val="Body Text Indent 2"/>
    <w:basedOn w:val="a"/>
    <w:link w:val="2f6"/>
    <w:pPr>
      <w:widowControl w:val="0"/>
      <w:ind w:left="884"/>
    </w:pPr>
    <w:rPr>
      <w:rFonts w:ascii="Arial" w:hAnsi="Arial"/>
      <w:sz w:val="28"/>
    </w:rPr>
  </w:style>
  <w:style w:type="character" w:customStyle="1" w:styleId="2f6">
    <w:name w:val="Основной текст с отступом 2 Знак"/>
    <w:basedOn w:val="1"/>
    <w:link w:val="2f5"/>
    <w:rPr>
      <w:rFonts w:ascii="Arial" w:hAnsi="Arial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styleId="aff4">
    <w:name w:val="Body Text Indent"/>
    <w:basedOn w:val="a"/>
    <w:link w:val="aff5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ffff6">
    <w:name w:val="Знак сноски1"/>
    <w:link w:val="1ffffff7"/>
    <w:rPr>
      <w:vertAlign w:val="superscript"/>
    </w:rPr>
  </w:style>
  <w:style w:type="character" w:customStyle="1" w:styleId="1ffffff7">
    <w:name w:val="Знак сноски1"/>
    <w:link w:val="1ffffff6"/>
    <w:rPr>
      <w:vertAlign w:val="superscript"/>
    </w:rPr>
  </w:style>
  <w:style w:type="paragraph" w:customStyle="1" w:styleId="84">
    <w:name w:val="Основной шрифт абзаца8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1ffffffa">
    <w:name w:val="Знак1"/>
    <w:basedOn w:val="a"/>
    <w:link w:val="1ffffffb"/>
    <w:pPr>
      <w:spacing w:beforeAutospacing="1" w:afterAutospacing="1"/>
    </w:pPr>
    <w:rPr>
      <w:rFonts w:ascii="Tahoma" w:hAnsi="Tahoma"/>
    </w:rPr>
  </w:style>
  <w:style w:type="character" w:customStyle="1" w:styleId="1ffffffb">
    <w:name w:val="Знак1"/>
    <w:basedOn w:val="1"/>
    <w:link w:val="1ffffffa"/>
    <w:rPr>
      <w:rFonts w:ascii="Tahoma" w:hAnsi="Tahoma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table" w:customStyle="1" w:styleId="1ffffffe">
    <w:name w:val="Сетка таблицы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5938</Words>
  <Characters>33849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2026-04-10T09:18:00Z</cp:lastPrinted>
  <dcterms:created xsi:type="dcterms:W3CDTF">2026-04-10T08:58:00Z</dcterms:created>
  <dcterms:modified xsi:type="dcterms:W3CDTF">2026-04-10T09:19:00Z</dcterms:modified>
</cp:coreProperties>
</file>