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0E6FF8">
        <w:trPr>
          <w:trHeight w:val="36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СОГЛАСОВАН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________________ </w:t>
            </w:r>
            <w:proofErr w:type="spellStart"/>
            <w:r>
              <w:rPr>
                <w:rFonts w:ascii="XO Thames" w:hAnsi="XO Thames"/>
                <w:sz w:val="24"/>
              </w:rPr>
              <w:t>Л.Х.Захарова</w:t>
            </w:r>
            <w:proofErr w:type="spellEnd"/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культуры и искусства Красносулинского района</w:t>
            </w:r>
          </w:p>
          <w:p w:rsidR="000E6FF8" w:rsidRDefault="0050336E" w:rsidP="00B7119A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B7119A">
              <w:rPr>
                <w:rFonts w:ascii="XO Thames" w:hAnsi="XO Thames"/>
                <w:sz w:val="24"/>
              </w:rPr>
              <w:t>08</w:t>
            </w:r>
            <w:r>
              <w:rPr>
                <w:rFonts w:ascii="XO Thames" w:hAnsi="XO Thames"/>
                <w:sz w:val="24"/>
              </w:rPr>
              <w:t>» апреля 2026 года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0E6FF8">
            <w:pPr>
              <w:spacing w:line="240" w:lineRule="auto"/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УТВЕРЖДЕН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________________ Л.С. Матвиенко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Заместитель главы Администрации Красносулинского района по вопросам социального развития </w:t>
            </w:r>
          </w:p>
          <w:p w:rsidR="000E6FF8" w:rsidRDefault="0050336E" w:rsidP="00B7119A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B7119A">
              <w:rPr>
                <w:rFonts w:ascii="XO Thames" w:hAnsi="XO Thames"/>
                <w:sz w:val="24"/>
              </w:rPr>
              <w:t>10</w:t>
            </w:r>
            <w:bookmarkStart w:id="0" w:name="_GoBack"/>
            <w:bookmarkEnd w:id="0"/>
            <w:r>
              <w:rPr>
                <w:rFonts w:ascii="XO Thames" w:hAnsi="XO Thames"/>
                <w:sz w:val="24"/>
              </w:rPr>
              <w:t>» апреля 2026 года</w:t>
            </w:r>
          </w:p>
        </w:tc>
      </w:tr>
    </w:tbl>
    <w:p w:rsidR="000E6FF8" w:rsidRDefault="000E6FF8">
      <w:pPr>
        <w:contextualSpacing/>
        <w:jc w:val="center"/>
        <w:rPr>
          <w:rFonts w:ascii="Times New Roman" w:hAnsi="Times New Roman"/>
          <w:b/>
          <w:sz w:val="20"/>
        </w:rPr>
      </w:pPr>
    </w:p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ОТЧЕТ </w:t>
      </w:r>
    </w:p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 ХОДЕ РЕАЛИЗАЦИИ МУНИЦИПАЛЬНОЙ  ПРОГРАММЫ КРАСНОСУЛИНСКОГО РАЙОНА</w:t>
      </w:r>
    </w:p>
    <w:p w:rsidR="000E6FF8" w:rsidRDefault="0050336E">
      <w:pPr>
        <w:contextualSpacing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«</w:t>
      </w:r>
      <w:r>
        <w:rPr>
          <w:rFonts w:ascii="Times New Roman" w:hAnsi="Times New Roman"/>
          <w:b/>
        </w:rPr>
        <w:t>РАЗВИТИЕ КУЛЬТУРЫ»</w:t>
      </w:r>
      <w:r>
        <w:rPr>
          <w:rFonts w:ascii="Times New Roman" w:hAnsi="Times New Roman"/>
          <w:b/>
          <w:i/>
        </w:rPr>
        <w:t xml:space="preserve"> </w:t>
      </w:r>
    </w:p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 1 квартал 2026 ГОДА</w:t>
      </w:r>
    </w:p>
    <w:p w:rsidR="000E6FF8" w:rsidRDefault="000E6FF8">
      <w:pPr>
        <w:ind w:right="536"/>
        <w:contextualSpacing/>
        <w:rPr>
          <w:rFonts w:ascii="Times New Roman" w:hAnsi="Times New Roman"/>
          <w:sz w:val="20"/>
        </w:rPr>
      </w:pPr>
    </w:p>
    <w:p w:rsidR="000E6FF8" w:rsidRDefault="0050336E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муниципальной (комплексной) программы</w:t>
      </w:r>
    </w:p>
    <w:p w:rsidR="000E6FF8" w:rsidRDefault="000E6FF8">
      <w:pPr>
        <w:ind w:right="536"/>
        <w:contextualSpacing/>
        <w:jc w:val="center"/>
        <w:rPr>
          <w:rFonts w:ascii="Times New Roman" w:hAnsi="Times New Roman"/>
          <w:sz w:val="16"/>
        </w:rPr>
      </w:pPr>
    </w:p>
    <w:tbl>
      <w:tblPr>
        <w:tblStyle w:val="4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2"/>
        <w:gridCol w:w="1273"/>
        <w:gridCol w:w="1517"/>
        <w:gridCol w:w="1080"/>
        <w:gridCol w:w="1075"/>
        <w:gridCol w:w="1065"/>
        <w:gridCol w:w="1235"/>
        <w:gridCol w:w="1170"/>
        <w:gridCol w:w="1700"/>
        <w:gridCol w:w="1020"/>
        <w:gridCol w:w="1627"/>
        <w:gridCol w:w="1455"/>
      </w:tblGrid>
      <w:tr w:rsidR="000E6FF8">
        <w:tc>
          <w:tcPr>
            <w:tcW w:w="512" w:type="dxa"/>
            <w:vAlign w:val="center"/>
          </w:tcPr>
          <w:p w:rsidR="000E6FF8" w:rsidRDefault="0050336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  <w:p w:rsidR="000E6FF8" w:rsidRDefault="0050336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273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фактического/ прогнозного значения за отчетный период</w:t>
            </w:r>
          </w:p>
        </w:tc>
        <w:tc>
          <w:tcPr>
            <w:tcW w:w="1517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080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показателя</w:t>
            </w:r>
          </w:p>
        </w:tc>
        <w:tc>
          <w:tcPr>
            <w:tcW w:w="107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ОКЕИ)</w:t>
            </w:r>
          </w:p>
        </w:tc>
        <w:tc>
          <w:tcPr>
            <w:tcW w:w="106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123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170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Прогнозное значение на конец отчетного периода</w:t>
            </w:r>
          </w:p>
        </w:tc>
        <w:tc>
          <w:tcPr>
            <w:tcW w:w="1700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020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627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145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0E6FF8">
        <w:tc>
          <w:tcPr>
            <w:tcW w:w="51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27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1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8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7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6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17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7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02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62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</w:tr>
      <w:tr w:rsidR="000E6FF8">
        <w:tc>
          <w:tcPr>
            <w:tcW w:w="51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4217" w:type="dxa"/>
            <w:gridSpan w:val="11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 </w:t>
            </w:r>
          </w:p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0E6FF8">
        <w:tc>
          <w:tcPr>
            <w:tcW w:w="51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127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517" w:type="dxa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08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 РО</w:t>
            </w:r>
          </w:p>
        </w:tc>
        <w:tc>
          <w:tcPr>
            <w:tcW w:w="107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06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7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7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  <w:p w:rsidR="000E6FF8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113,0</w:t>
            </w:r>
          </w:p>
        </w:tc>
        <w:tc>
          <w:tcPr>
            <w:tcW w:w="162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  <w:tr w:rsidR="000E6FF8">
        <w:tc>
          <w:tcPr>
            <w:tcW w:w="51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1.2.</w:t>
            </w:r>
          </w:p>
        </w:tc>
        <w:tc>
          <w:tcPr>
            <w:tcW w:w="127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517" w:type="dxa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Число посещений культурных мероприятий</w:t>
            </w:r>
          </w:p>
        </w:tc>
        <w:tc>
          <w:tcPr>
            <w:tcW w:w="108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 РО</w:t>
            </w:r>
          </w:p>
        </w:tc>
        <w:tc>
          <w:tcPr>
            <w:tcW w:w="107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тысяч единиц</w:t>
            </w:r>
          </w:p>
        </w:tc>
        <w:tc>
          <w:tcPr>
            <w:tcW w:w="106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7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7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</w:t>
            </w:r>
          </w:p>
        </w:tc>
        <w:tc>
          <w:tcPr>
            <w:tcW w:w="102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3230,0</w:t>
            </w:r>
          </w:p>
        </w:tc>
        <w:tc>
          <w:tcPr>
            <w:tcW w:w="162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</w:tbl>
    <w:p w:rsidR="000E6FF8" w:rsidRDefault="0050336E">
      <w:pPr>
        <w:spacing w:after="0" w:line="26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87"/>
        <w:gridCol w:w="1417"/>
        <w:gridCol w:w="1148"/>
        <w:gridCol w:w="1239"/>
        <w:gridCol w:w="1312"/>
        <w:gridCol w:w="1134"/>
        <w:gridCol w:w="1205"/>
        <w:gridCol w:w="1817"/>
      </w:tblGrid>
      <w:tr w:rsidR="000E6FF8">
        <w:trPr>
          <w:trHeight w:val="462"/>
        </w:trPr>
        <w:tc>
          <w:tcPr>
            <w:tcW w:w="5287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804" w:type="dxa"/>
            <w:gridSpan w:val="3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финансового обеспечения,</w:t>
            </w:r>
          </w:p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тыс. рублей</w:t>
            </w:r>
          </w:p>
        </w:tc>
        <w:tc>
          <w:tcPr>
            <w:tcW w:w="2446" w:type="dxa"/>
            <w:gridSpan w:val="2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Исполнение, тыс. рублей</w:t>
            </w:r>
          </w:p>
        </w:tc>
        <w:tc>
          <w:tcPr>
            <w:tcW w:w="1205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 исполнения</w:t>
            </w:r>
          </w:p>
        </w:tc>
        <w:tc>
          <w:tcPr>
            <w:tcW w:w="1817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0E6FF8">
        <w:trPr>
          <w:trHeight w:val="652"/>
        </w:trPr>
        <w:tc>
          <w:tcPr>
            <w:tcW w:w="5287" w:type="dxa"/>
            <w:vMerge/>
            <w:vAlign w:val="center"/>
          </w:tcPr>
          <w:p w:rsidR="000E6FF8" w:rsidRDefault="000E6FF8"/>
        </w:tc>
        <w:tc>
          <w:tcPr>
            <w:tcW w:w="1417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Предусмотрено паспортом</w:t>
            </w:r>
          </w:p>
        </w:tc>
        <w:tc>
          <w:tcPr>
            <w:tcW w:w="1148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Кассовое исполнение</w:t>
            </w:r>
          </w:p>
        </w:tc>
        <w:tc>
          <w:tcPr>
            <w:tcW w:w="1205" w:type="dxa"/>
            <w:vMerge/>
            <w:vAlign w:val="center"/>
          </w:tcPr>
          <w:p w:rsidR="000E6FF8" w:rsidRDefault="000E6FF8"/>
        </w:tc>
        <w:tc>
          <w:tcPr>
            <w:tcW w:w="1817" w:type="dxa"/>
            <w:vMerge/>
            <w:vAlign w:val="center"/>
          </w:tcPr>
          <w:p w:rsidR="000E6FF8" w:rsidRDefault="000E6FF8"/>
        </w:tc>
      </w:tr>
      <w:tr w:rsidR="000E6FF8">
        <w:trPr>
          <w:trHeight w:val="216"/>
        </w:trPr>
        <w:tc>
          <w:tcPr>
            <w:tcW w:w="528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817" w:type="dxa"/>
          </w:tcPr>
          <w:p w:rsidR="000E6FF8" w:rsidRDefault="0050336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0E6FF8">
        <w:trPr>
          <w:trHeight w:val="193"/>
        </w:trPr>
        <w:tc>
          <w:tcPr>
            <w:tcW w:w="5287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417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145 407,1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139 780,9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139 780,9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131 571,0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37 124,8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19,1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11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417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3 421,0</w:t>
            </w:r>
          </w:p>
        </w:tc>
        <w:tc>
          <w:tcPr>
            <w:tcW w:w="1148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3 421,0</w:t>
            </w:r>
          </w:p>
        </w:tc>
        <w:tc>
          <w:tcPr>
            <w:tcW w:w="1239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3 421,0</w:t>
            </w:r>
          </w:p>
        </w:tc>
        <w:tc>
          <w:tcPr>
            <w:tcW w:w="1312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3 421,0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1,5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60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417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741,5</w:t>
            </w:r>
          </w:p>
        </w:tc>
        <w:tc>
          <w:tcPr>
            <w:tcW w:w="1148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741,5</w:t>
            </w:r>
          </w:p>
        </w:tc>
        <w:tc>
          <w:tcPr>
            <w:tcW w:w="1239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741,5</w:t>
            </w:r>
          </w:p>
        </w:tc>
        <w:tc>
          <w:tcPr>
            <w:tcW w:w="1312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123,3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1,5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200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7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135 618,4</w:t>
            </w:r>
          </w:p>
        </w:tc>
        <w:tc>
          <w:tcPr>
            <w:tcW w:w="1148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135 618,4</w:t>
            </w:r>
          </w:p>
        </w:tc>
        <w:tc>
          <w:tcPr>
            <w:tcW w:w="1239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135 618,4</w:t>
            </w:r>
          </w:p>
        </w:tc>
        <w:tc>
          <w:tcPr>
            <w:tcW w:w="1312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128 026,7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26 592,7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19,6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99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5 626,2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10 471,1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Израсходован остаток прошлого года в сумме 8 361,6</w:t>
            </w:r>
          </w:p>
        </w:tc>
      </w:tr>
      <w:tr w:rsidR="000E6FF8">
        <w:trPr>
          <w:trHeight w:val="99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проект «Семейные ценности и инфраструктура  культуры» по национальному проекту «Семья» (всего), в том числе: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3 221,4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3 221,4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3 221,4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3 221,3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99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3 152,4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3 152,4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3 152,4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3 152,4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99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64,4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64,4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64,4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64,3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99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4,6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4,6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4,6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4,6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c>
          <w:tcPr>
            <w:tcW w:w="5287" w:type="dxa"/>
          </w:tcPr>
          <w:p w:rsidR="000E6FF8" w:rsidRDefault="005033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135 391,6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129 765,4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129 765,4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127 235,1</w:t>
            </w:r>
          </w:p>
        </w:tc>
        <w:tc>
          <w:tcPr>
            <w:tcW w:w="1134" w:type="dxa"/>
          </w:tcPr>
          <w:p w:rsidR="000E6FF8" w:rsidRDefault="0050336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36 074,3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19,7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417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268,6</w:t>
            </w:r>
          </w:p>
        </w:tc>
        <w:tc>
          <w:tcPr>
            <w:tcW w:w="1148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268,6</w:t>
            </w:r>
          </w:p>
        </w:tc>
        <w:tc>
          <w:tcPr>
            <w:tcW w:w="1239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268,6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268,6</w:t>
            </w:r>
          </w:p>
        </w:tc>
        <w:tc>
          <w:tcPr>
            <w:tcW w:w="1134" w:type="dxa"/>
          </w:tcPr>
          <w:p w:rsidR="000E6FF8" w:rsidRDefault="0050336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18,6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417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677,1</w:t>
            </w:r>
          </w:p>
        </w:tc>
        <w:tc>
          <w:tcPr>
            <w:tcW w:w="1148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677,1</w:t>
            </w:r>
          </w:p>
        </w:tc>
        <w:tc>
          <w:tcPr>
            <w:tcW w:w="1239" w:type="dxa"/>
          </w:tcPr>
          <w:p w:rsidR="000E6FF8" w:rsidRDefault="0050336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677,1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59,0</w:t>
            </w:r>
          </w:p>
        </w:tc>
        <w:tc>
          <w:tcPr>
            <w:tcW w:w="1134" w:type="dxa"/>
          </w:tcPr>
          <w:p w:rsidR="000E6FF8" w:rsidRDefault="0050336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1,6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128 819,7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128 819,7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128 819,7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126 907,5</w:t>
            </w:r>
          </w:p>
        </w:tc>
        <w:tc>
          <w:tcPr>
            <w:tcW w:w="1134" w:type="dxa"/>
          </w:tcPr>
          <w:p w:rsidR="000E6FF8" w:rsidRDefault="0050336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25 542,2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19,8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60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5 626,2</w:t>
            </w:r>
          </w:p>
        </w:tc>
        <w:tc>
          <w:tcPr>
            <w:tcW w:w="114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23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134" w:type="dxa"/>
          </w:tcPr>
          <w:p w:rsidR="000E6FF8" w:rsidRDefault="0050336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10 471,1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Израсходован остаток прошлого года в сумме 8 361,6</w:t>
            </w:r>
          </w:p>
        </w:tc>
      </w:tr>
      <w:tr w:rsidR="000E6FF8">
        <w:trPr>
          <w:trHeight w:val="60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148" w:type="dxa"/>
          </w:tcPr>
          <w:p w:rsidR="000E6FF8" w:rsidRDefault="0050336E">
            <w:pPr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239" w:type="dxa"/>
          </w:tcPr>
          <w:p w:rsidR="000E6FF8" w:rsidRDefault="0050336E">
            <w:pPr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1 114,6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1 050,5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15,5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60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148" w:type="dxa"/>
          </w:tcPr>
          <w:p w:rsidR="000E6FF8" w:rsidRDefault="0050336E">
            <w:pPr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239" w:type="dxa"/>
          </w:tcPr>
          <w:p w:rsidR="000E6FF8" w:rsidRDefault="0050336E">
            <w:pPr>
              <w:spacing w:after="0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31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1 114,6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1 050,5</w:t>
            </w:r>
          </w:p>
        </w:tc>
        <w:tc>
          <w:tcPr>
            <w:tcW w:w="120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15,5</w:t>
            </w:r>
          </w:p>
        </w:tc>
        <w:tc>
          <w:tcPr>
            <w:tcW w:w="181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0E6FF8">
        <w:trPr>
          <w:trHeight w:val="36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СОГЛАСОВАН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________________ </w:t>
            </w:r>
            <w:proofErr w:type="spellStart"/>
            <w:r>
              <w:rPr>
                <w:rFonts w:ascii="XO Thames" w:hAnsi="XO Thames"/>
                <w:sz w:val="24"/>
              </w:rPr>
              <w:t>Л.Х.Захарова</w:t>
            </w:r>
            <w:proofErr w:type="spellEnd"/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культуры и искусства Красносулинского района</w:t>
            </w:r>
          </w:p>
          <w:p w:rsidR="000E6FF8" w:rsidRDefault="0050336E" w:rsidP="009C479F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9C479F">
              <w:rPr>
                <w:rFonts w:ascii="XO Thames" w:hAnsi="XO Thames"/>
                <w:sz w:val="24"/>
              </w:rPr>
              <w:t>08</w:t>
            </w:r>
            <w:r>
              <w:rPr>
                <w:rFonts w:ascii="XO Thames" w:hAnsi="XO Thames"/>
                <w:sz w:val="24"/>
              </w:rPr>
              <w:t>» апреля 2026 года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0E6FF8">
            <w:pPr>
              <w:spacing w:line="240" w:lineRule="auto"/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УТВЕРЖДЕН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________________ Л.С. Матвиенко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Заместитель главы Администрации Красносулинского района по вопросам социального развития </w:t>
            </w:r>
          </w:p>
          <w:p w:rsidR="000E6FF8" w:rsidRDefault="0050336E" w:rsidP="009C479F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9C479F">
              <w:rPr>
                <w:rFonts w:ascii="XO Thames" w:hAnsi="XO Thames"/>
                <w:sz w:val="24"/>
              </w:rPr>
              <w:t>10</w:t>
            </w:r>
            <w:r>
              <w:rPr>
                <w:rFonts w:ascii="XO Thames" w:hAnsi="XO Thames"/>
                <w:sz w:val="24"/>
              </w:rPr>
              <w:t>» апреля 2026 года</w:t>
            </w:r>
          </w:p>
        </w:tc>
      </w:tr>
    </w:tbl>
    <w:p w:rsidR="000E6FF8" w:rsidRDefault="000E6FF8">
      <w:pPr>
        <w:spacing w:after="0" w:line="240" w:lineRule="auto"/>
        <w:jc w:val="center"/>
        <w:rPr>
          <w:rFonts w:ascii="Times New Roman" w:hAnsi="Times New Roman"/>
        </w:rPr>
      </w:pPr>
    </w:p>
    <w:p w:rsidR="000E6FF8" w:rsidRDefault="005033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</w:p>
    <w:p w:rsidR="000E6FF8" w:rsidRDefault="005033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ходе реализации муниципального проекта за 1 квартал 2026 года</w:t>
      </w:r>
    </w:p>
    <w:p w:rsidR="000E6FF8" w:rsidRDefault="0050336E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«Семейные ценности и инфраструктура культуры» по национальному проекту «Семья»</w:t>
      </w:r>
    </w:p>
    <w:p w:rsidR="000E6FF8" w:rsidRDefault="005033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(наименование)</w:t>
      </w:r>
    </w:p>
    <w:p w:rsidR="000E6FF8" w:rsidRDefault="000E6FF8">
      <w:pPr>
        <w:spacing w:after="0" w:line="240" w:lineRule="auto"/>
        <w:rPr>
          <w:rFonts w:ascii="Times New Roman" w:hAnsi="Times New Roman"/>
          <w:sz w:val="28"/>
        </w:rPr>
      </w:pPr>
    </w:p>
    <w:p w:rsidR="000E6FF8" w:rsidRDefault="005033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 Риски</w:t>
      </w:r>
    </w:p>
    <w:p w:rsidR="000E6FF8" w:rsidRDefault="000E6FF8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1701"/>
        <w:gridCol w:w="1701"/>
        <w:gridCol w:w="1701"/>
        <w:gridCol w:w="2046"/>
        <w:gridCol w:w="4056"/>
      </w:tblGrid>
      <w:tr w:rsidR="000E6FF8">
        <w:trPr>
          <w:trHeight w:val="672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Наименование показателя, мероприятия (результата)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Описание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риска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Возможные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последствия риска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Планируемые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меры реагирования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Срок выполнения меры реагирования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за принятие мер реагирования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(фамилия, инициалы, должность)</w:t>
            </w:r>
          </w:p>
        </w:tc>
      </w:tr>
      <w:tr w:rsidR="000E6FF8">
        <w:trPr>
          <w:trHeight w:val="227"/>
        </w:trPr>
        <w:tc>
          <w:tcPr>
            <w:tcW w:w="14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Задача 1. «Граждане получили дополнительные возможности для посещения и участия в культурно-просветительских мероприятиях и для обеспечения семейного досуга»</w:t>
            </w:r>
          </w:p>
        </w:tc>
      </w:tr>
      <w:tr w:rsidR="000E6FF8">
        <w:trPr>
          <w:trHeight w:val="227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Показатель 1.1. «Увеличение числа посещений организаций культуры по отношению к 2023 году»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Риски отсутствуют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E6FF8">
        <w:trPr>
          <w:trHeight w:val="227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 w:rsidP="00153F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Мероприятие (результат) 1.1. «Проведена модернизация муниципальных библиотек»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Риски отсутствуют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0E6FF8" w:rsidRDefault="000E6FF8">
      <w:pPr>
        <w:spacing w:after="0" w:line="240" w:lineRule="auto"/>
        <w:rPr>
          <w:rFonts w:ascii="Times New Roman" w:hAnsi="Times New Roman"/>
          <w:sz w:val="16"/>
        </w:rPr>
      </w:pPr>
    </w:p>
    <w:p w:rsidR="000E6FF8" w:rsidRDefault="005033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 Сведения о достижении показателей муниципального проекта</w:t>
      </w:r>
    </w:p>
    <w:p w:rsidR="000E6FF8" w:rsidRDefault="000E6FF8">
      <w:pPr>
        <w:spacing w:after="0" w:line="24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3"/>
        <w:gridCol w:w="1917"/>
        <w:gridCol w:w="1417"/>
        <w:gridCol w:w="1417"/>
        <w:gridCol w:w="1999"/>
        <w:gridCol w:w="2844"/>
      </w:tblGrid>
      <w:tr w:rsidR="000E6FF8">
        <w:trPr>
          <w:trHeight w:val="227"/>
        </w:trPr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Единица 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Значение показателя за отчетный период (нарастающим итогом)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Комментарий </w:t>
            </w:r>
          </w:p>
        </w:tc>
      </w:tr>
      <w:tr w:rsidR="000E6FF8">
        <w:trPr>
          <w:trHeight w:val="227"/>
        </w:trPr>
        <w:tc>
          <w:tcPr>
            <w:tcW w:w="4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отклонение</w:t>
            </w:r>
            <w:proofErr w:type="gramStart"/>
            <w:r w:rsidRPr="00153F96">
              <w:rPr>
                <w:rFonts w:ascii="Times New Roman" w:hAnsi="Times New Roman"/>
                <w:sz w:val="18"/>
                <w:szCs w:val="18"/>
              </w:rPr>
              <w:t xml:space="preserve"> (+, -)</w:t>
            </w:r>
            <w:proofErr w:type="gramEnd"/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</w:tr>
      <w:tr w:rsidR="000E6FF8">
        <w:trPr>
          <w:trHeight w:val="22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Показатель 1.1. «Увеличение числа посещений организаций культуры по отношению к 2023 году»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E6FF8" w:rsidRDefault="000E6FF8">
      <w:pPr>
        <w:spacing w:after="0" w:line="240" w:lineRule="auto"/>
        <w:rPr>
          <w:rFonts w:ascii="Times New Roman" w:hAnsi="Times New Roman"/>
          <w:sz w:val="16"/>
        </w:rPr>
      </w:pPr>
    </w:p>
    <w:p w:rsidR="000E6FF8" w:rsidRDefault="000E6FF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E6FF8" w:rsidRDefault="000E6FF8">
      <w:pPr>
        <w:spacing w:after="0" w:line="240" w:lineRule="auto"/>
        <w:jc w:val="center"/>
        <w:rPr>
          <w:rFonts w:ascii="Times New Roman" w:hAnsi="Times New Roman"/>
        </w:rPr>
      </w:pPr>
    </w:p>
    <w:p w:rsidR="000E6FF8" w:rsidRDefault="005033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 Сведения о достижении мероприятий (результатов) и контрольных точек муниципального проекта</w:t>
      </w:r>
    </w:p>
    <w:p w:rsidR="000E6FF8" w:rsidRDefault="000E6FF8">
      <w:pPr>
        <w:spacing w:after="0" w:line="24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897"/>
        <w:gridCol w:w="905"/>
        <w:gridCol w:w="993"/>
        <w:gridCol w:w="1417"/>
        <w:gridCol w:w="1418"/>
        <w:gridCol w:w="1417"/>
        <w:gridCol w:w="2990"/>
      </w:tblGrid>
      <w:tr w:rsidR="000E6FF8">
        <w:trPr>
          <w:trHeight w:val="22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Наименование мероприятия (результата), 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контрольной точки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Единица 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измерения 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Значение на конец отчетного периода (нарастающим итогом)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Комментарий </w:t>
            </w:r>
          </w:p>
          <w:p w:rsidR="000E6FF8" w:rsidRPr="00153F96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FF8">
        <w:trPr>
          <w:trHeight w:val="22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отклонение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(+, -)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2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</w:tr>
      <w:tr w:rsidR="000E6FF8">
        <w:trPr>
          <w:trHeight w:val="22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Мероприятие (результат) 1.1. «Провед</w:t>
            </w:r>
            <w:r w:rsidR="00153F96" w:rsidRPr="00153F96">
              <w:rPr>
                <w:rFonts w:ascii="Times New Roman" w:hAnsi="Times New Roman"/>
                <w:sz w:val="18"/>
                <w:szCs w:val="18"/>
              </w:rPr>
              <w:t xml:space="preserve">ена модернизация </w:t>
            </w:r>
            <w:r w:rsidRPr="00153F96">
              <w:rPr>
                <w:rFonts w:ascii="Times New Roman" w:hAnsi="Times New Roman"/>
                <w:sz w:val="18"/>
                <w:szCs w:val="18"/>
              </w:rPr>
              <w:t>муниципальных библиотек»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В работе, риски </w:t>
            </w:r>
            <w:proofErr w:type="spellStart"/>
            <w:r w:rsidRPr="00153F96">
              <w:rPr>
                <w:rFonts w:ascii="Times New Roman" w:hAnsi="Times New Roman"/>
                <w:sz w:val="18"/>
                <w:szCs w:val="18"/>
              </w:rPr>
              <w:t>недостижения</w:t>
            </w:r>
            <w:proofErr w:type="spellEnd"/>
            <w:r w:rsidRPr="00153F96">
              <w:rPr>
                <w:rFonts w:ascii="Times New Roman" w:hAnsi="Times New Roman"/>
                <w:sz w:val="18"/>
                <w:szCs w:val="18"/>
              </w:rPr>
              <w:t xml:space="preserve"> отсутствуют</w:t>
            </w:r>
          </w:p>
        </w:tc>
      </w:tr>
      <w:tr w:rsidR="000E6FF8">
        <w:trPr>
          <w:trHeight w:val="22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Контрольная точка 1.1.1. «Заключено соглашение с министерством культуры Ростовской области»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153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Контрольная точка выполнена досрочно</w:t>
            </w:r>
            <w:r w:rsidR="00153F9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Заключено соглашение </w:t>
            </w:r>
            <w:r w:rsidR="00153F96" w:rsidRPr="00153F96">
              <w:rPr>
                <w:rFonts w:ascii="Times New Roman" w:hAnsi="Times New Roman"/>
                <w:sz w:val="18"/>
                <w:szCs w:val="18"/>
              </w:rPr>
              <w:t>о предоставлении субсидии из бюджета субъекта Российской Федерации местному бюджету</w:t>
            </w:r>
            <w:r w:rsidR="00153F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3F96">
              <w:rPr>
                <w:rFonts w:ascii="Times New Roman" w:hAnsi="Times New Roman"/>
                <w:sz w:val="18"/>
                <w:szCs w:val="18"/>
              </w:rPr>
              <w:t>от</w:t>
            </w:r>
            <w:r w:rsidR="00153F96" w:rsidRPr="00153F96">
              <w:rPr>
                <w:rFonts w:ascii="Times New Roman" w:hAnsi="Times New Roman"/>
                <w:sz w:val="18"/>
                <w:szCs w:val="18"/>
              </w:rPr>
              <w:t xml:space="preserve"> 27.01.2026</w:t>
            </w:r>
            <w:r w:rsidRPr="00153F96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153F96" w:rsidRPr="00153F96">
              <w:rPr>
                <w:rFonts w:ascii="Times New Roman" w:hAnsi="Times New Roman"/>
                <w:sz w:val="18"/>
                <w:szCs w:val="18"/>
              </w:rPr>
              <w:t xml:space="preserve"> 60626000-1-2026-002</w:t>
            </w:r>
          </w:p>
        </w:tc>
      </w:tr>
    </w:tbl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sectPr w:rsidR="000E6FF8">
          <w:headerReference w:type="default" r:id="rId7"/>
          <w:headerReference w:type="first" r:id="rId8"/>
          <w:footerReference w:type="first" r:id="rId9"/>
          <w:pgSz w:w="16838" w:h="11905" w:orient="landscape"/>
          <w:pgMar w:top="1702" w:right="962" w:bottom="851" w:left="1134" w:header="850" w:footer="0" w:gutter="0"/>
          <w:cols w:space="720"/>
        </w:sectPr>
      </w:pPr>
    </w:p>
    <w:p w:rsidR="000E6FF8" w:rsidRDefault="005033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Сведения о ходе выполнения работ на объектах муниципального проекта </w:t>
      </w:r>
    </w:p>
    <w:p w:rsidR="000E6FF8" w:rsidRDefault="000E6FF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4"/>
        <w:gridCol w:w="2055"/>
        <w:gridCol w:w="1077"/>
        <w:gridCol w:w="908"/>
        <w:gridCol w:w="1076"/>
        <w:gridCol w:w="734"/>
        <w:gridCol w:w="850"/>
        <w:gridCol w:w="1276"/>
        <w:gridCol w:w="1134"/>
        <w:gridCol w:w="968"/>
        <w:gridCol w:w="1622"/>
        <w:gridCol w:w="993"/>
        <w:gridCol w:w="992"/>
        <w:gridCol w:w="1134"/>
        <w:gridCol w:w="1276"/>
        <w:gridCol w:w="1559"/>
      </w:tblGrid>
      <w:tr w:rsidR="000E6FF8">
        <w:trPr>
          <w:trHeight w:val="200"/>
        </w:trPr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57" w:right="-82" w:firstLine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Адрес объекта</w:t>
            </w:r>
          </w:p>
        </w:tc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180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Объем финансового обеспечения</w:t>
            </w:r>
          </w:p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</w:tr>
      <w:tr w:rsidR="000E6FF8">
        <w:trPr>
          <w:trHeight w:val="509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начало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окончание</w:t>
            </w:r>
          </w:p>
        </w:tc>
        <w:tc>
          <w:tcPr>
            <w:tcW w:w="1180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</w:tr>
      <w:tr w:rsidR="000E6FF8">
        <w:trPr>
          <w:trHeight w:val="227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предусмотрено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исполнено </w:t>
            </w:r>
          </w:p>
        </w:tc>
      </w:tr>
      <w:tr w:rsidR="000E6FF8" w:rsidTr="00153F96">
        <w:trPr>
          <w:trHeight w:val="872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0E6F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121" w:right="-82" w:firstLine="12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бюджеты поселений 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(при необходимости)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  <w:p w:rsidR="000E6FF8" w:rsidRPr="00153F96" w:rsidRDefault="000E6FF8">
            <w:pPr>
              <w:spacing w:after="0" w:line="240" w:lineRule="auto"/>
              <w:ind w:left="-9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бюджеты поселений </w:t>
            </w:r>
          </w:p>
          <w:p w:rsidR="000E6FF8" w:rsidRPr="00153F96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(при необходимости)</w:t>
            </w:r>
          </w:p>
        </w:tc>
      </w:tr>
      <w:tr w:rsidR="000E6FF8">
        <w:trPr>
          <w:trHeight w:val="227"/>
        </w:trPr>
        <w:tc>
          <w:tcPr>
            <w:tcW w:w="217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Задача 1. «Граждане получили дополнительные возможности для посещения и участия в культурно-просветительских мероприятиях и для обеспечения семейного досуга»</w:t>
            </w:r>
          </w:p>
        </w:tc>
      </w:tr>
      <w:tr w:rsidR="000E6FF8" w:rsidTr="00153F96">
        <w:trPr>
          <w:trHeight w:val="323"/>
        </w:trPr>
        <w:tc>
          <w:tcPr>
            <w:tcW w:w="9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 w:rsidP="00153F96">
            <w:pPr>
              <w:widowControl w:val="0"/>
              <w:spacing w:after="0" w:line="240" w:lineRule="auto"/>
              <w:ind w:right="-82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Мероприятие (результат) 1.1. «Проведена модернизация муниципальных библиотек»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3 221,4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3 152,4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6FF8" w:rsidTr="00153F96">
        <w:trPr>
          <w:trHeight w:val="156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Капитальный ремонт комнат №18-20, 22 в здании Литер</w:t>
            </w:r>
            <w:proofErr w:type="gramStart"/>
            <w:r w:rsidRPr="00153F96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End"/>
            <w:r w:rsidRPr="00153F96">
              <w:rPr>
                <w:rFonts w:ascii="Times New Roman" w:hAnsi="Times New Roman"/>
                <w:sz w:val="18"/>
                <w:szCs w:val="18"/>
              </w:rPr>
              <w:t xml:space="preserve"> МБУК КСР «МЦБ»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 xml:space="preserve">Ростовская область, </w:t>
            </w:r>
            <w:proofErr w:type="spellStart"/>
            <w:r w:rsidRPr="00153F9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53F96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153F96">
              <w:rPr>
                <w:rFonts w:ascii="Times New Roman" w:hAnsi="Times New Roman"/>
                <w:sz w:val="18"/>
                <w:szCs w:val="18"/>
              </w:rPr>
              <w:t>расный</w:t>
            </w:r>
            <w:proofErr w:type="spellEnd"/>
            <w:r w:rsidRPr="00153F96">
              <w:rPr>
                <w:rFonts w:ascii="Times New Roman" w:hAnsi="Times New Roman"/>
                <w:sz w:val="18"/>
                <w:szCs w:val="18"/>
              </w:rPr>
              <w:t xml:space="preserve"> Сулин, </w:t>
            </w:r>
          </w:p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ул. Ленина, д.7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01.06.2026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31.08.2026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3 221,4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3 152,4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Pr="00153F96" w:rsidRDefault="0050336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F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E6FF8" w:rsidRDefault="000E6F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0E6FF8" w:rsidRDefault="000E6FF8">
      <w:pPr>
        <w:sectPr w:rsidR="000E6FF8">
          <w:headerReference w:type="default" r:id="rId10"/>
          <w:headerReference w:type="first" r:id="rId11"/>
          <w:footerReference w:type="first" r:id="rId12"/>
          <w:pgSz w:w="23814" w:h="16840" w:orient="landscape"/>
          <w:pgMar w:top="1702" w:right="962" w:bottom="851" w:left="1134" w:header="720" w:footer="187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0E6FF8">
        <w:trPr>
          <w:trHeight w:val="36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0E6FF8">
            <w:pPr>
              <w:spacing w:line="240" w:lineRule="auto"/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0E6FF8">
            <w:pPr>
              <w:spacing w:line="240" w:lineRule="auto"/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УТВЕРЖДЕН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_______________ </w:t>
            </w:r>
            <w:proofErr w:type="spellStart"/>
            <w:r>
              <w:rPr>
                <w:rFonts w:ascii="XO Thames" w:hAnsi="XO Thames"/>
                <w:sz w:val="24"/>
              </w:rPr>
              <w:t>Л.Х.Захарова</w:t>
            </w:r>
            <w:proofErr w:type="spellEnd"/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культуры и искусства Красносулинского района</w:t>
            </w:r>
          </w:p>
          <w:p w:rsidR="000E6FF8" w:rsidRDefault="00153F96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9C479F">
              <w:rPr>
                <w:rFonts w:ascii="XO Thames" w:hAnsi="XO Thames"/>
                <w:sz w:val="24"/>
              </w:rPr>
              <w:t xml:space="preserve"> 06</w:t>
            </w:r>
            <w:r>
              <w:rPr>
                <w:rFonts w:ascii="XO Thames" w:hAnsi="XO Thames"/>
                <w:sz w:val="24"/>
              </w:rPr>
              <w:t xml:space="preserve"> </w:t>
            </w:r>
            <w:r w:rsidR="0050336E">
              <w:rPr>
                <w:rFonts w:ascii="XO Thames" w:hAnsi="XO Thames"/>
                <w:sz w:val="24"/>
              </w:rPr>
              <w:t>» апреля 2026 года</w:t>
            </w:r>
          </w:p>
        </w:tc>
      </w:tr>
    </w:tbl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ОТЧЕТ </w:t>
      </w:r>
    </w:p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 ХОДЕ РЕАЛИЗАЦИИ </w:t>
      </w:r>
    </w:p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«</w:t>
      </w:r>
      <w:r>
        <w:rPr>
          <w:rFonts w:ascii="Times New Roman" w:hAnsi="Times New Roman"/>
          <w:b/>
          <w:sz w:val="24"/>
        </w:rPr>
        <w:t>Создание условий для развития культуры и искусства</w:t>
      </w:r>
      <w:r>
        <w:rPr>
          <w:rFonts w:ascii="Times New Roman" w:hAnsi="Times New Roman"/>
          <w:b/>
          <w:sz w:val="20"/>
        </w:rPr>
        <w:t xml:space="preserve">» </w:t>
      </w:r>
    </w:p>
    <w:p w:rsidR="000E6FF8" w:rsidRDefault="000E6FF8">
      <w:pPr>
        <w:contextualSpacing/>
        <w:jc w:val="center"/>
        <w:rPr>
          <w:rFonts w:ascii="Times New Roman" w:hAnsi="Times New Roman"/>
          <w:b/>
          <w:sz w:val="16"/>
        </w:rPr>
      </w:pPr>
    </w:p>
    <w:p w:rsidR="000E6FF8" w:rsidRDefault="0050336E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  1 квартал 2026 года</w:t>
      </w:r>
    </w:p>
    <w:p w:rsidR="000E6FF8" w:rsidRDefault="000E6FF8">
      <w:pPr>
        <w:ind w:right="536"/>
        <w:contextualSpacing/>
        <w:rPr>
          <w:rFonts w:ascii="Times New Roman" w:hAnsi="Times New Roman"/>
          <w:sz w:val="16"/>
        </w:rPr>
      </w:pPr>
    </w:p>
    <w:p w:rsidR="000E6FF8" w:rsidRDefault="0050336E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комплекса процессных мероприятий</w:t>
      </w:r>
    </w:p>
    <w:p w:rsidR="000E6FF8" w:rsidRDefault="000E6FF8">
      <w:pPr>
        <w:spacing w:line="240" w:lineRule="auto"/>
        <w:ind w:right="536"/>
        <w:contextualSpacing/>
        <w:jc w:val="center"/>
        <w:rPr>
          <w:rFonts w:ascii="Times New Roman" w:hAnsi="Times New Roman"/>
          <w:sz w:val="10"/>
        </w:rPr>
      </w:pPr>
    </w:p>
    <w:tbl>
      <w:tblPr>
        <w:tblStyle w:val="4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992"/>
        <w:gridCol w:w="1250"/>
        <w:gridCol w:w="1134"/>
        <w:gridCol w:w="1129"/>
        <w:gridCol w:w="1134"/>
        <w:gridCol w:w="1323"/>
        <w:gridCol w:w="1140"/>
        <w:gridCol w:w="1635"/>
        <w:gridCol w:w="1500"/>
      </w:tblGrid>
      <w:tr w:rsidR="000E6FF8">
        <w:tc>
          <w:tcPr>
            <w:tcW w:w="567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276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фактического/ прогнозного значения за отчетный период</w:t>
            </w:r>
          </w:p>
        </w:tc>
        <w:tc>
          <w:tcPr>
            <w:tcW w:w="1701" w:type="dxa"/>
            <w:vAlign w:val="center"/>
          </w:tcPr>
          <w:p w:rsidR="000E6FF8" w:rsidRDefault="005033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0E6FF8" w:rsidRDefault="0050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показателя</w:t>
            </w:r>
            <w:bookmarkStart w:id="1" w:name="_Ref129366428"/>
            <w:bookmarkEnd w:id="1"/>
          </w:p>
        </w:tc>
        <w:tc>
          <w:tcPr>
            <w:tcW w:w="1250" w:type="dxa"/>
            <w:vAlign w:val="center"/>
          </w:tcPr>
          <w:p w:rsidR="000E6FF8" w:rsidRDefault="0050336E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1129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Прогнозное значение на конец отчетного периода</w:t>
            </w:r>
          </w:p>
        </w:tc>
        <w:tc>
          <w:tcPr>
            <w:tcW w:w="1323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140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63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1500" w:type="dxa"/>
            <w:vAlign w:val="center"/>
          </w:tcPr>
          <w:p w:rsidR="000E6FF8" w:rsidRDefault="0050336E">
            <w:pPr>
              <w:spacing w:after="0" w:line="240" w:lineRule="auto"/>
              <w:ind w:right="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0E6FF8"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01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</w:tr>
      <w:tr w:rsidR="000E6FF8"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4214" w:type="dxa"/>
            <w:gridSpan w:val="11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0E6FF8">
        <w:trPr>
          <w:trHeight w:val="1185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01" w:type="dxa"/>
          </w:tcPr>
          <w:p w:rsidR="000E6FF8" w:rsidRDefault="0050336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участников клубных формирований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924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  <w:tr w:rsidR="000E6FF8">
        <w:trPr>
          <w:trHeight w:val="7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1.2.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01" w:type="dxa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посещений муниципальных общедоступных библиотек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тысяч единиц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518,77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  <w:tr w:rsidR="000E6FF8">
        <w:trPr>
          <w:trHeight w:val="7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1.3.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01" w:type="dxa"/>
          </w:tcPr>
          <w:p w:rsidR="000E6FF8" w:rsidRDefault="0050336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Число посещений культурно-массовых </w:t>
            </w:r>
            <w:r>
              <w:rPr>
                <w:rFonts w:ascii="Times New Roman" w:hAnsi="Times New Roman"/>
                <w:sz w:val="18"/>
              </w:rPr>
              <w:lastRenderedPageBreak/>
              <w:t>мероприятий в КДУ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МП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тысяч единиц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748,8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</w:t>
            </w:r>
            <w:r>
              <w:rPr>
                <w:rFonts w:ascii="Times New Roman" w:hAnsi="Times New Roman"/>
                <w:sz w:val="18"/>
              </w:rPr>
              <w:lastRenderedPageBreak/>
              <w:t xml:space="preserve">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  <w:tr w:rsidR="000E6FF8">
        <w:trPr>
          <w:trHeight w:val="7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1.4.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</w:t>
            </w:r>
          </w:p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 индивидуальных предпринимателей </w:t>
            </w:r>
          </w:p>
          <w:p w:rsidR="000E6FF8" w:rsidRDefault="0050336E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 физических лиц (среднемесячному доходу от трудовой деятельности) </w:t>
            </w:r>
          </w:p>
          <w:p w:rsidR="000E6FF8" w:rsidRDefault="0050336E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Ростовской области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ГПРО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  <w:p w:rsidR="000E6FF8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E6FF8">
        <w:trPr>
          <w:trHeight w:val="7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4214" w:type="dxa"/>
            <w:gridSpan w:val="11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2 комплекса процессных мероприятий Созданы условия для развития муниципальных учреждений Красносулинского района в сфере искусства»</w:t>
            </w:r>
          </w:p>
        </w:tc>
      </w:tr>
      <w:tr w:rsidR="000E6FF8">
        <w:trPr>
          <w:trHeight w:val="7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2.1.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01" w:type="dxa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Охват учащихся </w:t>
            </w:r>
          </w:p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– 9 классов общеобразовательных школ эстетическим образованием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12,0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  <w:tr w:rsidR="000E6FF8">
        <w:trPr>
          <w:trHeight w:val="7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01" w:type="dxa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Число посещений культурных мероприятий, проводимых ДШИ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тысяч единиц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7,6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  <w:tr w:rsidR="000E6FF8">
        <w:trPr>
          <w:trHeight w:val="7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</w:t>
            </w:r>
          </w:p>
        </w:tc>
        <w:tc>
          <w:tcPr>
            <w:tcW w:w="127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01" w:type="dxa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Отношение средней заработной платы педагогических работников учреждений дополнительного </w:t>
            </w:r>
            <w:r>
              <w:rPr>
                <w:rFonts w:ascii="Times New Roman" w:hAnsi="Times New Roman"/>
                <w:sz w:val="18"/>
              </w:rPr>
              <w:lastRenderedPageBreak/>
              <w:t>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МП</w:t>
            </w:r>
          </w:p>
        </w:tc>
        <w:tc>
          <w:tcPr>
            <w:tcW w:w="125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2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32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4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50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  <w:p w:rsidR="000E6FF8" w:rsidRDefault="000E6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0E6FF8" w:rsidRDefault="000E6FF8">
      <w:pPr>
        <w:ind w:right="536"/>
        <w:contextualSpacing/>
        <w:rPr>
          <w:rFonts w:ascii="Times New Roman" w:hAnsi="Times New Roman"/>
          <w:sz w:val="10"/>
        </w:rPr>
      </w:pPr>
    </w:p>
    <w:p w:rsidR="000E6FF8" w:rsidRDefault="0050336E">
      <w:pPr>
        <w:spacing w:after="0" w:line="26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10"/>
        </w:rPr>
      </w:pPr>
    </w:p>
    <w:tbl>
      <w:tblPr>
        <w:tblStyle w:val="4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42"/>
        <w:gridCol w:w="763"/>
        <w:gridCol w:w="87"/>
        <w:gridCol w:w="906"/>
        <w:gridCol w:w="850"/>
        <w:gridCol w:w="851"/>
        <w:gridCol w:w="992"/>
        <w:gridCol w:w="992"/>
        <w:gridCol w:w="1134"/>
        <w:gridCol w:w="87"/>
        <w:gridCol w:w="905"/>
        <w:gridCol w:w="87"/>
        <w:gridCol w:w="1417"/>
        <w:gridCol w:w="1134"/>
        <w:gridCol w:w="1135"/>
      </w:tblGrid>
      <w:tr w:rsidR="000E6FF8" w:rsidTr="0050336E">
        <w:trPr>
          <w:trHeight w:val="986"/>
        </w:trPr>
        <w:tc>
          <w:tcPr>
            <w:tcW w:w="426" w:type="dxa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№ </w:t>
            </w:r>
            <w:proofErr w:type="gramStart"/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п</w:t>
            </w:r>
            <w:proofErr w:type="gramEnd"/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/п</w:t>
            </w:r>
          </w:p>
        </w:tc>
        <w:tc>
          <w:tcPr>
            <w:tcW w:w="1984" w:type="dxa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Наименование мероприятия (результата) / контрольной точки</w:t>
            </w:r>
          </w:p>
        </w:tc>
        <w:tc>
          <w:tcPr>
            <w:tcW w:w="851" w:type="dxa"/>
            <w:vAlign w:val="center"/>
          </w:tcPr>
          <w:p w:rsidR="000E6FF8" w:rsidRPr="0050336E" w:rsidRDefault="0050336E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Единица измерения </w:t>
            </w: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br/>
              <w:t>(по ОКЕИ)</w:t>
            </w:r>
          </w:p>
        </w:tc>
        <w:tc>
          <w:tcPr>
            <w:tcW w:w="992" w:type="dxa"/>
            <w:gridSpan w:val="3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Базовое значение</w:t>
            </w:r>
          </w:p>
        </w:tc>
        <w:tc>
          <w:tcPr>
            <w:tcW w:w="906" w:type="dxa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Плановое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Плановая дата наступления контрольной точки</w:t>
            </w:r>
          </w:p>
        </w:tc>
        <w:tc>
          <w:tcPr>
            <w:tcW w:w="1221" w:type="dxa"/>
            <w:gridSpan w:val="2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gridSpan w:val="2"/>
            <w:vAlign w:val="center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vAlign w:val="center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Ответственный исполнитель (Фамилия И.О., должность)</w:t>
            </w:r>
          </w:p>
        </w:tc>
        <w:tc>
          <w:tcPr>
            <w:tcW w:w="1134" w:type="dxa"/>
            <w:vAlign w:val="center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proofErr w:type="spellStart"/>
            <w:proofErr w:type="gramStart"/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Подтверж</w:t>
            </w:r>
            <w:proofErr w:type="spellEnd"/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-дающий</w:t>
            </w:r>
            <w:proofErr w:type="gramEnd"/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 документ</w:t>
            </w:r>
          </w:p>
        </w:tc>
        <w:tc>
          <w:tcPr>
            <w:tcW w:w="1135" w:type="dxa"/>
            <w:vAlign w:val="center"/>
          </w:tcPr>
          <w:p w:rsidR="000E6FF8" w:rsidRPr="0050336E" w:rsidRDefault="0050336E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Комментарий</w:t>
            </w:r>
          </w:p>
        </w:tc>
      </w:tr>
      <w:tr w:rsidR="000E6FF8" w:rsidTr="0050336E">
        <w:trPr>
          <w:trHeight w:val="181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21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0E6FF8">
        <w:trPr>
          <w:trHeight w:val="170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17" w:type="dxa"/>
            <w:gridSpan w:val="17"/>
          </w:tcPr>
          <w:p w:rsidR="000E6FF8" w:rsidRPr="0050336E" w:rsidRDefault="00503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Задача 1 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0E6FF8" w:rsidTr="0050336E">
        <w:trPr>
          <w:trHeight w:val="363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98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</w:p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(результат) 1.1. «Обеспечено выполнение муниципального задания муниципальными  учреждениями культуры Красносулинского района в полном объеме»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6FF8" w:rsidTr="0050336E">
        <w:trPr>
          <w:trHeight w:val="352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1.1.1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1.1.1.</w:t>
            </w:r>
          </w:p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01.02.2026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30.01.2026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Справка Отдела культуры и искусства Красносулинского района от 30.01.2026 б/</w:t>
            </w:r>
            <w:proofErr w:type="gramStart"/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н</w:t>
            </w:r>
            <w:proofErr w:type="gramEnd"/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выполнена досрочно</w:t>
            </w:r>
          </w:p>
        </w:tc>
      </w:tr>
      <w:tr w:rsidR="000E6FF8" w:rsidTr="0050336E">
        <w:trPr>
          <w:trHeight w:val="352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1.2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Мероприятие </w:t>
            </w:r>
          </w:p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(результат) 1.3. «Проведены фестивали, конкурсы, торжественные мероприятия»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</w:tr>
      <w:tr w:rsidR="000E6FF8" w:rsidTr="0050336E">
        <w:trPr>
          <w:trHeight w:val="1756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lastRenderedPageBreak/>
              <w:t>1.2.1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1.3.1. «Заключено соглашение с муниципальным учреждением о предоставлении субсидии»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01.03.2026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19.02.2026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Соглашение о предоставлении субсидии от 19.02.2026 № 20-2026-132903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выполнена досрочно</w:t>
            </w:r>
          </w:p>
        </w:tc>
      </w:tr>
      <w:tr w:rsidR="000E6FF8" w:rsidTr="0050336E">
        <w:trPr>
          <w:trHeight w:val="352"/>
        </w:trPr>
        <w:tc>
          <w:tcPr>
            <w:tcW w:w="426" w:type="dxa"/>
            <w:vMerge w:val="restart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1.3</w:t>
            </w:r>
          </w:p>
        </w:tc>
        <w:tc>
          <w:tcPr>
            <w:tcW w:w="1984" w:type="dxa"/>
            <w:vMerge w:val="restart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Мероприятие </w:t>
            </w:r>
          </w:p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(результат) 1.4. «Проведены мероприятия по государственной поддержке отрасли культуры»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</w:tr>
      <w:tr w:rsidR="000E6FF8" w:rsidTr="0050336E">
        <w:trPr>
          <w:trHeight w:val="352"/>
        </w:trPr>
        <w:tc>
          <w:tcPr>
            <w:tcW w:w="426" w:type="dxa"/>
            <w:vMerge/>
          </w:tcPr>
          <w:p w:rsidR="000E6FF8" w:rsidRPr="0050336E" w:rsidRDefault="000E6FF8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6FF8" w:rsidRPr="0050336E" w:rsidRDefault="000E6FF8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</w:tr>
      <w:tr w:rsidR="000E6FF8" w:rsidTr="0050336E">
        <w:trPr>
          <w:trHeight w:val="352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1.3.1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1.4.1. «Заключено соглашение с муниципальным учреждением о предоставлении субсидии»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01.03.2026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11.02.2026, 26.02.2026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Соглашение о предоставлении субсидии от 11.02.2026 № 20-2026-102467, от 26.02.2026 № 20-2026-125368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выполнена досрочно</w:t>
            </w:r>
          </w:p>
        </w:tc>
      </w:tr>
      <w:tr w:rsidR="000E6FF8" w:rsidTr="0050336E">
        <w:trPr>
          <w:trHeight w:val="352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1.4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Мероприятие </w:t>
            </w:r>
          </w:p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(результат) 1.9. «Реализованы инициативные проекты в сфере культуры и искусства»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</w:tr>
      <w:tr w:rsidR="000E6FF8" w:rsidTr="0050336E">
        <w:trPr>
          <w:trHeight w:val="352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1.4.1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1.9.1. «Заключено соглашение с муниципальным учреждением о предоставлении субсидии»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06.03.2026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079" w:type="dxa"/>
            <w:gridSpan w:val="3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Отдел культуры и искусства Красносулинского района (Захарова Л.Х., начальник Отдела культуры и искусства Красносулинского </w:t>
            </w: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lastRenderedPageBreak/>
              <w:t>района)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не выполнена, т.к. не заключено соглашение с Министерством культуры и Администраци</w:t>
            </w: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lastRenderedPageBreak/>
              <w:t>ей района, которое является основанием при заключении соглашения с учреждением</w:t>
            </w:r>
          </w:p>
        </w:tc>
      </w:tr>
      <w:tr w:rsidR="000E6FF8">
        <w:trPr>
          <w:trHeight w:val="200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317" w:type="dxa"/>
            <w:gridSpan w:val="17"/>
          </w:tcPr>
          <w:p w:rsidR="000E6FF8" w:rsidRPr="0050336E" w:rsidRDefault="00503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Задача 2 комплекса процессных мероприятий «Созданы условия для развития муниципальных учреждений Красносулинского района в сфере искусства»</w:t>
            </w:r>
          </w:p>
        </w:tc>
      </w:tr>
      <w:tr w:rsidR="000E6FF8">
        <w:trPr>
          <w:trHeight w:val="352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2.1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Мероприятие </w:t>
            </w:r>
          </w:p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(результат) 2.1. «Обеспечено выполнение муниципального задания муниципальными  учреждениями дополнительного образования Красносулинского района в полном объеме»</w:t>
            </w:r>
          </w:p>
        </w:tc>
        <w:tc>
          <w:tcPr>
            <w:tcW w:w="993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единиц</w:t>
            </w:r>
          </w:p>
        </w:tc>
        <w:tc>
          <w:tcPr>
            <w:tcW w:w="763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Х</w:t>
            </w:r>
          </w:p>
        </w:tc>
        <w:tc>
          <w:tcPr>
            <w:tcW w:w="1504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</w:tr>
      <w:tr w:rsidR="000E6FF8">
        <w:trPr>
          <w:trHeight w:val="352"/>
        </w:trPr>
        <w:tc>
          <w:tcPr>
            <w:tcW w:w="426" w:type="dxa"/>
          </w:tcPr>
          <w:p w:rsidR="000E6FF8" w:rsidRPr="0050336E" w:rsidRDefault="0050336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2.1.1</w:t>
            </w:r>
          </w:p>
        </w:tc>
        <w:tc>
          <w:tcPr>
            <w:tcW w:w="198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2.1.1.</w:t>
            </w:r>
          </w:p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993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763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01.02.2026</w:t>
            </w:r>
          </w:p>
        </w:tc>
        <w:tc>
          <w:tcPr>
            <w:tcW w:w="1134" w:type="dxa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30.01.2026</w:t>
            </w:r>
          </w:p>
        </w:tc>
        <w:tc>
          <w:tcPr>
            <w:tcW w:w="992" w:type="dxa"/>
            <w:gridSpan w:val="2"/>
          </w:tcPr>
          <w:p w:rsidR="000E6FF8" w:rsidRPr="0050336E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-</w:t>
            </w:r>
          </w:p>
        </w:tc>
        <w:tc>
          <w:tcPr>
            <w:tcW w:w="1504" w:type="dxa"/>
            <w:gridSpan w:val="2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1134" w:type="dxa"/>
          </w:tcPr>
          <w:p w:rsidR="000E6FF8" w:rsidRPr="0050336E" w:rsidRDefault="0050336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Справка Отдела культуры и искусства Красносулинского района от 30.01.2026 б/</w:t>
            </w:r>
            <w:proofErr w:type="gramStart"/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н</w:t>
            </w:r>
            <w:proofErr w:type="gramEnd"/>
          </w:p>
        </w:tc>
        <w:tc>
          <w:tcPr>
            <w:tcW w:w="1135" w:type="dxa"/>
          </w:tcPr>
          <w:p w:rsidR="000E6FF8" w:rsidRPr="0050336E" w:rsidRDefault="005033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336E">
              <w:rPr>
                <w:rFonts w:ascii="Times New Roman" w:hAnsi="Times New Roman"/>
                <w:spacing w:val="-20"/>
                <w:sz w:val="18"/>
                <w:szCs w:val="18"/>
              </w:rPr>
              <w:t>Контрольная точка выполнена досрочно</w:t>
            </w:r>
          </w:p>
        </w:tc>
      </w:tr>
    </w:tbl>
    <w:p w:rsidR="000E6FF8" w:rsidRDefault="000E6FF8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</w:p>
    <w:p w:rsidR="000E6FF8" w:rsidRDefault="0050336E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0E6FF8" w:rsidRDefault="000E6FF8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470"/>
        <w:gridCol w:w="1162"/>
        <w:gridCol w:w="1216"/>
        <w:gridCol w:w="1245"/>
        <w:gridCol w:w="1143"/>
        <w:gridCol w:w="1135"/>
        <w:gridCol w:w="1560"/>
      </w:tblGrid>
      <w:tr w:rsidR="000E6FF8">
        <w:trPr>
          <w:trHeight w:val="411"/>
        </w:trPr>
        <w:tc>
          <w:tcPr>
            <w:tcW w:w="5778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848" w:type="dxa"/>
            <w:gridSpan w:val="3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Объем финансового обеспечения, </w:t>
            </w:r>
            <w:r>
              <w:rPr>
                <w:rFonts w:ascii="XO Thames" w:hAnsi="XO Thames"/>
                <w:sz w:val="18"/>
              </w:rPr>
              <w:br/>
              <w:t>тыс. рублей</w:t>
            </w:r>
          </w:p>
        </w:tc>
        <w:tc>
          <w:tcPr>
            <w:tcW w:w="2388" w:type="dxa"/>
            <w:gridSpan w:val="2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Исполнение, </w:t>
            </w:r>
            <w:r>
              <w:rPr>
                <w:rFonts w:ascii="XO Thames" w:hAnsi="XO Thames"/>
                <w:sz w:val="18"/>
              </w:rPr>
              <w:br/>
              <w:t>тыс. рублей</w:t>
            </w:r>
          </w:p>
        </w:tc>
        <w:tc>
          <w:tcPr>
            <w:tcW w:w="1135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Процент исполнения</w:t>
            </w:r>
          </w:p>
        </w:tc>
        <w:tc>
          <w:tcPr>
            <w:tcW w:w="1560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Комментарий</w:t>
            </w:r>
          </w:p>
        </w:tc>
      </w:tr>
      <w:tr w:rsidR="000E6FF8">
        <w:trPr>
          <w:trHeight w:val="603"/>
        </w:trPr>
        <w:tc>
          <w:tcPr>
            <w:tcW w:w="5778" w:type="dxa"/>
            <w:vMerge/>
            <w:vAlign w:val="center"/>
          </w:tcPr>
          <w:p w:rsidR="000E6FF8" w:rsidRDefault="000E6FF8"/>
        </w:tc>
        <w:tc>
          <w:tcPr>
            <w:tcW w:w="147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Предусмотрено паспортом</w:t>
            </w:r>
          </w:p>
        </w:tc>
        <w:tc>
          <w:tcPr>
            <w:tcW w:w="1162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Сводная бюджетная роспись</w:t>
            </w:r>
          </w:p>
        </w:tc>
        <w:tc>
          <w:tcPr>
            <w:tcW w:w="1216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Лимиты бюджетных обязательств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Принятые бюджетные обязательства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Кассовое исполнение</w:t>
            </w:r>
          </w:p>
        </w:tc>
        <w:tc>
          <w:tcPr>
            <w:tcW w:w="1135" w:type="dxa"/>
            <w:vMerge/>
            <w:vAlign w:val="center"/>
          </w:tcPr>
          <w:p w:rsidR="000E6FF8" w:rsidRDefault="000E6FF8"/>
        </w:tc>
        <w:tc>
          <w:tcPr>
            <w:tcW w:w="1560" w:type="dxa"/>
            <w:vMerge/>
            <w:vAlign w:val="center"/>
          </w:tcPr>
          <w:p w:rsidR="000E6FF8" w:rsidRDefault="000E6FF8"/>
        </w:tc>
      </w:tr>
      <w:tr w:rsidR="000E6FF8">
        <w:trPr>
          <w:trHeight w:val="218"/>
        </w:trPr>
        <w:tc>
          <w:tcPr>
            <w:tcW w:w="5778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w="147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</w:p>
        </w:tc>
        <w:tc>
          <w:tcPr>
            <w:tcW w:w="1162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</w:t>
            </w:r>
          </w:p>
        </w:tc>
        <w:tc>
          <w:tcPr>
            <w:tcW w:w="1216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</w:t>
            </w:r>
          </w:p>
        </w:tc>
        <w:tc>
          <w:tcPr>
            <w:tcW w:w="15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</w:tc>
      </w:tr>
      <w:tr w:rsidR="000E6FF8">
        <w:trPr>
          <w:trHeight w:val="137"/>
        </w:trPr>
        <w:tc>
          <w:tcPr>
            <w:tcW w:w="5778" w:type="dxa"/>
            <w:vAlign w:val="center"/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Комплекс процессных мероприятий  «Создание условий для развития культуры и искусства»  (всего),  в том числе:</w:t>
            </w:r>
          </w:p>
        </w:tc>
        <w:tc>
          <w:tcPr>
            <w:tcW w:w="147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135 391,6</w:t>
            </w:r>
          </w:p>
          <w:p w:rsidR="000E6FF8" w:rsidRDefault="000E6FF8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129 765,4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129 765,4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127 235,1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36 074,3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  <w:highlight w:val="yellow"/>
              </w:rPr>
            </w:pPr>
            <w:r>
              <w:rPr>
                <w:rFonts w:ascii="XO Thames" w:hAnsi="XO Thames"/>
                <w:sz w:val="18"/>
              </w:rPr>
              <w:t>19,7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83"/>
        </w:trPr>
        <w:tc>
          <w:tcPr>
            <w:tcW w:w="5778" w:type="dxa"/>
            <w:vAlign w:val="center"/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Федеральный бюджет</w:t>
            </w:r>
          </w:p>
        </w:tc>
        <w:tc>
          <w:tcPr>
            <w:tcW w:w="147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162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216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50,0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18,6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9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Областной бюджет</w:t>
            </w:r>
          </w:p>
        </w:tc>
        <w:tc>
          <w:tcPr>
            <w:tcW w:w="147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677,1</w:t>
            </w:r>
          </w:p>
        </w:tc>
        <w:tc>
          <w:tcPr>
            <w:tcW w:w="1162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677,1</w:t>
            </w:r>
          </w:p>
        </w:tc>
        <w:tc>
          <w:tcPr>
            <w:tcW w:w="1216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677,1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59,0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11,0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1,6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8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Бюджет района</w:t>
            </w:r>
          </w:p>
        </w:tc>
        <w:tc>
          <w:tcPr>
            <w:tcW w:w="147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128 819,7</w:t>
            </w:r>
          </w:p>
        </w:tc>
        <w:tc>
          <w:tcPr>
            <w:tcW w:w="1162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128 819,7</w:t>
            </w:r>
          </w:p>
        </w:tc>
        <w:tc>
          <w:tcPr>
            <w:tcW w:w="1216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128 819,7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126 907,5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25 542,2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19,8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689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5 626,2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Х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Х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Х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10 471,1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Израсходован остаток прошлого года в сумме 8 361,6</w:t>
            </w:r>
          </w:p>
        </w:tc>
      </w:tr>
      <w:tr w:rsidR="000E6FF8">
        <w:trPr>
          <w:trHeight w:val="157"/>
        </w:trPr>
        <w:tc>
          <w:tcPr>
            <w:tcW w:w="5778" w:type="dxa"/>
            <w:vAlign w:val="center"/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Мероприятие (результат) 1.1</w:t>
            </w:r>
            <w:r>
              <w:rPr>
                <w:rFonts w:ascii="XO Thames" w:hAnsi="XO Thames"/>
                <w:i/>
                <w:sz w:val="18"/>
              </w:rPr>
              <w:t xml:space="preserve"> </w:t>
            </w:r>
            <w:r>
              <w:rPr>
                <w:rFonts w:ascii="XO Thames" w:hAnsi="XO Thames"/>
                <w:sz w:val="18"/>
              </w:rPr>
              <w:t>«Обеспечено выполнение муниципального задания муниципальными  учреждениями культуры Красносулинского района в полном объеме», всего, в том числе: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78 090,0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75 862,7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75 862,7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75 862,7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24 980,2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20,6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60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Бюджет района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75 862,7</w:t>
            </w:r>
          </w:p>
        </w:tc>
        <w:tc>
          <w:tcPr>
            <w:tcW w:w="1162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75 862,7</w:t>
            </w:r>
          </w:p>
        </w:tc>
        <w:tc>
          <w:tcPr>
            <w:tcW w:w="1216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75 862,7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75 862,7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15 611,1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20,6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Внебюджетные источники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2 227,3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Х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Х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Х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9 369,1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Израсходован остаток прошлого года в сумме 8 361,6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Мероприятие (результат) 1.3 «Проведены фестивали, конкурсы, торжественные мероприятия» (всего), в том числе: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64,7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7,0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Бюджет района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918,6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64,7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7,0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Мероприятие (результат) 1.4 «Проведены мероприятия по государственной поддержке отрасли культуры» (всего), в том числе: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331,8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331,8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331,8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331,7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61,8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  <w:highlight w:val="yellow"/>
              </w:rPr>
            </w:pPr>
            <w:r>
              <w:rPr>
                <w:rFonts w:ascii="XO Thames" w:hAnsi="XO Thames"/>
                <w:sz w:val="18"/>
              </w:rPr>
              <w:t>18,6</w:t>
            </w:r>
          </w:p>
        </w:tc>
        <w:tc>
          <w:tcPr>
            <w:tcW w:w="15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Федеральный бюджет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268,6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50,0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18,6</w:t>
            </w:r>
          </w:p>
        </w:tc>
        <w:tc>
          <w:tcPr>
            <w:tcW w:w="15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Областной бюджет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59,0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59,0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59,0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59,0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11,0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18,6</w:t>
            </w:r>
          </w:p>
        </w:tc>
        <w:tc>
          <w:tcPr>
            <w:tcW w:w="15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Бюджет района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4,2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4,2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4,2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4,1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0,8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19,0</w:t>
            </w:r>
          </w:p>
        </w:tc>
        <w:tc>
          <w:tcPr>
            <w:tcW w:w="15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Мероприятие (результат) 1.9. «Реализованы инициативные проекты в сфере культуры и искусства» (всего), в том числе: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813,8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813,8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813,8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Областной бюджет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618,1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618,1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618,1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  <w:p w:rsidR="000E6FF8" w:rsidRDefault="000E6FF8">
            <w:pPr>
              <w:spacing w:after="0" w:line="240" w:lineRule="auto"/>
              <w:contextualSpacing/>
              <w:rPr>
                <w:rFonts w:ascii="XO Thames" w:hAnsi="XO Thames"/>
                <w:sz w:val="18"/>
              </w:rPr>
            </w:pP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Бюджет района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195,7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195,7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195,7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Мероприятие (результат) 1.10.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1 716,4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1 716,4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1 716,4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Бюджет района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1 716,4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1 716,4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1 716,4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560" w:type="dxa"/>
          </w:tcPr>
          <w:p w:rsidR="000E6FF8" w:rsidRDefault="000E6FF8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Мероприятие (результат) 2.1. «Обеспечено выполнение муниципального задания муниципальными  учреждениями дополнительного образования Красносулинского района в полном объеме» (всего), в том числе: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53 521,0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50 122,1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50 122,1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50 122,1</w:t>
            </w:r>
          </w:p>
        </w:tc>
        <w:tc>
          <w:tcPr>
            <w:tcW w:w="114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10 967,6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19,7</w:t>
            </w:r>
          </w:p>
        </w:tc>
        <w:tc>
          <w:tcPr>
            <w:tcW w:w="15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-</w:t>
            </w:r>
          </w:p>
        </w:tc>
      </w:tr>
      <w:tr w:rsidR="000E6FF8">
        <w:trPr>
          <w:trHeight w:val="167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50 122,1</w:t>
            </w:r>
          </w:p>
        </w:tc>
        <w:tc>
          <w:tcPr>
            <w:tcW w:w="1162" w:type="dxa"/>
          </w:tcPr>
          <w:p w:rsidR="000E6FF8" w:rsidRDefault="0050336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50 122,1</w:t>
            </w:r>
          </w:p>
        </w:tc>
        <w:tc>
          <w:tcPr>
            <w:tcW w:w="1216" w:type="dxa"/>
          </w:tcPr>
          <w:p w:rsidR="000E6FF8" w:rsidRDefault="0050336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50 122,1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50 122,1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9 865,6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19,7</w:t>
            </w:r>
          </w:p>
        </w:tc>
        <w:tc>
          <w:tcPr>
            <w:tcW w:w="15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200"/>
        </w:trPr>
        <w:tc>
          <w:tcPr>
            <w:tcW w:w="5778" w:type="dxa"/>
          </w:tcPr>
          <w:p w:rsidR="000E6FF8" w:rsidRDefault="0050336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47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3 398,9</w:t>
            </w:r>
          </w:p>
        </w:tc>
        <w:tc>
          <w:tcPr>
            <w:tcW w:w="1162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216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14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1 102,0</w:t>
            </w:r>
          </w:p>
        </w:tc>
        <w:tc>
          <w:tcPr>
            <w:tcW w:w="11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:rsidR="000E6FF8" w:rsidRDefault="000E6FF8">
      <w:pPr>
        <w:sectPr w:rsidR="000E6FF8">
          <w:headerReference w:type="default" r:id="rId13"/>
          <w:headerReference w:type="first" r:id="rId14"/>
          <w:footerReference w:type="first" r:id="rId15"/>
          <w:pgSz w:w="16840" w:h="11907" w:orient="landscape"/>
          <w:pgMar w:top="1702" w:right="962" w:bottom="851" w:left="1134" w:header="720" w:footer="187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7"/>
        <w:gridCol w:w="4857"/>
        <w:gridCol w:w="4857"/>
      </w:tblGrid>
      <w:tr w:rsidR="000E6FF8">
        <w:trPr>
          <w:trHeight w:val="360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0E6FF8">
            <w:pPr>
              <w:spacing w:line="240" w:lineRule="auto"/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0E6FF8">
            <w:pPr>
              <w:spacing w:line="240" w:lineRule="auto"/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УТВЕРЖДЕН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_______________ </w:t>
            </w:r>
            <w:proofErr w:type="spellStart"/>
            <w:r>
              <w:rPr>
                <w:rFonts w:ascii="XO Thames" w:hAnsi="XO Thames"/>
                <w:sz w:val="24"/>
              </w:rPr>
              <w:t>Л.Х.Захарова</w:t>
            </w:r>
            <w:proofErr w:type="spellEnd"/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культуры и искусства Красносулинского района</w:t>
            </w:r>
          </w:p>
          <w:p w:rsidR="000E6FF8" w:rsidRDefault="0050336E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9C479F">
              <w:rPr>
                <w:rFonts w:ascii="XO Thames" w:hAnsi="XO Thames"/>
                <w:sz w:val="24"/>
              </w:rPr>
              <w:t xml:space="preserve"> 06</w:t>
            </w:r>
            <w:r>
              <w:rPr>
                <w:rFonts w:ascii="XO Thames" w:hAnsi="XO Thames"/>
                <w:sz w:val="24"/>
              </w:rPr>
              <w:t xml:space="preserve"> » апреля 2026 года</w:t>
            </w:r>
          </w:p>
        </w:tc>
      </w:tr>
    </w:tbl>
    <w:p w:rsidR="000E6FF8" w:rsidRDefault="000E6FF8">
      <w:pPr>
        <w:contextualSpacing/>
        <w:jc w:val="center"/>
        <w:rPr>
          <w:rFonts w:ascii="Times New Roman" w:hAnsi="Times New Roman"/>
          <w:b/>
          <w:sz w:val="20"/>
        </w:rPr>
      </w:pPr>
    </w:p>
    <w:p w:rsidR="000E6FF8" w:rsidRDefault="0050336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0E6FF8" w:rsidRDefault="0050336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:rsidR="000E6FF8" w:rsidRDefault="0050336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:rsidR="000E6FF8" w:rsidRDefault="0050336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«Обеспечение деятельности системы управления в сфере культуры и искусства»</w:t>
      </w:r>
    </w:p>
    <w:p w:rsidR="000E6FF8" w:rsidRDefault="000E6FF8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0E6FF8" w:rsidRDefault="0050336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 1 квартал 2026 года</w:t>
      </w:r>
    </w:p>
    <w:p w:rsidR="000E6FF8" w:rsidRDefault="000E6FF8">
      <w:pPr>
        <w:spacing w:line="240" w:lineRule="auto"/>
        <w:ind w:right="536"/>
        <w:contextualSpacing/>
        <w:rPr>
          <w:rFonts w:ascii="Times New Roman" w:hAnsi="Times New Roman"/>
          <w:sz w:val="24"/>
        </w:rPr>
      </w:pPr>
    </w:p>
    <w:p w:rsidR="000E6FF8" w:rsidRDefault="0050336E">
      <w:pPr>
        <w:spacing w:line="240" w:lineRule="auto"/>
        <w:ind w:right="536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Сведения о достижении показателей комплекса процессных мероприятий</w:t>
      </w:r>
    </w:p>
    <w:p w:rsidR="000E6FF8" w:rsidRDefault="000E6FF8">
      <w:pPr>
        <w:ind w:right="536"/>
        <w:contextualSpacing/>
        <w:jc w:val="center"/>
        <w:rPr>
          <w:rFonts w:ascii="Times New Roman" w:hAnsi="Times New Roman"/>
          <w:sz w:val="16"/>
        </w:rPr>
      </w:pPr>
    </w:p>
    <w:tbl>
      <w:tblPr>
        <w:tblStyle w:val="4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379"/>
        <w:gridCol w:w="1759"/>
        <w:gridCol w:w="1091"/>
        <w:gridCol w:w="1090"/>
        <w:gridCol w:w="992"/>
        <w:gridCol w:w="1235"/>
        <w:gridCol w:w="1153"/>
        <w:gridCol w:w="1255"/>
        <w:gridCol w:w="1001"/>
        <w:gridCol w:w="1662"/>
        <w:gridCol w:w="1388"/>
      </w:tblGrid>
      <w:tr w:rsidR="000E6FF8">
        <w:tc>
          <w:tcPr>
            <w:tcW w:w="567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379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фактического/ прогнозного значения за отчетный период</w:t>
            </w:r>
          </w:p>
        </w:tc>
        <w:tc>
          <w:tcPr>
            <w:tcW w:w="1759" w:type="dxa"/>
            <w:vAlign w:val="center"/>
          </w:tcPr>
          <w:p w:rsidR="000E6FF8" w:rsidRDefault="005033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091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показателя</w:t>
            </w:r>
          </w:p>
        </w:tc>
        <w:tc>
          <w:tcPr>
            <w:tcW w:w="1090" w:type="dxa"/>
            <w:vAlign w:val="center"/>
          </w:tcPr>
          <w:p w:rsidR="000E6FF8" w:rsidRDefault="0050336E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123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153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Прогнозное значение на конец отчетного периода</w:t>
            </w:r>
          </w:p>
        </w:tc>
        <w:tc>
          <w:tcPr>
            <w:tcW w:w="125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001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662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1388" w:type="dxa"/>
            <w:vAlign w:val="center"/>
          </w:tcPr>
          <w:p w:rsidR="000E6FF8" w:rsidRDefault="005033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0E6FF8"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37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5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91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9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15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25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001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66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388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</w:tr>
      <w:tr w:rsidR="000E6FF8">
        <w:trPr>
          <w:trHeight w:val="200"/>
        </w:trPr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1.</w:t>
            </w:r>
          </w:p>
        </w:tc>
        <w:tc>
          <w:tcPr>
            <w:tcW w:w="14005" w:type="dxa"/>
            <w:gridSpan w:val="11"/>
          </w:tcPr>
          <w:p w:rsidR="000E6FF8" w:rsidRDefault="00503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1 комплекса процессных мероприятий «Достигнуты запланированные результаты целевого и эффективного расходования </w:t>
            </w:r>
          </w:p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0E6FF8">
        <w:tc>
          <w:tcPr>
            <w:tcW w:w="567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</w:t>
            </w:r>
          </w:p>
        </w:tc>
        <w:tc>
          <w:tcPr>
            <w:tcW w:w="1379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759" w:type="dxa"/>
          </w:tcPr>
          <w:p w:rsidR="000E6FF8" w:rsidRDefault="005033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091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КМП</w:t>
            </w:r>
          </w:p>
        </w:tc>
        <w:tc>
          <w:tcPr>
            <w:tcW w:w="1090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992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3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53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55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01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95,0</w:t>
            </w:r>
          </w:p>
        </w:tc>
        <w:tc>
          <w:tcPr>
            <w:tcW w:w="1662" w:type="dxa"/>
          </w:tcPr>
          <w:p w:rsidR="000E6FF8" w:rsidRDefault="0050336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 отсутствует</w:t>
            </w:r>
          </w:p>
        </w:tc>
        <w:tc>
          <w:tcPr>
            <w:tcW w:w="1388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1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2026 года)</w:t>
            </w:r>
          </w:p>
        </w:tc>
      </w:tr>
    </w:tbl>
    <w:p w:rsidR="000E6FF8" w:rsidRDefault="000E6FF8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E6FF8" w:rsidRDefault="0050336E">
      <w:pPr>
        <w:spacing w:after="0" w:line="26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0E6FF8" w:rsidRDefault="000E6FF8">
      <w:pPr>
        <w:spacing w:after="0" w:line="264" w:lineRule="auto"/>
        <w:jc w:val="center"/>
        <w:rPr>
          <w:rFonts w:ascii="Times New Roman" w:hAnsi="Times New Roman"/>
          <w:sz w:val="16"/>
        </w:rPr>
      </w:pPr>
    </w:p>
    <w:tbl>
      <w:tblPr>
        <w:tblStyle w:val="4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035"/>
        <w:gridCol w:w="975"/>
        <w:gridCol w:w="851"/>
        <w:gridCol w:w="923"/>
        <w:gridCol w:w="960"/>
        <w:gridCol w:w="900"/>
        <w:gridCol w:w="945"/>
        <w:gridCol w:w="975"/>
        <w:gridCol w:w="944"/>
        <w:gridCol w:w="1061"/>
        <w:gridCol w:w="1511"/>
        <w:gridCol w:w="908"/>
        <w:gridCol w:w="1158"/>
      </w:tblGrid>
      <w:tr w:rsidR="000E6FF8">
        <w:trPr>
          <w:trHeight w:val="986"/>
        </w:trPr>
        <w:tc>
          <w:tcPr>
            <w:tcW w:w="426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203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97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6"/>
              </w:rPr>
              <w:br/>
              <w:t>(по ОКЕИ)</w:t>
            </w:r>
          </w:p>
        </w:tc>
        <w:tc>
          <w:tcPr>
            <w:tcW w:w="851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923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96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900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97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44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1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511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08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Подтверж</w:t>
            </w:r>
            <w:proofErr w:type="spellEnd"/>
            <w:r>
              <w:rPr>
                <w:rFonts w:ascii="Times New Roman" w:hAnsi="Times New Roman"/>
                <w:sz w:val="16"/>
              </w:rPr>
              <w:t>-дающий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документ</w:t>
            </w:r>
          </w:p>
        </w:tc>
        <w:tc>
          <w:tcPr>
            <w:tcW w:w="1158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0E6FF8">
        <w:trPr>
          <w:trHeight w:val="200"/>
        </w:trPr>
        <w:tc>
          <w:tcPr>
            <w:tcW w:w="42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0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7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51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2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0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9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7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4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61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11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90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158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0E6FF8">
        <w:trPr>
          <w:trHeight w:val="181"/>
        </w:trPr>
        <w:tc>
          <w:tcPr>
            <w:tcW w:w="42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4146" w:type="dxa"/>
            <w:gridSpan w:val="13"/>
          </w:tcPr>
          <w:p w:rsidR="000E6FF8" w:rsidRDefault="00503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1 комплекса процессных мероприятий «Достигнуты запланированные результаты целевого и эффективного расходования </w:t>
            </w:r>
          </w:p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0E6FF8">
        <w:trPr>
          <w:trHeight w:val="181"/>
        </w:trPr>
        <w:tc>
          <w:tcPr>
            <w:tcW w:w="42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20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975" w:type="dxa"/>
          </w:tcPr>
          <w:p w:rsidR="000E6FF8" w:rsidRDefault="005033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1" w:type="dxa"/>
          </w:tcPr>
          <w:p w:rsidR="000E6FF8" w:rsidRDefault="005033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2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0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45" w:type="dxa"/>
          </w:tcPr>
          <w:p w:rsidR="000E6FF8" w:rsidRDefault="005033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94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61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11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90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58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0E6FF8">
        <w:trPr>
          <w:trHeight w:val="181"/>
        </w:trPr>
        <w:tc>
          <w:tcPr>
            <w:tcW w:w="426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w="203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975" w:type="dxa"/>
          </w:tcPr>
          <w:p w:rsidR="000E6FF8" w:rsidRDefault="005033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1" w:type="dxa"/>
          </w:tcPr>
          <w:p w:rsidR="000E6FF8" w:rsidRDefault="005033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23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00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45" w:type="dxa"/>
          </w:tcPr>
          <w:p w:rsidR="000E6FF8" w:rsidRDefault="005033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94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61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11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90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58" w:type="dxa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:rsidR="000E6FF8" w:rsidRDefault="000E6FF8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</w:p>
    <w:p w:rsidR="000E6FF8" w:rsidRDefault="0050336E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0E6FF8" w:rsidRDefault="000E6FF8">
      <w:pPr>
        <w:spacing w:after="0" w:line="240" w:lineRule="auto"/>
        <w:ind w:right="-31"/>
        <w:jc w:val="center"/>
        <w:rPr>
          <w:rFonts w:ascii="Times New Roman" w:hAnsi="Times New Roman"/>
          <w:sz w:val="16"/>
        </w:rPr>
      </w:pP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5609"/>
        <w:gridCol w:w="1455"/>
        <w:gridCol w:w="1088"/>
        <w:gridCol w:w="1207"/>
        <w:gridCol w:w="1425"/>
        <w:gridCol w:w="1179"/>
        <w:gridCol w:w="1245"/>
        <w:gridCol w:w="1364"/>
      </w:tblGrid>
      <w:tr w:rsidR="000E6FF8">
        <w:trPr>
          <w:trHeight w:val="411"/>
        </w:trPr>
        <w:tc>
          <w:tcPr>
            <w:tcW w:w="5609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750" w:type="dxa"/>
            <w:gridSpan w:val="3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8"/>
              </w:rPr>
              <w:br/>
              <w:t>тыс. рублей</w:t>
            </w:r>
          </w:p>
        </w:tc>
        <w:tc>
          <w:tcPr>
            <w:tcW w:w="2604" w:type="dxa"/>
            <w:gridSpan w:val="2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Исполнение, </w:t>
            </w:r>
            <w:r>
              <w:rPr>
                <w:rFonts w:ascii="Times New Roman" w:hAnsi="Times New Roman"/>
                <w:sz w:val="18"/>
              </w:rPr>
              <w:br/>
              <w:t>тыс. рублей</w:t>
            </w:r>
          </w:p>
        </w:tc>
        <w:tc>
          <w:tcPr>
            <w:tcW w:w="1245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 исполнения</w:t>
            </w:r>
          </w:p>
        </w:tc>
        <w:tc>
          <w:tcPr>
            <w:tcW w:w="1364" w:type="dxa"/>
            <w:vMerge w:val="restart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0E6FF8">
        <w:trPr>
          <w:trHeight w:val="603"/>
        </w:trPr>
        <w:tc>
          <w:tcPr>
            <w:tcW w:w="5609" w:type="dxa"/>
            <w:vMerge/>
            <w:vAlign w:val="center"/>
          </w:tcPr>
          <w:p w:rsidR="000E6FF8" w:rsidRDefault="000E6FF8"/>
        </w:tc>
        <w:tc>
          <w:tcPr>
            <w:tcW w:w="145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Предусмотрено паспортом</w:t>
            </w:r>
          </w:p>
        </w:tc>
        <w:tc>
          <w:tcPr>
            <w:tcW w:w="1088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Сводная бюджетная роспись</w:t>
            </w:r>
          </w:p>
        </w:tc>
        <w:tc>
          <w:tcPr>
            <w:tcW w:w="1207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Лимиты бюджетных обязательств</w:t>
            </w:r>
          </w:p>
        </w:tc>
        <w:tc>
          <w:tcPr>
            <w:tcW w:w="1425" w:type="dxa"/>
            <w:vAlign w:val="center"/>
          </w:tcPr>
          <w:p w:rsidR="000E6FF8" w:rsidRDefault="0050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Принятые бюджетные обязательства</w:t>
            </w:r>
          </w:p>
        </w:tc>
        <w:tc>
          <w:tcPr>
            <w:tcW w:w="1179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Кассовое исполнение</w:t>
            </w:r>
          </w:p>
        </w:tc>
        <w:tc>
          <w:tcPr>
            <w:tcW w:w="1245" w:type="dxa"/>
            <w:vMerge/>
            <w:vAlign w:val="center"/>
          </w:tcPr>
          <w:p w:rsidR="000E6FF8" w:rsidRDefault="000E6FF8"/>
        </w:tc>
        <w:tc>
          <w:tcPr>
            <w:tcW w:w="1364" w:type="dxa"/>
            <w:vMerge/>
            <w:vAlign w:val="center"/>
          </w:tcPr>
          <w:p w:rsidR="000E6FF8" w:rsidRDefault="000E6FF8"/>
        </w:tc>
      </w:tr>
      <w:tr w:rsidR="000E6FF8">
        <w:trPr>
          <w:trHeight w:val="218"/>
        </w:trPr>
        <w:tc>
          <w:tcPr>
            <w:tcW w:w="5609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88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07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179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45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364" w:type="dxa"/>
            <w:vAlign w:val="center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0E6FF8">
        <w:trPr>
          <w:trHeight w:val="137"/>
        </w:trPr>
        <w:tc>
          <w:tcPr>
            <w:tcW w:w="5609" w:type="dxa"/>
            <w:vAlign w:val="center"/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«Обеспечение деятельности системы управления в сфере культуры и искусства»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(всего),  в том числе: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  <w:p w:rsidR="000E6FF8" w:rsidRDefault="000E6F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  <w:p w:rsidR="000E6FF8" w:rsidRDefault="000E6F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  <w:p w:rsidR="000E6FF8" w:rsidRDefault="000E6F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1 114,6</w:t>
            </w:r>
          </w:p>
        </w:tc>
        <w:tc>
          <w:tcPr>
            <w:tcW w:w="117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1 050,5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15,5</w:t>
            </w:r>
          </w:p>
        </w:tc>
        <w:tc>
          <w:tcPr>
            <w:tcW w:w="136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200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08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20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6 794,1</w:t>
            </w:r>
          </w:p>
        </w:tc>
        <w:tc>
          <w:tcPr>
            <w:tcW w:w="142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1 114,6</w:t>
            </w:r>
          </w:p>
        </w:tc>
        <w:tc>
          <w:tcPr>
            <w:tcW w:w="117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1 050,5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15,5</w:t>
            </w:r>
          </w:p>
        </w:tc>
        <w:tc>
          <w:tcPr>
            <w:tcW w:w="136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354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(результат) 1.1.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6 550,0</w:t>
            </w:r>
          </w:p>
        </w:tc>
        <w:tc>
          <w:tcPr>
            <w:tcW w:w="108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6 550,0</w:t>
            </w:r>
          </w:p>
        </w:tc>
        <w:tc>
          <w:tcPr>
            <w:tcW w:w="120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6 550,0</w:t>
            </w:r>
          </w:p>
        </w:tc>
        <w:tc>
          <w:tcPr>
            <w:tcW w:w="142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968, 4</w:t>
            </w:r>
          </w:p>
        </w:tc>
        <w:tc>
          <w:tcPr>
            <w:tcW w:w="117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968,3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14,8</w:t>
            </w:r>
          </w:p>
        </w:tc>
        <w:tc>
          <w:tcPr>
            <w:tcW w:w="136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200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6 550,0</w:t>
            </w:r>
          </w:p>
        </w:tc>
        <w:tc>
          <w:tcPr>
            <w:tcW w:w="108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6 550,0</w:t>
            </w:r>
          </w:p>
        </w:tc>
        <w:tc>
          <w:tcPr>
            <w:tcW w:w="120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6 550,0</w:t>
            </w:r>
          </w:p>
        </w:tc>
        <w:tc>
          <w:tcPr>
            <w:tcW w:w="142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968, 4</w:t>
            </w:r>
          </w:p>
        </w:tc>
        <w:tc>
          <w:tcPr>
            <w:tcW w:w="117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968,3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14,8</w:t>
            </w:r>
          </w:p>
        </w:tc>
        <w:tc>
          <w:tcPr>
            <w:tcW w:w="136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354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(результат) 1.2. «Обеспечены функции Отдела культуры и искусства Красносулинского района» (всего), в том числе: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244,1</w:t>
            </w:r>
          </w:p>
        </w:tc>
        <w:tc>
          <w:tcPr>
            <w:tcW w:w="108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244,1</w:t>
            </w:r>
          </w:p>
        </w:tc>
        <w:tc>
          <w:tcPr>
            <w:tcW w:w="120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244,1</w:t>
            </w:r>
          </w:p>
        </w:tc>
        <w:tc>
          <w:tcPr>
            <w:tcW w:w="142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146,2</w:t>
            </w:r>
          </w:p>
        </w:tc>
        <w:tc>
          <w:tcPr>
            <w:tcW w:w="117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82,2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33,7</w:t>
            </w:r>
          </w:p>
        </w:tc>
        <w:tc>
          <w:tcPr>
            <w:tcW w:w="136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0E6FF8">
        <w:trPr>
          <w:trHeight w:val="200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FF8" w:rsidRDefault="005033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Бюджет района </w:t>
            </w:r>
          </w:p>
        </w:tc>
        <w:tc>
          <w:tcPr>
            <w:tcW w:w="145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244,1</w:t>
            </w:r>
          </w:p>
        </w:tc>
        <w:tc>
          <w:tcPr>
            <w:tcW w:w="1088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244,1</w:t>
            </w:r>
          </w:p>
        </w:tc>
        <w:tc>
          <w:tcPr>
            <w:tcW w:w="1207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244,1</w:t>
            </w:r>
          </w:p>
        </w:tc>
        <w:tc>
          <w:tcPr>
            <w:tcW w:w="142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146,2</w:t>
            </w:r>
          </w:p>
        </w:tc>
        <w:tc>
          <w:tcPr>
            <w:tcW w:w="1179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82,2</w:t>
            </w:r>
          </w:p>
        </w:tc>
        <w:tc>
          <w:tcPr>
            <w:tcW w:w="1245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33,7</w:t>
            </w:r>
          </w:p>
        </w:tc>
        <w:tc>
          <w:tcPr>
            <w:tcW w:w="1364" w:type="dxa"/>
          </w:tcPr>
          <w:p w:rsidR="000E6FF8" w:rsidRDefault="005033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:rsidR="000E6FF8" w:rsidRDefault="000E6FF8">
      <w:pPr>
        <w:widowControl w:val="0"/>
        <w:spacing w:after="0" w:line="240" w:lineRule="auto"/>
        <w:ind w:left="10773" w:hanging="10773"/>
        <w:jc w:val="center"/>
        <w:rPr>
          <w:rFonts w:ascii="Times New Roman" w:hAnsi="Times New Roman"/>
          <w:sz w:val="28"/>
        </w:rPr>
      </w:pPr>
    </w:p>
    <w:p w:rsidR="000E6FF8" w:rsidRDefault="000E6FF8">
      <w:pPr>
        <w:sectPr w:rsidR="000E6FF8">
          <w:headerReference w:type="default" r:id="rId16"/>
          <w:headerReference w:type="first" r:id="rId17"/>
          <w:footerReference w:type="first" r:id="rId18"/>
          <w:pgSz w:w="16840" w:h="11907" w:orient="landscape"/>
          <w:pgMar w:top="1701" w:right="1134" w:bottom="567" w:left="1134" w:header="720" w:footer="187" w:gutter="0"/>
          <w:cols w:space="720"/>
        </w:sectPr>
      </w:pPr>
    </w:p>
    <w:p w:rsidR="000E6FF8" w:rsidRDefault="0050336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Пояснительная информация к отчету о ходе реализации муниципальной программы Красносулинского района «Развитие культуры»</w:t>
      </w:r>
    </w:p>
    <w:p w:rsidR="000E6FF8" w:rsidRDefault="0050336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по итогам 1 квартала 2026 года</w:t>
      </w:r>
    </w:p>
    <w:p w:rsidR="000E6FF8" w:rsidRDefault="000E6FF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Красносулинского района «Развитие культуры» (далее – муниципальная программа) утверждена постановлением Администрации Красносулинского района от 07.12.2018 № 1364. 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муниципальной программы в 2026 году предусмотрено 145 407,1 тыс. рублей, сводной бюджетной росписью – 139 780,9 тыс. рублей. Фактическое освоение средств по итогам 1 квартала 2026 года составило           37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124,8 тыс. рублей или 19,1 процента от предусмотренного сводной бюджетной росписью объема.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Красносулинского района «Развитие культуры» включает в себя следующие структурные элементы: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проект Семейные ценности и инфраструктура культуры» по национальному проекту «Семья»;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«Создание условий для развития культуры и искусства»;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«Обеспечение деятельности системы управления в сфере культуры и искусства».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 программы Красносулинского района  «Развитие культуры» в 2026 году предусмотрено достижение 2-х показателей муниципальной программы. Достижение показателей запланировано на конец 2026 года, риски </w:t>
      </w:r>
      <w:proofErr w:type="gramStart"/>
      <w:r>
        <w:rPr>
          <w:rFonts w:ascii="Times New Roman" w:hAnsi="Times New Roman"/>
          <w:sz w:val="28"/>
        </w:rPr>
        <w:t>не достижения</w:t>
      </w:r>
      <w:proofErr w:type="gramEnd"/>
      <w:r>
        <w:rPr>
          <w:rFonts w:ascii="Times New Roman" w:hAnsi="Times New Roman"/>
          <w:sz w:val="28"/>
        </w:rPr>
        <w:t xml:space="preserve"> отсутствуют.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мероприятий муниципального проекта «Семейные ценности и инфраструктура культуры» по национальному проекту «Семья» в 2026 году муниципальной программой предусмотрено 3 221,4 тыс. рублей, сводной бюджетной росписью – 3 221,4 тыс. рублей. Фактическое освоение средств по итогам 1 квартала 2026 года составило 0,0 тыс. рублей или 0,0 процента.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муниципального проекта «Семейные ценности и инфраструктура культуры» по национальному проекту «Семья»  в 2026 году предусмотрено достижение 1 показателя, выполнение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муниципального проекта «Семейные ценности и инфраструктура культуры» по национальному проекту «Семья» в 2026 году предусмотрено 1 мероприятие (результат), реализация которого запланирована до 31.12.2026 года.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муниципального проекта «Семейные ценности и инфраструктура культуры» по национальному проекту «Семья» оценивается на основании 6 контрольных точек.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 квартала 2026 года достигнута 1 контрольная точка ранее установленного срока:</w:t>
      </w:r>
    </w:p>
    <w:p w:rsidR="000E6FF8" w:rsidRDefault="00E732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32D7">
        <w:rPr>
          <w:rFonts w:ascii="Times New Roman" w:hAnsi="Times New Roman"/>
          <w:sz w:val="28"/>
        </w:rPr>
        <w:lastRenderedPageBreak/>
        <w:t>27.01.2026</w:t>
      </w:r>
      <w:r>
        <w:rPr>
          <w:rFonts w:ascii="Times New Roman" w:hAnsi="Times New Roman"/>
          <w:sz w:val="28"/>
        </w:rPr>
        <w:t xml:space="preserve"> года</w:t>
      </w:r>
      <w:r w:rsidR="0050336E" w:rsidRPr="00E732D7">
        <w:rPr>
          <w:rFonts w:ascii="Times New Roman" w:hAnsi="Times New Roman"/>
          <w:sz w:val="28"/>
        </w:rPr>
        <w:t xml:space="preserve"> заключено соглашение № </w:t>
      </w:r>
      <w:r w:rsidRPr="00E732D7">
        <w:rPr>
          <w:rFonts w:ascii="Times New Roman" w:hAnsi="Times New Roman"/>
          <w:sz w:val="28"/>
        </w:rPr>
        <w:t>60626000-1-2026-002</w:t>
      </w:r>
      <w:r w:rsidR="0050336E" w:rsidRPr="00E732D7">
        <w:rPr>
          <w:rFonts w:ascii="Times New Roman" w:hAnsi="Times New Roman"/>
          <w:sz w:val="28"/>
        </w:rPr>
        <w:t xml:space="preserve"> с министерством культуры Ростовской области </w:t>
      </w:r>
      <w:r w:rsidRPr="00E732D7">
        <w:rPr>
          <w:rFonts w:ascii="Times New Roman" w:hAnsi="Times New Roman"/>
          <w:sz w:val="28"/>
        </w:rPr>
        <w:t>«О пре</w:t>
      </w:r>
      <w:r>
        <w:rPr>
          <w:rFonts w:ascii="Times New Roman" w:hAnsi="Times New Roman"/>
          <w:sz w:val="28"/>
        </w:rPr>
        <w:t xml:space="preserve">доставлении субсидии из бюджета субъекта Российской Федерации местному бюджету» </w:t>
      </w:r>
      <w:r w:rsidR="0050336E" w:rsidRPr="00E732D7">
        <w:rPr>
          <w:rFonts w:ascii="Times New Roman" w:hAnsi="Times New Roman"/>
          <w:sz w:val="28"/>
        </w:rPr>
        <w:t>(Контрольная</w:t>
      </w:r>
      <w:r w:rsidR="0050336E">
        <w:rPr>
          <w:rFonts w:ascii="Times New Roman" w:hAnsi="Times New Roman"/>
          <w:sz w:val="28"/>
        </w:rPr>
        <w:t xml:space="preserve"> точка  1.1.1.)</w:t>
      </w:r>
      <w:r>
        <w:rPr>
          <w:rFonts w:ascii="Times New Roman" w:hAnsi="Times New Roman"/>
          <w:sz w:val="28"/>
        </w:rPr>
        <w:t>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5 контрольных точек запланировано до конца 2026 года.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«Создание условий для развития культуры и искусства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в 2026 году муниципальной программой предусмотрено 135 391,6 тыс. рублей, сводной бюджетной росписью – 129 765,4 тыс. рублей. Фактическое освоение средств по итогам 1 квартала 2026 года составило 36 074,3 тыс. рублей. Процент освоения составляет 19,7 процента.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комплекса процессных мероприятий «Создание условий для развития культуры и искусства» в 2026 году предусмотрено достижение 7 показателей, достижение которых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Риски невыполнения отсутствуют.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«Создание условий для развития культуры и искусства» в 2026 году предусмотрена реализация 7  мероприятий (результатов), которые запланировано провести в течение года. Риски невыполнения отсутствуют.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«Создание условий для развития культуры и искусства» оценивается на основании 22 контрольных точек.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отчетную дату обеспечено достижение 5 контрольных точек, из них достигнуты ранее установленного срока – 2, достигнуты в срок – 2, не </w:t>
      </w:r>
      <w:proofErr w:type="gramStart"/>
      <w:r>
        <w:rPr>
          <w:rFonts w:ascii="Times New Roman" w:hAnsi="Times New Roman"/>
          <w:sz w:val="28"/>
        </w:rPr>
        <w:t>достигнута</w:t>
      </w:r>
      <w:proofErr w:type="gramEnd"/>
      <w:r>
        <w:rPr>
          <w:rFonts w:ascii="Times New Roman" w:hAnsi="Times New Roman"/>
          <w:sz w:val="28"/>
        </w:rPr>
        <w:t xml:space="preserve"> – 1.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 1 квартала 2026 года достигнуты 2 контрольные точки ранее запланированного срока: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19.02.2026 заключено соглашение № 20-2026-132903 с муниципальным учреждением о предоставлении субсидии проведение фестивалей, конкурсов, торжественных мероприятий с МБУК МК «РДК» (Контрольная точка 1.3.1.);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11.02.2026, 26.02.2026 заключены соглашения с муниципальным учреждением о предоставлении субсидии </w:t>
      </w:r>
      <w:proofErr w:type="spellStart"/>
      <w:proofErr w:type="gramStart"/>
      <w:r>
        <w:rPr>
          <w:rFonts w:ascii="Times New Roman" w:hAnsi="Times New Roman"/>
          <w:sz w:val="28"/>
        </w:rPr>
        <w:t>субсидии</w:t>
      </w:r>
      <w:proofErr w:type="spellEnd"/>
      <w:proofErr w:type="gramEnd"/>
      <w:r>
        <w:rPr>
          <w:rFonts w:ascii="Times New Roman" w:hAnsi="Times New Roman"/>
          <w:sz w:val="28"/>
        </w:rPr>
        <w:t xml:space="preserve">  на государственную поддержку отрасли культуры с МБУК КСР «МЦБ» № 20-2026-102467 и № 20-2026-125368 соответственно (Контрольная точка 1.4.1.).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срок выполнены 2 контрольные точки: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30.01.2026 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работ)». </w:t>
      </w:r>
      <w:proofErr w:type="gramStart"/>
      <w:r>
        <w:rPr>
          <w:rFonts w:ascii="Times New Roman" w:hAnsi="Times New Roman"/>
          <w:sz w:val="28"/>
        </w:rPr>
        <w:t>(Заключены соглашения с муниципальными учреждениями культуры на предоставление субсидии на финансовое обеспечение выполнения муниципального задания на 2026 год и плановый период 2027-2028 годов: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МБУК МК «РДК»  от 19.02.2026 №110-2026-003124, МБУК КСР «МЦБ» от 21.01.2026 № 110-2026-027153) (Контрольная точка 1.1.1.);</w:t>
      </w:r>
      <w:proofErr w:type="gramEnd"/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30.</w:t>
      </w:r>
      <w:r w:rsidR="009C479F">
        <w:rPr>
          <w:rFonts w:ascii="Times New Roman" w:hAnsi="Times New Roman"/>
          <w:sz w:val="28"/>
        </w:rPr>
        <w:t>01.20</w:t>
      </w:r>
      <w:r>
        <w:rPr>
          <w:rFonts w:ascii="Times New Roman" w:hAnsi="Times New Roman"/>
          <w:sz w:val="28"/>
        </w:rPr>
        <w:t>26 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 (Заключены соглашения с муниципальными учреждениями дополнительного образования на предоставлении субсидии на финансовое обеспечение выполнения муниципального задания на 2026 год и плановый период 2027-2028 годов:</w:t>
      </w:r>
      <w:proofErr w:type="gramEnd"/>
      <w:r>
        <w:rPr>
          <w:rFonts w:ascii="Times New Roman" w:hAnsi="Times New Roman"/>
          <w:sz w:val="28"/>
        </w:rPr>
        <w:t xml:space="preserve"> МБУ ДО «ДШИ №1» от 20.01.2026 № 110-2026-023883, МБУ ДО «ДШИ №2» от 21.01.2026 № 110-2026-028205, МБУ ДО </w:t>
      </w:r>
      <w:proofErr w:type="spellStart"/>
      <w:r>
        <w:rPr>
          <w:rFonts w:ascii="Times New Roman" w:hAnsi="Times New Roman"/>
          <w:sz w:val="28"/>
        </w:rPr>
        <w:t>Платовская</w:t>
      </w:r>
      <w:proofErr w:type="spellEnd"/>
      <w:r>
        <w:rPr>
          <w:rFonts w:ascii="Times New Roman" w:hAnsi="Times New Roman"/>
          <w:sz w:val="28"/>
        </w:rPr>
        <w:t xml:space="preserve"> «ДШИ № 3» от 21.01.2026 № 110-2026-028225</w:t>
      </w:r>
      <w:proofErr w:type="gramStart"/>
      <w:r>
        <w:rPr>
          <w:rFonts w:ascii="Times New Roman" w:hAnsi="Times New Roman"/>
          <w:sz w:val="28"/>
        </w:rPr>
        <w:t xml:space="preserve"> )</w:t>
      </w:r>
      <w:proofErr w:type="gramEnd"/>
      <w:r>
        <w:rPr>
          <w:rFonts w:ascii="Times New Roman" w:hAnsi="Times New Roman"/>
          <w:sz w:val="28"/>
        </w:rPr>
        <w:t xml:space="preserve"> (Контрольная точка 2.1.1.);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Контрольная точка 1.9.1. «Заключено соглашение с  муниципальным учреждением о предоставлении субсидии» не </w:t>
      </w:r>
      <w:proofErr w:type="gramStart"/>
      <w:r>
        <w:rPr>
          <w:rFonts w:ascii="Times New Roman" w:hAnsi="Times New Roman"/>
          <w:sz w:val="28"/>
        </w:rPr>
        <w:t>выполнена</w:t>
      </w:r>
      <w:proofErr w:type="gramEnd"/>
      <w:r>
        <w:rPr>
          <w:rFonts w:ascii="Times New Roman" w:hAnsi="Times New Roman"/>
          <w:sz w:val="28"/>
        </w:rPr>
        <w:t>, т.к. Администрацией Красносулинского района не заключено соглашение с Министерством культуры на предоставление субсидии на реализацию инициативных проектов, которое является основанием при заключении соглашения с учреждением. Заключение соглашения перенесено на 2 квартал 2026 года.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Достижение 17 контрольных точек запланировано до конца 2026 года.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«Обеспечение деятельности системы управления в сфере культуры и искусства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в 2026 году муниципальной программой предусмотрено 6 794,1 тыс. рублей, сводной бюджетной росписью – 6 794,1 тыс. рублей. Фактическое освоение средств по итогам 1 квартала 2026 года составило 1 050,5 тыс. рублей или 15,5 процента.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«Обеспечение деятельности системы управления в сфере культуры и искусства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в 2026 году предусмотрено достижение 1 показателя, достижение которого запланировано на конец года. Риски невыполнения отсутствуют.</w:t>
      </w:r>
    </w:p>
    <w:p w:rsidR="000E6FF8" w:rsidRDefault="005033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рамках комплекса процессных мероприятий «Обеспечение деятельности системы управления в сфере культуры и искусства» контрольные точки не предусмотрены. </w:t>
      </w:r>
    </w:p>
    <w:p w:rsidR="000E6FF8" w:rsidRDefault="000E6FF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E6FF8" w:rsidRDefault="000E6F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6FF8" w:rsidRDefault="000E6F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6FF8" w:rsidRDefault="000E6F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6FF8" w:rsidRDefault="000E6FF8">
      <w:pPr>
        <w:widowControl w:val="0"/>
        <w:tabs>
          <w:tab w:val="left" w:pos="1105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0E6FF8" w:rsidRDefault="000E6FF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0E6FF8" w:rsidRDefault="000E6FF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sectPr w:rsidR="000E6FF8">
      <w:headerReference w:type="default" r:id="rId19"/>
      <w:headerReference w:type="first" r:id="rId20"/>
      <w:footerReference w:type="first" r:id="rId21"/>
      <w:pgSz w:w="11907" w:h="16840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80" w:rsidRDefault="00FF1680">
      <w:pPr>
        <w:spacing w:after="0" w:line="240" w:lineRule="auto"/>
      </w:pPr>
      <w:r>
        <w:separator/>
      </w:r>
    </w:p>
  </w:endnote>
  <w:endnote w:type="continuationSeparator" w:id="0">
    <w:p w:rsidR="00FF1680" w:rsidRDefault="00FF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f7"/>
      <w:jc w:val="center"/>
    </w:pPr>
  </w:p>
  <w:p w:rsidR="0050336E" w:rsidRDefault="0050336E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f7"/>
      <w:jc w:val="center"/>
    </w:pPr>
  </w:p>
  <w:p w:rsidR="0050336E" w:rsidRDefault="0050336E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f7"/>
      <w:jc w:val="center"/>
    </w:pPr>
  </w:p>
  <w:p w:rsidR="0050336E" w:rsidRDefault="0050336E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f7"/>
      <w:jc w:val="center"/>
    </w:pPr>
  </w:p>
  <w:p w:rsidR="0050336E" w:rsidRDefault="0050336E">
    <w:pPr>
      <w:pStyle w:val="a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f7"/>
      <w:jc w:val="center"/>
    </w:pPr>
  </w:p>
  <w:p w:rsidR="0050336E" w:rsidRDefault="0050336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80" w:rsidRDefault="00FF1680">
      <w:pPr>
        <w:spacing w:after="0" w:line="240" w:lineRule="auto"/>
      </w:pPr>
      <w:r>
        <w:separator/>
      </w:r>
    </w:p>
  </w:footnote>
  <w:footnote w:type="continuationSeparator" w:id="0">
    <w:p w:rsidR="00FF1680" w:rsidRDefault="00FF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B7119A">
      <w:rPr>
        <w:noProof/>
      </w:rPr>
      <w:t>1</w:t>
    </w:r>
    <w:r>
      <w:fldChar w:fldCharType="end"/>
    </w:r>
  </w:p>
  <w:p w:rsidR="0050336E" w:rsidRDefault="0050336E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</w:p>
  <w:p w:rsidR="0050336E" w:rsidRDefault="0050336E">
    <w:pPr>
      <w:pStyle w:val="a7"/>
      <w:tabs>
        <w:tab w:val="clear" w:pos="9355"/>
        <w:tab w:val="left" w:pos="841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</w:p>
  <w:p w:rsidR="0050336E" w:rsidRDefault="0050336E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B7119A">
      <w:rPr>
        <w:noProof/>
      </w:rPr>
      <w:t>5</w:t>
    </w:r>
    <w:r>
      <w:fldChar w:fldCharType="end"/>
    </w:r>
  </w:p>
  <w:p w:rsidR="0050336E" w:rsidRDefault="0050336E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</w:p>
  <w:p w:rsidR="0050336E" w:rsidRDefault="0050336E">
    <w:pPr>
      <w:pStyle w:val="a7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B7119A">
      <w:rPr>
        <w:noProof/>
      </w:rPr>
      <w:t>11</w:t>
    </w:r>
    <w:r>
      <w:fldChar w:fldCharType="end"/>
    </w:r>
  </w:p>
  <w:p w:rsidR="0050336E" w:rsidRDefault="0050336E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</w:p>
  <w:p w:rsidR="0050336E" w:rsidRDefault="0050336E">
    <w:pPr>
      <w:pStyle w:val="a7"/>
      <w:tabs>
        <w:tab w:val="clear" w:pos="9355"/>
        <w:tab w:val="left" w:pos="8416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B7119A">
      <w:rPr>
        <w:noProof/>
      </w:rPr>
      <w:t>13</w:t>
    </w:r>
    <w:r>
      <w:fldChar w:fldCharType="end"/>
    </w:r>
  </w:p>
  <w:p w:rsidR="0050336E" w:rsidRDefault="0050336E">
    <w:pPr>
      <w:pStyle w:val="a7"/>
      <w:tabs>
        <w:tab w:val="clear" w:pos="4677"/>
        <w:tab w:val="clear" w:pos="9355"/>
        <w:tab w:val="left" w:pos="8490"/>
      </w:tabs>
    </w:pPr>
    <w:r>
      <w:tab/>
    </w:r>
  </w:p>
  <w:p w:rsidR="0050336E" w:rsidRDefault="0050336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</w:p>
  <w:p w:rsidR="0050336E" w:rsidRDefault="0050336E">
    <w:pPr>
      <w:pStyle w:val="a7"/>
      <w:tabs>
        <w:tab w:val="clear" w:pos="9355"/>
        <w:tab w:val="left" w:pos="8416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6E" w:rsidRDefault="0050336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B7119A">
      <w:rPr>
        <w:noProof/>
      </w:rPr>
      <w:t>16</w:t>
    </w:r>
    <w:r>
      <w:fldChar w:fldCharType="end"/>
    </w:r>
  </w:p>
  <w:p w:rsidR="0050336E" w:rsidRDefault="0050336E">
    <w:pPr>
      <w:pStyle w:val="a7"/>
      <w:tabs>
        <w:tab w:val="clear" w:pos="4677"/>
        <w:tab w:val="clear" w:pos="9355"/>
        <w:tab w:val="left" w:pos="8490"/>
      </w:tabs>
    </w:pPr>
    <w:r>
      <w:tab/>
    </w:r>
  </w:p>
  <w:p w:rsidR="0050336E" w:rsidRDefault="005033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6FF8"/>
    <w:rsid w:val="000E6FF8"/>
    <w:rsid w:val="00153F96"/>
    <w:rsid w:val="0050336E"/>
    <w:rsid w:val="0052224A"/>
    <w:rsid w:val="00716BCB"/>
    <w:rsid w:val="009C479F"/>
    <w:rsid w:val="00B7119A"/>
    <w:rsid w:val="00E732D7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41">
    <w:name w:val="Заголовок 41"/>
    <w:next w:val="a"/>
    <w:link w:val="410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0">
    <w:name w:val="Заголовок 41"/>
    <w:link w:val="41"/>
    <w:rPr>
      <w:rFonts w:ascii="XO Thames" w:hAnsi="XO Thames"/>
      <w:b/>
      <w:sz w:val="24"/>
    </w:rPr>
  </w:style>
  <w:style w:type="paragraph" w:styleId="a3">
    <w:name w:val="Plain Text"/>
    <w:link w:val="a4"/>
    <w:rPr>
      <w:rFonts w:ascii="Courier New" w:hAnsi="Courier New"/>
      <w:sz w:val="21"/>
    </w:rPr>
  </w:style>
  <w:style w:type="character" w:customStyle="1" w:styleId="a4">
    <w:name w:val="Текст Знак"/>
    <w:link w:val="a3"/>
    <w:rPr>
      <w:rFonts w:ascii="Courier New" w:hAnsi="Courier New"/>
      <w:sz w:val="2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8">
    <w:name w:val="Текст сноски Знак1"/>
    <w:basedOn w:val="25"/>
    <w:link w:val="19"/>
  </w:style>
  <w:style w:type="character" w:customStyle="1" w:styleId="19">
    <w:name w:val="Текст сноски Знак1"/>
    <w:basedOn w:val="26"/>
    <w:link w:val="18"/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a">
    <w:name w:val="Название книги1"/>
    <w:link w:val="1b"/>
    <w:rPr>
      <w:b/>
      <w:smallCaps/>
      <w:spacing w:val="5"/>
    </w:rPr>
  </w:style>
  <w:style w:type="character" w:customStyle="1" w:styleId="1b">
    <w:name w:val="Название книги1"/>
    <w:link w:val="1a"/>
    <w:rPr>
      <w:b/>
      <w:smallCaps/>
      <w:spacing w:val="5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Заголовок 81"/>
    <w:link w:val="810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1f0">
    <w:name w:val="Нижний колонтитул1"/>
    <w:basedOn w:val="a"/>
    <w:link w:val="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1"/>
    <w:basedOn w:val="1"/>
    <w:link w:val="1f0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7">
    <w:name w:val="Знак сноски2"/>
    <w:basedOn w:val="25"/>
    <w:link w:val="28"/>
    <w:rPr>
      <w:vertAlign w:val="superscript"/>
    </w:rPr>
  </w:style>
  <w:style w:type="character" w:customStyle="1" w:styleId="28">
    <w:name w:val="Знак сноски2"/>
    <w:basedOn w:val="26"/>
    <w:link w:val="27"/>
    <w:rPr>
      <w:vertAlign w:val="superscript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a9">
    <w:link w:val="aa"/>
    <w:semiHidden/>
    <w:unhideWhenUsed/>
    <w:rPr>
      <w:vertAlign w:val="superscript"/>
    </w:rPr>
  </w:style>
  <w:style w:type="character" w:customStyle="1" w:styleId="aa">
    <w:link w:val="a9"/>
    <w:semiHidden/>
    <w:unhideWhenUsed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sz w:val="26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af">
    <w:link w:val="af0"/>
    <w:semiHidden/>
    <w:unhideWhenUsed/>
    <w:rPr>
      <w:rFonts w:ascii="Times New Roman" w:hAnsi="Times New Roman"/>
      <w:sz w:val="28"/>
    </w:rPr>
  </w:style>
  <w:style w:type="character" w:customStyle="1" w:styleId="af0">
    <w:link w:val="af"/>
    <w:semiHidden/>
    <w:unhideWhenUsed/>
    <w:rPr>
      <w:rFonts w:ascii="Times New Roman" w:hAnsi="Times New Roman"/>
      <w:sz w:val="28"/>
    </w:rPr>
  </w:style>
  <w:style w:type="paragraph" w:customStyle="1" w:styleId="29">
    <w:name w:val="Знак сноски2"/>
    <w:basedOn w:val="2a"/>
    <w:link w:val="2b"/>
    <w:rPr>
      <w:vertAlign w:val="superscript"/>
    </w:rPr>
  </w:style>
  <w:style w:type="character" w:customStyle="1" w:styleId="2b">
    <w:name w:val="Знак сноски2"/>
    <w:basedOn w:val="2c"/>
    <w:link w:val="29"/>
    <w:rPr>
      <w:vertAlign w:val="superscript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d">
    <w:name w:val="Основной шрифт абзаца2"/>
    <w:link w:val="af1"/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af3">
    <w:name w:val="Символ сноски"/>
    <w:link w:val="af4"/>
  </w:style>
  <w:style w:type="character" w:customStyle="1" w:styleId="af4">
    <w:name w:val="Символ сноски"/>
    <w:link w:val="af3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10">
    <w:name w:val="Заголовок 21"/>
    <w:next w:val="a"/>
    <w:link w:val="211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10">
    <w:name w:val="Оглавление 11"/>
    <w:next w:val="a"/>
    <w:link w:val="111"/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1f8">
    <w:name w:val="Знак1"/>
    <w:basedOn w:val="a"/>
    <w:link w:val="1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9">
    <w:name w:val="Знак1"/>
    <w:basedOn w:val="1"/>
    <w:link w:val="1f8"/>
    <w:rPr>
      <w:rFonts w:ascii="Tahoma" w:hAnsi="Tahoma"/>
      <w:sz w:val="20"/>
    </w:rPr>
  </w:style>
  <w:style w:type="paragraph" w:customStyle="1" w:styleId="1fa">
    <w:name w:val="Знак примечания1"/>
    <w:basedOn w:val="1f2"/>
    <w:link w:val="1fb"/>
    <w:rPr>
      <w:sz w:val="16"/>
    </w:rPr>
  </w:style>
  <w:style w:type="character" w:customStyle="1" w:styleId="1fb">
    <w:name w:val="Знак примечания1"/>
    <w:basedOn w:val="1f3"/>
    <w:link w:val="1fa"/>
    <w:rPr>
      <w:sz w:val="1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c">
    <w:name w:val="Название объекта1"/>
    <w:link w:val="1fd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d">
    <w:name w:val="Название объекта1"/>
    <w:link w:val="1fc"/>
    <w:rPr>
      <w:rFonts w:asciiTheme="minorHAnsi" w:hAnsiTheme="minorHAnsi"/>
      <w:i/>
      <w:color w:val="1F497D" w:themeColor="text2"/>
      <w:sz w:val="18"/>
    </w:rPr>
  </w:style>
  <w:style w:type="paragraph" w:customStyle="1" w:styleId="1fe">
    <w:name w:val="Текст концевой сноски1"/>
    <w:link w:val="1ff"/>
    <w:rPr>
      <w:rFonts w:asciiTheme="minorHAnsi" w:hAnsiTheme="minorHAnsi"/>
    </w:rPr>
  </w:style>
  <w:style w:type="character" w:customStyle="1" w:styleId="1ff">
    <w:name w:val="Текст концевой сноски1"/>
    <w:link w:val="1fe"/>
    <w:rPr>
      <w:rFonts w:asciiTheme="minorHAnsi" w:hAnsiTheme="minorHAnsi"/>
    </w:rPr>
  </w:style>
  <w:style w:type="paragraph" w:styleId="af5">
    <w:name w:val="Intense Quote"/>
    <w:link w:val="af6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f6">
    <w:name w:val="Выделенная цитата Знак"/>
    <w:link w:val="af5"/>
    <w:rPr>
      <w:rFonts w:asciiTheme="minorHAnsi" w:hAnsiTheme="minorHAnsi"/>
      <w:b/>
      <w:i/>
      <w:color w:val="4F81BD" w:themeColor="accent1"/>
      <w:sz w:val="22"/>
    </w:rPr>
  </w:style>
  <w:style w:type="paragraph" w:customStyle="1" w:styleId="1ff0">
    <w:name w:val="Знак концевой сноски1"/>
    <w:basedOn w:val="1f2"/>
    <w:link w:val="1ff1"/>
    <w:rPr>
      <w:vertAlign w:val="superscript"/>
    </w:rPr>
  </w:style>
  <w:style w:type="character" w:customStyle="1" w:styleId="1ff1">
    <w:name w:val="Знак концевой сноски1"/>
    <w:basedOn w:val="1f3"/>
    <w:link w:val="1ff0"/>
    <w:rPr>
      <w:vertAlign w:val="superscript"/>
    </w:rPr>
  </w:style>
  <w:style w:type="paragraph" w:customStyle="1" w:styleId="2e">
    <w:name w:val="Знак концевой сноски2"/>
    <w:basedOn w:val="25"/>
    <w:link w:val="2f"/>
    <w:rPr>
      <w:vertAlign w:val="superscript"/>
    </w:rPr>
  </w:style>
  <w:style w:type="character" w:customStyle="1" w:styleId="2f">
    <w:name w:val="Знак концевой сноски2"/>
    <w:basedOn w:val="26"/>
    <w:link w:val="2e"/>
    <w:rPr>
      <w:vertAlign w:val="superscript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5">
    <w:name w:val="Знак сноски3"/>
    <w:basedOn w:val="25"/>
    <w:link w:val="36"/>
    <w:rPr>
      <w:vertAlign w:val="superscript"/>
    </w:rPr>
  </w:style>
  <w:style w:type="character" w:customStyle="1" w:styleId="36">
    <w:name w:val="Знак сноски3"/>
    <w:basedOn w:val="26"/>
    <w:link w:val="35"/>
    <w:rPr>
      <w:vertAlign w:val="superscript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2a">
    <w:name w:val="Основной шрифт абзаца2"/>
    <w:link w:val="2c"/>
  </w:style>
  <w:style w:type="character" w:customStyle="1" w:styleId="2c">
    <w:name w:val="Основной шрифт абзаца2"/>
    <w:link w:val="2a"/>
  </w:style>
  <w:style w:type="paragraph" w:customStyle="1" w:styleId="af9">
    <w:name w:val="Сноска"/>
    <w:basedOn w:val="a"/>
    <w:next w:val="a"/>
    <w:link w:val="af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a">
    <w:name w:val="Сноска"/>
    <w:basedOn w:val="1"/>
    <w:link w:val="af9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1ff2">
    <w:name w:val="Просмотренная гиперссылка1"/>
    <w:basedOn w:val="25"/>
    <w:link w:val="1ff3"/>
    <w:rPr>
      <w:color w:val="800080" w:themeColor="followedHyperlink"/>
      <w:u w:val="single"/>
    </w:rPr>
  </w:style>
  <w:style w:type="character" w:customStyle="1" w:styleId="1ff3">
    <w:name w:val="Просмотренная гиперссылка1"/>
    <w:basedOn w:val="26"/>
    <w:link w:val="1ff2"/>
    <w:rPr>
      <w:color w:val="800080" w:themeColor="followedHyperlink"/>
      <w:u w:val="single"/>
    </w:rPr>
  </w:style>
  <w:style w:type="paragraph" w:customStyle="1" w:styleId="1ff4">
    <w:name w:val="Тема примечания1"/>
    <w:basedOn w:val="1ff5"/>
    <w:next w:val="1ff5"/>
    <w:link w:val="1ff6"/>
    <w:rPr>
      <w:b/>
    </w:rPr>
  </w:style>
  <w:style w:type="character" w:customStyle="1" w:styleId="1ff6">
    <w:name w:val="Тема примечания1"/>
    <w:basedOn w:val="1ff7"/>
    <w:link w:val="1ff4"/>
    <w:rPr>
      <w:b/>
      <w:sz w:val="20"/>
    </w:rPr>
  </w:style>
  <w:style w:type="paragraph" w:customStyle="1" w:styleId="afb">
    <w:name w:val="Таблицы (моноширинный)"/>
    <w:basedOn w:val="a"/>
    <w:next w:val="a"/>
    <w:link w:val="af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c">
    <w:name w:val="Таблицы (моноширинный)"/>
    <w:basedOn w:val="1"/>
    <w:link w:val="afb"/>
    <w:rPr>
      <w:rFonts w:ascii="Courier New" w:hAnsi="Courier New"/>
      <w:sz w:val="26"/>
    </w:rPr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8">
    <w:name w:val="toc 1"/>
    <w:next w:val="a"/>
    <w:link w:val="1ff9"/>
    <w:uiPriority w:val="39"/>
    <w:rPr>
      <w:rFonts w:ascii="XO Thames" w:hAnsi="XO Thames"/>
      <w:b/>
      <w:sz w:val="28"/>
    </w:rPr>
  </w:style>
  <w:style w:type="character" w:customStyle="1" w:styleId="1ff9">
    <w:name w:val="Оглавление 1 Знак"/>
    <w:link w:val="1ff8"/>
    <w:rPr>
      <w:rFonts w:ascii="XO Thames" w:hAnsi="XO Thames"/>
      <w:b/>
      <w:sz w:val="28"/>
    </w:rPr>
  </w:style>
  <w:style w:type="paragraph" w:customStyle="1" w:styleId="212">
    <w:name w:val="Оглавление 21"/>
    <w:next w:val="a"/>
    <w:link w:val="213"/>
    <w:pPr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styleId="afe">
    <w:name w:val="Normal (Web)"/>
    <w:basedOn w:val="a"/>
    <w:link w:val="af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sz w:val="24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1ffa">
    <w:name w:val="Знак концевой сноски1"/>
    <w:basedOn w:val="25"/>
    <w:link w:val="1ffb"/>
    <w:rPr>
      <w:vertAlign w:val="superscript"/>
    </w:rPr>
  </w:style>
  <w:style w:type="character" w:customStyle="1" w:styleId="1ffb">
    <w:name w:val="Знак концевой сноски1"/>
    <w:basedOn w:val="26"/>
    <w:link w:val="1ffa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f0">
    <w:name w:val="No Spacing"/>
    <w:link w:val="aff1"/>
    <w:rPr>
      <w:rFonts w:asciiTheme="minorHAnsi" w:hAnsiTheme="minorHAnsi"/>
      <w:sz w:val="22"/>
    </w:rPr>
  </w:style>
  <w:style w:type="character" w:customStyle="1" w:styleId="aff1">
    <w:name w:val="Без интервала Знак"/>
    <w:link w:val="aff0"/>
    <w:rPr>
      <w:rFonts w:asciiTheme="minorHAnsi" w:hAnsiTheme="minorHAnsi"/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Слабое выделение1"/>
    <w:link w:val="1fff"/>
    <w:rPr>
      <w:i/>
      <w:color w:val="808080" w:themeColor="text1" w:themeTint="7F"/>
    </w:rPr>
  </w:style>
  <w:style w:type="character" w:customStyle="1" w:styleId="1fff">
    <w:name w:val="Слабое выделение1"/>
    <w:link w:val="1ffe"/>
    <w:rPr>
      <w:i/>
      <w:color w:val="808080" w:themeColor="text1" w:themeTint="7F"/>
    </w:rPr>
  </w:style>
  <w:style w:type="paragraph" w:customStyle="1" w:styleId="1fff0">
    <w:name w:val="Текст сноски1"/>
    <w:basedOn w:val="a"/>
    <w:link w:val="1fff1"/>
    <w:pPr>
      <w:spacing w:after="0" w:line="240" w:lineRule="auto"/>
    </w:pPr>
    <w:rPr>
      <w:sz w:val="20"/>
    </w:rPr>
  </w:style>
  <w:style w:type="character" w:customStyle="1" w:styleId="1fff1">
    <w:name w:val="Текст сноски1"/>
    <w:basedOn w:val="1"/>
    <w:link w:val="1fff0"/>
    <w:rPr>
      <w:sz w:val="20"/>
    </w:rPr>
  </w:style>
  <w:style w:type="paragraph" w:customStyle="1" w:styleId="1fff2">
    <w:name w:val="Верхний колонтитул1"/>
    <w:basedOn w:val="a"/>
    <w:link w:val="1f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3">
    <w:name w:val="Верхний колонтитул1"/>
    <w:basedOn w:val="1"/>
    <w:link w:val="1fff2"/>
    <w:rPr>
      <w:sz w:val="22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f4">
    <w:name w:val="Сильная ссылка1"/>
    <w:link w:val="1fff5"/>
    <w:rPr>
      <w:b/>
      <w:smallCaps/>
      <w:color w:val="C0504D" w:themeColor="accent2"/>
      <w:spacing w:val="5"/>
      <w:u w:val="single"/>
    </w:rPr>
  </w:style>
  <w:style w:type="character" w:customStyle="1" w:styleId="1fff5">
    <w:name w:val="Сильная ссылка1"/>
    <w:link w:val="1fff4"/>
    <w:rPr>
      <w:b/>
      <w:smallCaps/>
      <w:color w:val="C0504D" w:themeColor="accent2"/>
      <w:spacing w:val="5"/>
      <w:u w:val="single"/>
    </w:rPr>
  </w:style>
  <w:style w:type="paragraph" w:customStyle="1" w:styleId="411">
    <w:name w:val="Оглавление 41"/>
    <w:next w:val="a"/>
    <w:link w:val="412"/>
    <w:pPr>
      <w:ind w:left="600"/>
    </w:pPr>
    <w:rPr>
      <w:rFonts w:ascii="XO Thames" w:hAnsi="XO Thames"/>
      <w:sz w:val="28"/>
    </w:rPr>
  </w:style>
  <w:style w:type="character" w:customStyle="1" w:styleId="412">
    <w:name w:val="Оглавление 41"/>
    <w:link w:val="411"/>
    <w:rPr>
      <w:rFonts w:ascii="XO Thames" w:hAnsi="XO Thames"/>
      <w:sz w:val="28"/>
    </w:rPr>
  </w:style>
  <w:style w:type="paragraph" w:customStyle="1" w:styleId="1fff6">
    <w:name w:val="Замещающий текст1"/>
    <w:basedOn w:val="25"/>
    <w:link w:val="1fff7"/>
    <w:rPr>
      <w:color w:val="808080"/>
    </w:rPr>
  </w:style>
  <w:style w:type="character" w:customStyle="1" w:styleId="1fff7">
    <w:name w:val="Замещающий текст1"/>
    <w:basedOn w:val="26"/>
    <w:link w:val="1fff6"/>
    <w:rPr>
      <w:color w:val="808080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styleId="aff2">
    <w:name w:val="Balloon Text"/>
    <w:basedOn w:val="a"/>
    <w:link w:val="aff3"/>
    <w:pPr>
      <w:spacing w:after="0" w:line="240" w:lineRule="auto"/>
    </w:pPr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Pr>
      <w:rFonts w:ascii="Tahoma" w:hAnsi="Tahoma"/>
      <w:sz w:val="16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styleId="2f2">
    <w:name w:val="Quote"/>
    <w:link w:val="2f3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f3">
    <w:name w:val="Цитата 2 Знак"/>
    <w:link w:val="2f2"/>
    <w:rPr>
      <w:rFonts w:asciiTheme="minorHAnsi" w:hAnsiTheme="minorHAnsi"/>
      <w:i/>
      <w:color w:val="000000" w:themeColor="text1"/>
      <w:sz w:val="22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3">
    <w:name w:val="Footnote"/>
    <w:basedOn w:val="a"/>
    <w:link w:val="Footnote4"/>
    <w:pPr>
      <w:spacing w:after="160" w:line="264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1fffa">
    <w:name w:val="Слабая ссылка1"/>
    <w:link w:val="1fffb"/>
    <w:rPr>
      <w:smallCaps/>
      <w:color w:val="C0504D" w:themeColor="accent2"/>
      <w:u w:val="single"/>
    </w:rPr>
  </w:style>
  <w:style w:type="character" w:customStyle="1" w:styleId="1fffb">
    <w:name w:val="Слабая ссылка1"/>
    <w:link w:val="1fffa"/>
    <w:rPr>
      <w:smallCaps/>
      <w:color w:val="C0504D" w:themeColor="accent2"/>
      <w:u w:val="single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fc">
    <w:name w:val="Сильное выделение1"/>
    <w:link w:val="1fffd"/>
    <w:rPr>
      <w:b/>
      <w:i/>
      <w:color w:val="4F81BD" w:themeColor="accent1"/>
    </w:rPr>
  </w:style>
  <w:style w:type="character" w:customStyle="1" w:styleId="1fffd">
    <w:name w:val="Сильное выделение1"/>
    <w:link w:val="1fffc"/>
    <w:rPr>
      <w:b/>
      <w:i/>
      <w:color w:val="4F81BD" w:themeColor="accent1"/>
    </w:rPr>
  </w:style>
  <w:style w:type="paragraph" w:customStyle="1" w:styleId="aff4">
    <w:name w:val="Гипертекстовая ссылка"/>
    <w:link w:val="aff5"/>
    <w:rPr>
      <w:color w:val="106BBE"/>
      <w:sz w:val="26"/>
    </w:rPr>
  </w:style>
  <w:style w:type="character" w:customStyle="1" w:styleId="aff5">
    <w:name w:val="Гипертекстовая ссылка"/>
    <w:link w:val="aff4"/>
    <w:rPr>
      <w:color w:val="106BBE"/>
      <w:sz w:val="26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ffe">
    <w:name w:val="Номер страницы1"/>
    <w:basedOn w:val="1f2"/>
    <w:link w:val="1ffff"/>
  </w:style>
  <w:style w:type="character" w:customStyle="1" w:styleId="1ffff">
    <w:name w:val="Номер страницы1"/>
    <w:basedOn w:val="1f3"/>
    <w:link w:val="1fffe"/>
  </w:style>
  <w:style w:type="paragraph" w:customStyle="1" w:styleId="hgkelc1">
    <w:name w:val="hgkelc"/>
    <w:basedOn w:val="12"/>
    <w:link w:val="hgkelc2"/>
  </w:style>
  <w:style w:type="character" w:customStyle="1" w:styleId="hgkelc2">
    <w:name w:val="hgkelc"/>
    <w:basedOn w:val="13"/>
    <w:link w:val="hgkelc1"/>
  </w:style>
  <w:style w:type="paragraph" w:customStyle="1" w:styleId="811">
    <w:name w:val="Оглавление 81"/>
    <w:next w:val="a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paragraph" w:customStyle="1" w:styleId="1ffff0">
    <w:name w:val="Строгий1"/>
    <w:link w:val="1ffff1"/>
    <w:rPr>
      <w:b/>
    </w:rPr>
  </w:style>
  <w:style w:type="character" w:customStyle="1" w:styleId="1ffff1">
    <w:name w:val="Строгий1"/>
    <w:link w:val="1ffff0"/>
    <w:rPr>
      <w:b/>
    </w:rPr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ff6">
    <w:next w:val="a"/>
    <w:link w:val="aff7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7">
    <w:link w:val="aff6"/>
    <w:semiHidden/>
    <w:unhideWhenUsed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styleId="aff8">
    <w:name w:val="Body Text"/>
    <w:basedOn w:val="a"/>
    <w:link w:val="af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9">
    <w:name w:val="Основной текст Знак"/>
    <w:basedOn w:val="1"/>
    <w:link w:val="aff8"/>
    <w:rPr>
      <w:rFonts w:ascii="Times New Roman" w:hAnsi="Times New Roman"/>
      <w:sz w:val="28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1ffff6">
    <w:name w:val="Знак1"/>
    <w:basedOn w:val="a"/>
    <w:link w:val="1fff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7">
    <w:name w:val="Знак1"/>
    <w:basedOn w:val="1"/>
    <w:link w:val="1ffff6"/>
    <w:rPr>
      <w:rFonts w:ascii="Tahoma" w:hAnsi="Tahoma"/>
      <w:sz w:val="20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1ffff8">
    <w:name w:val="Выделение1"/>
    <w:link w:val="1ffff9"/>
    <w:rPr>
      <w:i/>
    </w:rPr>
  </w:style>
  <w:style w:type="character" w:customStyle="1" w:styleId="1ffff9">
    <w:name w:val="Выделение1"/>
    <w:link w:val="1ffff8"/>
    <w:rPr>
      <w:i/>
    </w:rPr>
  </w:style>
  <w:style w:type="paragraph" w:styleId="affc">
    <w:name w:val="endnote text"/>
    <w:basedOn w:val="a"/>
    <w:link w:val="affd"/>
    <w:pPr>
      <w:spacing w:after="0" w:line="240" w:lineRule="auto"/>
    </w:pPr>
    <w:rPr>
      <w:sz w:val="20"/>
    </w:rPr>
  </w:style>
  <w:style w:type="character" w:customStyle="1" w:styleId="affd">
    <w:name w:val="Текст концевой сноски Знак"/>
    <w:basedOn w:val="1"/>
    <w:link w:val="affc"/>
    <w:rPr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affe">
    <w:name w:val="Привязка сноски"/>
    <w:link w:val="afff"/>
    <w:rPr>
      <w:vertAlign w:val="superscript"/>
    </w:rPr>
  </w:style>
  <w:style w:type="character" w:customStyle="1" w:styleId="afff">
    <w:name w:val="Привязка сноски"/>
    <w:link w:val="affe"/>
    <w:rPr>
      <w:vertAlign w:val="superscript"/>
    </w:rPr>
  </w:style>
  <w:style w:type="paragraph" w:customStyle="1" w:styleId="1ff5">
    <w:name w:val="Текст примечания1"/>
    <w:basedOn w:val="a"/>
    <w:link w:val="1ff7"/>
    <w:pPr>
      <w:spacing w:after="160" w:line="264" w:lineRule="auto"/>
    </w:pPr>
    <w:rPr>
      <w:sz w:val="20"/>
    </w:rPr>
  </w:style>
  <w:style w:type="character" w:customStyle="1" w:styleId="1ff7">
    <w:name w:val="Текст примечания1"/>
    <w:basedOn w:val="1"/>
    <w:link w:val="1ff5"/>
    <w:rPr>
      <w:sz w:val="20"/>
    </w:rPr>
  </w:style>
  <w:style w:type="paragraph" w:styleId="afff0">
    <w:name w:val="Title"/>
    <w:next w:val="a"/>
    <w:link w:val="a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link w:val="a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annotation text"/>
    <w:basedOn w:val="a"/>
    <w:link w:val="ae"/>
    <w:pPr>
      <w:spacing w:after="160" w:line="264" w:lineRule="auto"/>
    </w:pPr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paragraph" w:customStyle="1" w:styleId="2f4">
    <w:name w:val="Номер страницы2"/>
    <w:basedOn w:val="25"/>
    <w:link w:val="2f5"/>
  </w:style>
  <w:style w:type="character" w:customStyle="1" w:styleId="2f5">
    <w:name w:val="Номер страницы2"/>
    <w:basedOn w:val="26"/>
    <w:link w:val="2f4"/>
  </w:style>
  <w:style w:type="paragraph" w:customStyle="1" w:styleId="2f6">
    <w:name w:val="Знак примечания2"/>
    <w:basedOn w:val="25"/>
    <w:link w:val="2f7"/>
    <w:rPr>
      <w:sz w:val="16"/>
    </w:rPr>
  </w:style>
  <w:style w:type="character" w:customStyle="1" w:styleId="2f7">
    <w:name w:val="Знак примечания2"/>
    <w:basedOn w:val="26"/>
    <w:link w:val="2f6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8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a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41">
    <w:name w:val="Заголовок 41"/>
    <w:next w:val="a"/>
    <w:link w:val="410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0">
    <w:name w:val="Заголовок 41"/>
    <w:link w:val="41"/>
    <w:rPr>
      <w:rFonts w:ascii="XO Thames" w:hAnsi="XO Thames"/>
      <w:b/>
      <w:sz w:val="24"/>
    </w:rPr>
  </w:style>
  <w:style w:type="paragraph" w:styleId="a3">
    <w:name w:val="Plain Text"/>
    <w:link w:val="a4"/>
    <w:rPr>
      <w:rFonts w:ascii="Courier New" w:hAnsi="Courier New"/>
      <w:sz w:val="21"/>
    </w:rPr>
  </w:style>
  <w:style w:type="character" w:customStyle="1" w:styleId="a4">
    <w:name w:val="Текст Знак"/>
    <w:link w:val="a3"/>
    <w:rPr>
      <w:rFonts w:ascii="Courier New" w:hAnsi="Courier New"/>
      <w:sz w:val="2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8">
    <w:name w:val="Текст сноски Знак1"/>
    <w:basedOn w:val="25"/>
    <w:link w:val="19"/>
  </w:style>
  <w:style w:type="character" w:customStyle="1" w:styleId="19">
    <w:name w:val="Текст сноски Знак1"/>
    <w:basedOn w:val="26"/>
    <w:link w:val="18"/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a">
    <w:name w:val="Название книги1"/>
    <w:link w:val="1b"/>
    <w:rPr>
      <w:b/>
      <w:smallCaps/>
      <w:spacing w:val="5"/>
    </w:rPr>
  </w:style>
  <w:style w:type="character" w:customStyle="1" w:styleId="1b">
    <w:name w:val="Название книги1"/>
    <w:link w:val="1a"/>
    <w:rPr>
      <w:b/>
      <w:smallCaps/>
      <w:spacing w:val="5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Заголовок 81"/>
    <w:link w:val="810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1f0">
    <w:name w:val="Нижний колонтитул1"/>
    <w:basedOn w:val="a"/>
    <w:link w:val="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1"/>
    <w:basedOn w:val="1"/>
    <w:link w:val="1f0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7">
    <w:name w:val="Знак сноски2"/>
    <w:basedOn w:val="25"/>
    <w:link w:val="28"/>
    <w:rPr>
      <w:vertAlign w:val="superscript"/>
    </w:rPr>
  </w:style>
  <w:style w:type="character" w:customStyle="1" w:styleId="28">
    <w:name w:val="Знак сноски2"/>
    <w:basedOn w:val="26"/>
    <w:link w:val="27"/>
    <w:rPr>
      <w:vertAlign w:val="superscript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a9">
    <w:link w:val="aa"/>
    <w:semiHidden/>
    <w:unhideWhenUsed/>
    <w:rPr>
      <w:vertAlign w:val="superscript"/>
    </w:rPr>
  </w:style>
  <w:style w:type="character" w:customStyle="1" w:styleId="aa">
    <w:link w:val="a9"/>
    <w:semiHidden/>
    <w:unhideWhenUsed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sz w:val="26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af">
    <w:link w:val="af0"/>
    <w:semiHidden/>
    <w:unhideWhenUsed/>
    <w:rPr>
      <w:rFonts w:ascii="Times New Roman" w:hAnsi="Times New Roman"/>
      <w:sz w:val="28"/>
    </w:rPr>
  </w:style>
  <w:style w:type="character" w:customStyle="1" w:styleId="af0">
    <w:link w:val="af"/>
    <w:semiHidden/>
    <w:unhideWhenUsed/>
    <w:rPr>
      <w:rFonts w:ascii="Times New Roman" w:hAnsi="Times New Roman"/>
      <w:sz w:val="28"/>
    </w:rPr>
  </w:style>
  <w:style w:type="paragraph" w:customStyle="1" w:styleId="29">
    <w:name w:val="Знак сноски2"/>
    <w:basedOn w:val="2a"/>
    <w:link w:val="2b"/>
    <w:rPr>
      <w:vertAlign w:val="superscript"/>
    </w:rPr>
  </w:style>
  <w:style w:type="character" w:customStyle="1" w:styleId="2b">
    <w:name w:val="Знак сноски2"/>
    <w:basedOn w:val="2c"/>
    <w:link w:val="29"/>
    <w:rPr>
      <w:vertAlign w:val="superscript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d">
    <w:name w:val="Основной шрифт абзаца2"/>
    <w:link w:val="af1"/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af3">
    <w:name w:val="Символ сноски"/>
    <w:link w:val="af4"/>
  </w:style>
  <w:style w:type="character" w:customStyle="1" w:styleId="af4">
    <w:name w:val="Символ сноски"/>
    <w:link w:val="af3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10">
    <w:name w:val="Заголовок 21"/>
    <w:next w:val="a"/>
    <w:link w:val="211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10">
    <w:name w:val="Оглавление 11"/>
    <w:next w:val="a"/>
    <w:link w:val="111"/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1f8">
    <w:name w:val="Знак1"/>
    <w:basedOn w:val="a"/>
    <w:link w:val="1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9">
    <w:name w:val="Знак1"/>
    <w:basedOn w:val="1"/>
    <w:link w:val="1f8"/>
    <w:rPr>
      <w:rFonts w:ascii="Tahoma" w:hAnsi="Tahoma"/>
      <w:sz w:val="20"/>
    </w:rPr>
  </w:style>
  <w:style w:type="paragraph" w:customStyle="1" w:styleId="1fa">
    <w:name w:val="Знак примечания1"/>
    <w:basedOn w:val="1f2"/>
    <w:link w:val="1fb"/>
    <w:rPr>
      <w:sz w:val="16"/>
    </w:rPr>
  </w:style>
  <w:style w:type="character" w:customStyle="1" w:styleId="1fb">
    <w:name w:val="Знак примечания1"/>
    <w:basedOn w:val="1f3"/>
    <w:link w:val="1fa"/>
    <w:rPr>
      <w:sz w:val="1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c">
    <w:name w:val="Название объекта1"/>
    <w:link w:val="1fd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d">
    <w:name w:val="Название объекта1"/>
    <w:link w:val="1fc"/>
    <w:rPr>
      <w:rFonts w:asciiTheme="minorHAnsi" w:hAnsiTheme="minorHAnsi"/>
      <w:i/>
      <w:color w:val="1F497D" w:themeColor="text2"/>
      <w:sz w:val="18"/>
    </w:rPr>
  </w:style>
  <w:style w:type="paragraph" w:customStyle="1" w:styleId="1fe">
    <w:name w:val="Текст концевой сноски1"/>
    <w:link w:val="1ff"/>
    <w:rPr>
      <w:rFonts w:asciiTheme="minorHAnsi" w:hAnsiTheme="minorHAnsi"/>
    </w:rPr>
  </w:style>
  <w:style w:type="character" w:customStyle="1" w:styleId="1ff">
    <w:name w:val="Текст концевой сноски1"/>
    <w:link w:val="1fe"/>
    <w:rPr>
      <w:rFonts w:asciiTheme="minorHAnsi" w:hAnsiTheme="minorHAnsi"/>
    </w:rPr>
  </w:style>
  <w:style w:type="paragraph" w:styleId="af5">
    <w:name w:val="Intense Quote"/>
    <w:link w:val="af6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f6">
    <w:name w:val="Выделенная цитата Знак"/>
    <w:link w:val="af5"/>
    <w:rPr>
      <w:rFonts w:asciiTheme="minorHAnsi" w:hAnsiTheme="minorHAnsi"/>
      <w:b/>
      <w:i/>
      <w:color w:val="4F81BD" w:themeColor="accent1"/>
      <w:sz w:val="22"/>
    </w:rPr>
  </w:style>
  <w:style w:type="paragraph" w:customStyle="1" w:styleId="1ff0">
    <w:name w:val="Знак концевой сноски1"/>
    <w:basedOn w:val="1f2"/>
    <w:link w:val="1ff1"/>
    <w:rPr>
      <w:vertAlign w:val="superscript"/>
    </w:rPr>
  </w:style>
  <w:style w:type="character" w:customStyle="1" w:styleId="1ff1">
    <w:name w:val="Знак концевой сноски1"/>
    <w:basedOn w:val="1f3"/>
    <w:link w:val="1ff0"/>
    <w:rPr>
      <w:vertAlign w:val="superscript"/>
    </w:rPr>
  </w:style>
  <w:style w:type="paragraph" w:customStyle="1" w:styleId="2e">
    <w:name w:val="Знак концевой сноски2"/>
    <w:basedOn w:val="25"/>
    <w:link w:val="2f"/>
    <w:rPr>
      <w:vertAlign w:val="superscript"/>
    </w:rPr>
  </w:style>
  <w:style w:type="character" w:customStyle="1" w:styleId="2f">
    <w:name w:val="Знак концевой сноски2"/>
    <w:basedOn w:val="26"/>
    <w:link w:val="2e"/>
    <w:rPr>
      <w:vertAlign w:val="superscript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5">
    <w:name w:val="Знак сноски3"/>
    <w:basedOn w:val="25"/>
    <w:link w:val="36"/>
    <w:rPr>
      <w:vertAlign w:val="superscript"/>
    </w:rPr>
  </w:style>
  <w:style w:type="character" w:customStyle="1" w:styleId="36">
    <w:name w:val="Знак сноски3"/>
    <w:basedOn w:val="26"/>
    <w:link w:val="35"/>
    <w:rPr>
      <w:vertAlign w:val="superscript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2a">
    <w:name w:val="Основной шрифт абзаца2"/>
    <w:link w:val="2c"/>
  </w:style>
  <w:style w:type="character" w:customStyle="1" w:styleId="2c">
    <w:name w:val="Основной шрифт абзаца2"/>
    <w:link w:val="2a"/>
  </w:style>
  <w:style w:type="paragraph" w:customStyle="1" w:styleId="af9">
    <w:name w:val="Сноска"/>
    <w:basedOn w:val="a"/>
    <w:next w:val="a"/>
    <w:link w:val="af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a">
    <w:name w:val="Сноска"/>
    <w:basedOn w:val="1"/>
    <w:link w:val="af9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1ff2">
    <w:name w:val="Просмотренная гиперссылка1"/>
    <w:basedOn w:val="25"/>
    <w:link w:val="1ff3"/>
    <w:rPr>
      <w:color w:val="800080" w:themeColor="followedHyperlink"/>
      <w:u w:val="single"/>
    </w:rPr>
  </w:style>
  <w:style w:type="character" w:customStyle="1" w:styleId="1ff3">
    <w:name w:val="Просмотренная гиперссылка1"/>
    <w:basedOn w:val="26"/>
    <w:link w:val="1ff2"/>
    <w:rPr>
      <w:color w:val="800080" w:themeColor="followedHyperlink"/>
      <w:u w:val="single"/>
    </w:rPr>
  </w:style>
  <w:style w:type="paragraph" w:customStyle="1" w:styleId="1ff4">
    <w:name w:val="Тема примечания1"/>
    <w:basedOn w:val="1ff5"/>
    <w:next w:val="1ff5"/>
    <w:link w:val="1ff6"/>
    <w:rPr>
      <w:b/>
    </w:rPr>
  </w:style>
  <w:style w:type="character" w:customStyle="1" w:styleId="1ff6">
    <w:name w:val="Тема примечания1"/>
    <w:basedOn w:val="1ff7"/>
    <w:link w:val="1ff4"/>
    <w:rPr>
      <w:b/>
      <w:sz w:val="20"/>
    </w:rPr>
  </w:style>
  <w:style w:type="paragraph" w:customStyle="1" w:styleId="afb">
    <w:name w:val="Таблицы (моноширинный)"/>
    <w:basedOn w:val="a"/>
    <w:next w:val="a"/>
    <w:link w:val="af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c">
    <w:name w:val="Таблицы (моноширинный)"/>
    <w:basedOn w:val="1"/>
    <w:link w:val="afb"/>
    <w:rPr>
      <w:rFonts w:ascii="Courier New" w:hAnsi="Courier New"/>
      <w:sz w:val="26"/>
    </w:rPr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8">
    <w:name w:val="toc 1"/>
    <w:next w:val="a"/>
    <w:link w:val="1ff9"/>
    <w:uiPriority w:val="39"/>
    <w:rPr>
      <w:rFonts w:ascii="XO Thames" w:hAnsi="XO Thames"/>
      <w:b/>
      <w:sz w:val="28"/>
    </w:rPr>
  </w:style>
  <w:style w:type="character" w:customStyle="1" w:styleId="1ff9">
    <w:name w:val="Оглавление 1 Знак"/>
    <w:link w:val="1ff8"/>
    <w:rPr>
      <w:rFonts w:ascii="XO Thames" w:hAnsi="XO Thames"/>
      <w:b/>
      <w:sz w:val="28"/>
    </w:rPr>
  </w:style>
  <w:style w:type="paragraph" w:customStyle="1" w:styleId="212">
    <w:name w:val="Оглавление 21"/>
    <w:next w:val="a"/>
    <w:link w:val="213"/>
    <w:pPr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styleId="afe">
    <w:name w:val="Normal (Web)"/>
    <w:basedOn w:val="a"/>
    <w:link w:val="af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sz w:val="24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1ffa">
    <w:name w:val="Знак концевой сноски1"/>
    <w:basedOn w:val="25"/>
    <w:link w:val="1ffb"/>
    <w:rPr>
      <w:vertAlign w:val="superscript"/>
    </w:rPr>
  </w:style>
  <w:style w:type="character" w:customStyle="1" w:styleId="1ffb">
    <w:name w:val="Знак концевой сноски1"/>
    <w:basedOn w:val="26"/>
    <w:link w:val="1ffa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f0">
    <w:name w:val="No Spacing"/>
    <w:link w:val="aff1"/>
    <w:rPr>
      <w:rFonts w:asciiTheme="minorHAnsi" w:hAnsiTheme="minorHAnsi"/>
      <w:sz w:val="22"/>
    </w:rPr>
  </w:style>
  <w:style w:type="character" w:customStyle="1" w:styleId="aff1">
    <w:name w:val="Без интервала Знак"/>
    <w:link w:val="aff0"/>
    <w:rPr>
      <w:rFonts w:asciiTheme="minorHAnsi" w:hAnsiTheme="minorHAnsi"/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Слабое выделение1"/>
    <w:link w:val="1fff"/>
    <w:rPr>
      <w:i/>
      <w:color w:val="808080" w:themeColor="text1" w:themeTint="7F"/>
    </w:rPr>
  </w:style>
  <w:style w:type="character" w:customStyle="1" w:styleId="1fff">
    <w:name w:val="Слабое выделение1"/>
    <w:link w:val="1ffe"/>
    <w:rPr>
      <w:i/>
      <w:color w:val="808080" w:themeColor="text1" w:themeTint="7F"/>
    </w:rPr>
  </w:style>
  <w:style w:type="paragraph" w:customStyle="1" w:styleId="1fff0">
    <w:name w:val="Текст сноски1"/>
    <w:basedOn w:val="a"/>
    <w:link w:val="1fff1"/>
    <w:pPr>
      <w:spacing w:after="0" w:line="240" w:lineRule="auto"/>
    </w:pPr>
    <w:rPr>
      <w:sz w:val="20"/>
    </w:rPr>
  </w:style>
  <w:style w:type="character" w:customStyle="1" w:styleId="1fff1">
    <w:name w:val="Текст сноски1"/>
    <w:basedOn w:val="1"/>
    <w:link w:val="1fff0"/>
    <w:rPr>
      <w:sz w:val="20"/>
    </w:rPr>
  </w:style>
  <w:style w:type="paragraph" w:customStyle="1" w:styleId="1fff2">
    <w:name w:val="Верхний колонтитул1"/>
    <w:basedOn w:val="a"/>
    <w:link w:val="1f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3">
    <w:name w:val="Верхний колонтитул1"/>
    <w:basedOn w:val="1"/>
    <w:link w:val="1fff2"/>
    <w:rPr>
      <w:sz w:val="22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f4">
    <w:name w:val="Сильная ссылка1"/>
    <w:link w:val="1fff5"/>
    <w:rPr>
      <w:b/>
      <w:smallCaps/>
      <w:color w:val="C0504D" w:themeColor="accent2"/>
      <w:spacing w:val="5"/>
      <w:u w:val="single"/>
    </w:rPr>
  </w:style>
  <w:style w:type="character" w:customStyle="1" w:styleId="1fff5">
    <w:name w:val="Сильная ссылка1"/>
    <w:link w:val="1fff4"/>
    <w:rPr>
      <w:b/>
      <w:smallCaps/>
      <w:color w:val="C0504D" w:themeColor="accent2"/>
      <w:spacing w:val="5"/>
      <w:u w:val="single"/>
    </w:rPr>
  </w:style>
  <w:style w:type="paragraph" w:customStyle="1" w:styleId="411">
    <w:name w:val="Оглавление 41"/>
    <w:next w:val="a"/>
    <w:link w:val="412"/>
    <w:pPr>
      <w:ind w:left="600"/>
    </w:pPr>
    <w:rPr>
      <w:rFonts w:ascii="XO Thames" w:hAnsi="XO Thames"/>
      <w:sz w:val="28"/>
    </w:rPr>
  </w:style>
  <w:style w:type="character" w:customStyle="1" w:styleId="412">
    <w:name w:val="Оглавление 41"/>
    <w:link w:val="411"/>
    <w:rPr>
      <w:rFonts w:ascii="XO Thames" w:hAnsi="XO Thames"/>
      <w:sz w:val="28"/>
    </w:rPr>
  </w:style>
  <w:style w:type="paragraph" w:customStyle="1" w:styleId="1fff6">
    <w:name w:val="Замещающий текст1"/>
    <w:basedOn w:val="25"/>
    <w:link w:val="1fff7"/>
    <w:rPr>
      <w:color w:val="808080"/>
    </w:rPr>
  </w:style>
  <w:style w:type="character" w:customStyle="1" w:styleId="1fff7">
    <w:name w:val="Замещающий текст1"/>
    <w:basedOn w:val="26"/>
    <w:link w:val="1fff6"/>
    <w:rPr>
      <w:color w:val="808080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styleId="aff2">
    <w:name w:val="Balloon Text"/>
    <w:basedOn w:val="a"/>
    <w:link w:val="aff3"/>
    <w:pPr>
      <w:spacing w:after="0" w:line="240" w:lineRule="auto"/>
    </w:pPr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Pr>
      <w:rFonts w:ascii="Tahoma" w:hAnsi="Tahoma"/>
      <w:sz w:val="16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styleId="2f2">
    <w:name w:val="Quote"/>
    <w:link w:val="2f3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f3">
    <w:name w:val="Цитата 2 Знак"/>
    <w:link w:val="2f2"/>
    <w:rPr>
      <w:rFonts w:asciiTheme="minorHAnsi" w:hAnsiTheme="minorHAnsi"/>
      <w:i/>
      <w:color w:val="000000" w:themeColor="text1"/>
      <w:sz w:val="22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3">
    <w:name w:val="Footnote"/>
    <w:basedOn w:val="a"/>
    <w:link w:val="Footnote4"/>
    <w:pPr>
      <w:spacing w:after="160" w:line="264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1fffa">
    <w:name w:val="Слабая ссылка1"/>
    <w:link w:val="1fffb"/>
    <w:rPr>
      <w:smallCaps/>
      <w:color w:val="C0504D" w:themeColor="accent2"/>
      <w:u w:val="single"/>
    </w:rPr>
  </w:style>
  <w:style w:type="character" w:customStyle="1" w:styleId="1fffb">
    <w:name w:val="Слабая ссылка1"/>
    <w:link w:val="1fffa"/>
    <w:rPr>
      <w:smallCaps/>
      <w:color w:val="C0504D" w:themeColor="accent2"/>
      <w:u w:val="single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fc">
    <w:name w:val="Сильное выделение1"/>
    <w:link w:val="1fffd"/>
    <w:rPr>
      <w:b/>
      <w:i/>
      <w:color w:val="4F81BD" w:themeColor="accent1"/>
    </w:rPr>
  </w:style>
  <w:style w:type="character" w:customStyle="1" w:styleId="1fffd">
    <w:name w:val="Сильное выделение1"/>
    <w:link w:val="1fffc"/>
    <w:rPr>
      <w:b/>
      <w:i/>
      <w:color w:val="4F81BD" w:themeColor="accent1"/>
    </w:rPr>
  </w:style>
  <w:style w:type="paragraph" w:customStyle="1" w:styleId="aff4">
    <w:name w:val="Гипертекстовая ссылка"/>
    <w:link w:val="aff5"/>
    <w:rPr>
      <w:color w:val="106BBE"/>
      <w:sz w:val="26"/>
    </w:rPr>
  </w:style>
  <w:style w:type="character" w:customStyle="1" w:styleId="aff5">
    <w:name w:val="Гипертекстовая ссылка"/>
    <w:link w:val="aff4"/>
    <w:rPr>
      <w:color w:val="106BBE"/>
      <w:sz w:val="26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ffe">
    <w:name w:val="Номер страницы1"/>
    <w:basedOn w:val="1f2"/>
    <w:link w:val="1ffff"/>
  </w:style>
  <w:style w:type="character" w:customStyle="1" w:styleId="1ffff">
    <w:name w:val="Номер страницы1"/>
    <w:basedOn w:val="1f3"/>
    <w:link w:val="1fffe"/>
  </w:style>
  <w:style w:type="paragraph" w:customStyle="1" w:styleId="hgkelc1">
    <w:name w:val="hgkelc"/>
    <w:basedOn w:val="12"/>
    <w:link w:val="hgkelc2"/>
  </w:style>
  <w:style w:type="character" w:customStyle="1" w:styleId="hgkelc2">
    <w:name w:val="hgkelc"/>
    <w:basedOn w:val="13"/>
    <w:link w:val="hgkelc1"/>
  </w:style>
  <w:style w:type="paragraph" w:customStyle="1" w:styleId="811">
    <w:name w:val="Оглавление 81"/>
    <w:next w:val="a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paragraph" w:customStyle="1" w:styleId="1ffff0">
    <w:name w:val="Строгий1"/>
    <w:link w:val="1ffff1"/>
    <w:rPr>
      <w:b/>
    </w:rPr>
  </w:style>
  <w:style w:type="character" w:customStyle="1" w:styleId="1ffff1">
    <w:name w:val="Строгий1"/>
    <w:link w:val="1ffff0"/>
    <w:rPr>
      <w:b/>
    </w:rPr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ff6">
    <w:next w:val="a"/>
    <w:link w:val="aff7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7">
    <w:link w:val="aff6"/>
    <w:semiHidden/>
    <w:unhideWhenUsed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styleId="aff8">
    <w:name w:val="Body Text"/>
    <w:basedOn w:val="a"/>
    <w:link w:val="af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9">
    <w:name w:val="Основной текст Знак"/>
    <w:basedOn w:val="1"/>
    <w:link w:val="aff8"/>
    <w:rPr>
      <w:rFonts w:ascii="Times New Roman" w:hAnsi="Times New Roman"/>
      <w:sz w:val="28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1ffff6">
    <w:name w:val="Знак1"/>
    <w:basedOn w:val="a"/>
    <w:link w:val="1fff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7">
    <w:name w:val="Знак1"/>
    <w:basedOn w:val="1"/>
    <w:link w:val="1ffff6"/>
    <w:rPr>
      <w:rFonts w:ascii="Tahoma" w:hAnsi="Tahoma"/>
      <w:sz w:val="20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1ffff8">
    <w:name w:val="Выделение1"/>
    <w:link w:val="1ffff9"/>
    <w:rPr>
      <w:i/>
    </w:rPr>
  </w:style>
  <w:style w:type="character" w:customStyle="1" w:styleId="1ffff9">
    <w:name w:val="Выделение1"/>
    <w:link w:val="1ffff8"/>
    <w:rPr>
      <w:i/>
    </w:rPr>
  </w:style>
  <w:style w:type="paragraph" w:styleId="affc">
    <w:name w:val="endnote text"/>
    <w:basedOn w:val="a"/>
    <w:link w:val="affd"/>
    <w:pPr>
      <w:spacing w:after="0" w:line="240" w:lineRule="auto"/>
    </w:pPr>
    <w:rPr>
      <w:sz w:val="20"/>
    </w:rPr>
  </w:style>
  <w:style w:type="character" w:customStyle="1" w:styleId="affd">
    <w:name w:val="Текст концевой сноски Знак"/>
    <w:basedOn w:val="1"/>
    <w:link w:val="affc"/>
    <w:rPr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affe">
    <w:name w:val="Привязка сноски"/>
    <w:link w:val="afff"/>
    <w:rPr>
      <w:vertAlign w:val="superscript"/>
    </w:rPr>
  </w:style>
  <w:style w:type="character" w:customStyle="1" w:styleId="afff">
    <w:name w:val="Привязка сноски"/>
    <w:link w:val="affe"/>
    <w:rPr>
      <w:vertAlign w:val="superscript"/>
    </w:rPr>
  </w:style>
  <w:style w:type="paragraph" w:customStyle="1" w:styleId="1ff5">
    <w:name w:val="Текст примечания1"/>
    <w:basedOn w:val="a"/>
    <w:link w:val="1ff7"/>
    <w:pPr>
      <w:spacing w:after="160" w:line="264" w:lineRule="auto"/>
    </w:pPr>
    <w:rPr>
      <w:sz w:val="20"/>
    </w:rPr>
  </w:style>
  <w:style w:type="character" w:customStyle="1" w:styleId="1ff7">
    <w:name w:val="Текст примечания1"/>
    <w:basedOn w:val="1"/>
    <w:link w:val="1ff5"/>
    <w:rPr>
      <w:sz w:val="20"/>
    </w:rPr>
  </w:style>
  <w:style w:type="paragraph" w:styleId="afff0">
    <w:name w:val="Title"/>
    <w:next w:val="a"/>
    <w:link w:val="a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link w:val="a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annotation text"/>
    <w:basedOn w:val="a"/>
    <w:link w:val="ae"/>
    <w:pPr>
      <w:spacing w:after="160" w:line="264" w:lineRule="auto"/>
    </w:pPr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paragraph" w:customStyle="1" w:styleId="2f4">
    <w:name w:val="Номер страницы2"/>
    <w:basedOn w:val="25"/>
    <w:link w:val="2f5"/>
  </w:style>
  <w:style w:type="character" w:customStyle="1" w:styleId="2f5">
    <w:name w:val="Номер страницы2"/>
    <w:basedOn w:val="26"/>
    <w:link w:val="2f4"/>
  </w:style>
  <w:style w:type="paragraph" w:customStyle="1" w:styleId="2f6">
    <w:name w:val="Знак примечания2"/>
    <w:basedOn w:val="25"/>
    <w:link w:val="2f7"/>
    <w:rPr>
      <w:sz w:val="16"/>
    </w:rPr>
  </w:style>
  <w:style w:type="character" w:customStyle="1" w:styleId="2f7">
    <w:name w:val="Знак примечания2"/>
    <w:basedOn w:val="26"/>
    <w:link w:val="2f6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8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a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2026-04-29T13:09:00Z</cp:lastPrinted>
  <dcterms:created xsi:type="dcterms:W3CDTF">2026-04-29T12:51:00Z</dcterms:created>
  <dcterms:modified xsi:type="dcterms:W3CDTF">2026-04-29T13:09:00Z</dcterms:modified>
</cp:coreProperties>
</file>