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CA4DB9">
      <w:pPr>
        <w:ind w:firstLine="0"/>
        <w:jc w:val="left"/>
        <w:rPr>
          <w:szCs w:val="28"/>
        </w:rPr>
      </w:pP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Сводный отчет о проведении оценки регулирующего воздействия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Проекта нормативного правового акта Красносулинского района,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затрагивающего вопросы осуществления </w:t>
      </w:r>
      <w:proofErr w:type="gramStart"/>
      <w:r w:rsidRPr="00CA4DB9">
        <w:rPr>
          <w:rFonts w:ascii="Times New Roman" w:hAnsi="Times New Roman"/>
          <w:sz w:val="24"/>
          <w:szCs w:val="24"/>
          <w:lang w:eastAsia="ru-RU"/>
        </w:rPr>
        <w:t>предпринимательской</w:t>
      </w:r>
      <w:proofErr w:type="gramEnd"/>
      <w:r w:rsidRPr="00CA4DB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>и инвестиционной деятельности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CA4DB9" w:rsidTr="00817A71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CA4DB9" w:rsidTr="00321D7E">
        <w:trPr>
          <w:trHeight w:val="959"/>
        </w:trPr>
        <w:tc>
          <w:tcPr>
            <w:tcW w:w="93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4D7CCA" w:rsidRPr="00CA4DB9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C807F8"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рта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CA4DB9" w:rsidRDefault="00067A95" w:rsidP="002F3E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марта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CA4DB9" w:rsidTr="00817A71">
        <w:tc>
          <w:tcPr>
            <w:tcW w:w="9355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3B05" w:rsidRPr="00C45E11" w:rsidRDefault="004D7CCA" w:rsidP="00C45E11">
            <w:pPr>
              <w:shd w:val="clear" w:color="auto" w:fill="FFFFFF"/>
              <w:tabs>
                <w:tab w:val="left" w:pos="5103"/>
              </w:tabs>
              <w:ind w:firstLine="0"/>
              <w:rPr>
                <w:spacing w:val="-1"/>
                <w:sz w:val="24"/>
                <w:szCs w:val="24"/>
              </w:rPr>
            </w:pPr>
            <w:r w:rsidRPr="00321D7E">
              <w:rPr>
                <w:sz w:val="24"/>
                <w:szCs w:val="24"/>
              </w:rPr>
              <w:t>Вид и наименование проекта нормативного правового акта:</w:t>
            </w:r>
            <w:r w:rsidRPr="00321D7E">
              <w:rPr>
                <w:sz w:val="24"/>
                <w:szCs w:val="24"/>
              </w:rPr>
              <w:br/>
            </w:r>
            <w:r w:rsidR="006A3B05" w:rsidRPr="00C45E11">
              <w:rPr>
                <w:bCs/>
                <w:sz w:val="24"/>
                <w:szCs w:val="24"/>
              </w:rPr>
              <w:t>«</w:t>
            </w:r>
            <w:r w:rsidR="00C45E11" w:rsidRPr="00C45E11">
              <w:rPr>
                <w:spacing w:val="-1"/>
                <w:sz w:val="24"/>
                <w:szCs w:val="24"/>
              </w:rPr>
              <w:t xml:space="preserve">О внесении изменений в постановление Администрации Красносулинского района от </w:t>
            </w:r>
            <w:r w:rsidR="00C45E11" w:rsidRPr="00C45E11">
              <w:rPr>
                <w:sz w:val="24"/>
                <w:szCs w:val="24"/>
              </w:rPr>
              <w:t xml:space="preserve">17.06.2021 </w:t>
            </w:r>
            <w:r w:rsidR="00C45E11" w:rsidRPr="00C45E11">
              <w:rPr>
                <w:spacing w:val="-1"/>
                <w:sz w:val="24"/>
                <w:szCs w:val="24"/>
              </w:rPr>
              <w:t xml:space="preserve">№ </w:t>
            </w:r>
            <w:r w:rsidR="00C45E11" w:rsidRPr="00C45E11">
              <w:rPr>
                <w:sz w:val="24"/>
                <w:szCs w:val="24"/>
              </w:rPr>
              <w:t>784</w:t>
            </w:r>
            <w:r w:rsidR="00C45E11" w:rsidRPr="00C45E11">
              <w:rPr>
                <w:color w:val="000000"/>
                <w:spacing w:val="1"/>
                <w:sz w:val="24"/>
                <w:szCs w:val="24"/>
              </w:rPr>
              <w:t>«Об утверждении схем размещения нестационарных торговых объектов на территории Красносулинского района»</w:t>
            </w:r>
            <w:r w:rsidR="00C45E11">
              <w:rPr>
                <w:spacing w:val="-1"/>
                <w:sz w:val="24"/>
                <w:szCs w:val="24"/>
              </w:rPr>
              <w:t>.</w:t>
            </w:r>
          </w:p>
          <w:p w:rsidR="004D7CCA" w:rsidRPr="00CA4DB9" w:rsidRDefault="00263C16" w:rsidP="00521095">
            <w:pPr>
              <w:pStyle w:val="ad"/>
              <w:tabs>
                <w:tab w:val="left" w:pos="-158"/>
              </w:tabs>
              <w:spacing w:before="0" w:beforeAutospacing="0" w:after="0" w:afterAutospacing="0"/>
              <w:ind w:left="-149" w:hanging="7"/>
              <w:jc w:val="both"/>
              <w:rPr>
                <w:u w:val="single"/>
              </w:rPr>
            </w:pPr>
            <w:r w:rsidRPr="00CA4DB9">
              <w:rPr>
                <w:u w:val="single"/>
              </w:rPr>
              <w:t xml:space="preserve"> </w:t>
            </w:r>
            <w:r w:rsidR="004D7CCA" w:rsidRPr="00CA4DB9">
              <w:rPr>
                <w:u w:val="single"/>
              </w:rPr>
              <w:t>(текстовое описание)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C16" w:rsidRPr="00CA4DB9" w:rsidRDefault="004D7CCA" w:rsidP="00521095">
            <w:pPr>
              <w:ind w:left="-149" w:hanging="7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Разработчик:</w:t>
            </w:r>
            <w:r w:rsidRPr="00CA4DB9">
              <w:rPr>
                <w:sz w:val="24"/>
                <w:szCs w:val="24"/>
              </w:rPr>
              <w:br/>
            </w:r>
            <w:r w:rsidR="00521095">
              <w:rPr>
                <w:sz w:val="24"/>
                <w:szCs w:val="24"/>
                <w:u w:val="single"/>
              </w:rPr>
              <w:t>Отдел</w:t>
            </w:r>
            <w:r w:rsidR="00817A71" w:rsidRPr="00CA4DB9">
              <w:rPr>
                <w:sz w:val="24"/>
                <w:szCs w:val="24"/>
                <w:u w:val="single"/>
              </w:rPr>
              <w:t xml:space="preserve"> строительства и архитектуры</w:t>
            </w:r>
            <w:r w:rsidR="00817A71" w:rsidRPr="00CA4DB9">
              <w:rPr>
                <w:sz w:val="24"/>
                <w:szCs w:val="24"/>
              </w:rPr>
              <w:t xml:space="preserve"> </w:t>
            </w:r>
            <w:r w:rsidR="00263C16" w:rsidRPr="00CA4DB9">
              <w:rPr>
                <w:sz w:val="24"/>
                <w:szCs w:val="24"/>
                <w:u w:val="single"/>
              </w:rPr>
              <w:t>Администрации Красносулинского района</w:t>
            </w:r>
          </w:p>
          <w:p w:rsidR="004D7CCA" w:rsidRPr="00CA4DB9" w:rsidRDefault="004B52B0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(полное наименование)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1095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1095">
              <w:rPr>
                <w:rFonts w:ascii="Times New Roman" w:hAnsi="Times New Roman"/>
                <w:sz w:val="24"/>
                <w:szCs w:val="24"/>
              </w:rPr>
              <w:t>Краткое содержание проекта нормативного правового акта:</w:t>
            </w:r>
            <w:r w:rsidRPr="00521095">
              <w:rPr>
                <w:rFonts w:ascii="Times New Roman" w:hAnsi="Times New Roman"/>
                <w:sz w:val="24"/>
                <w:szCs w:val="24"/>
                <w:u w:val="single"/>
              </w:rPr>
              <w:br/>
            </w:r>
            <w:r w:rsidR="00521095" w:rsidRPr="0052109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Постановление  определяет и совершенствует механизм организации и функционирования нестационарных торговых объектов на территории</w:t>
            </w:r>
            <w:r w:rsidR="0052109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Красносулинского района.</w:t>
            </w:r>
          </w:p>
          <w:p w:rsidR="004D7CCA" w:rsidRPr="00CA4DB9" w:rsidRDefault="006A3B05" w:rsidP="00521095">
            <w:pPr>
              <w:autoSpaceDE w:val="0"/>
              <w:autoSpaceDN w:val="0"/>
              <w:adjustRightInd w:val="0"/>
              <w:ind w:left="-149" w:hanging="7"/>
              <w:rPr>
                <w:bCs/>
                <w:sz w:val="24"/>
                <w:szCs w:val="24"/>
                <w:u w:val="single"/>
              </w:rPr>
            </w:pPr>
            <w:r w:rsidRPr="00DD0BAC">
              <w:rPr>
                <w:sz w:val="24"/>
                <w:szCs w:val="24"/>
              </w:rPr>
              <w:t xml:space="preserve"> </w:t>
            </w:r>
            <w:r w:rsidR="004D7CCA" w:rsidRPr="00DD0BAC">
              <w:rPr>
                <w:sz w:val="24"/>
                <w:szCs w:val="24"/>
              </w:rPr>
              <w:t>(текстовое описание)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321D7E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21095" w:rsidRPr="008B7A20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5B7ACF" w:rsidRPr="00321D7E">
              <w:rPr>
                <w:rFonts w:ascii="Times New Roman" w:hAnsi="Times New Roman"/>
                <w:sz w:val="24"/>
                <w:szCs w:val="24"/>
              </w:rPr>
              <w:t>:</w:t>
            </w:r>
            <w:r w:rsidRPr="00321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109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Цукурова</w:t>
            </w:r>
            <w:proofErr w:type="spellEnd"/>
            <w:r w:rsidR="0052109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Любовь Яковлевна</w:t>
            </w:r>
          </w:p>
          <w:p w:rsidR="00521095" w:rsidRPr="00521095" w:rsidRDefault="00521095" w:rsidP="00521095">
            <w:pPr>
              <w:ind w:left="-149" w:hanging="7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>: Главный</w:t>
            </w:r>
            <w:r>
              <w:rPr>
                <w:sz w:val="24"/>
                <w:szCs w:val="24"/>
                <w:u w:val="single"/>
              </w:rPr>
              <w:t xml:space="preserve"> специалист отдела</w:t>
            </w:r>
            <w:r w:rsidRPr="00CA4DB9">
              <w:rPr>
                <w:sz w:val="24"/>
                <w:szCs w:val="24"/>
                <w:u w:val="single"/>
              </w:rPr>
              <w:t xml:space="preserve"> строительства и архитектуры</w:t>
            </w:r>
            <w:r w:rsidRPr="00CA4DB9">
              <w:rPr>
                <w:sz w:val="24"/>
                <w:szCs w:val="24"/>
              </w:rPr>
              <w:t xml:space="preserve"> </w:t>
            </w:r>
            <w:r w:rsidRPr="00CA4DB9">
              <w:rPr>
                <w:sz w:val="24"/>
                <w:szCs w:val="24"/>
                <w:u w:val="single"/>
              </w:rPr>
              <w:t>Администрации Красносулинского района</w:t>
            </w:r>
          </w:p>
          <w:p w:rsidR="00521095" w:rsidRPr="006412D9" w:rsidRDefault="00521095" w:rsidP="00521095">
            <w:pPr>
              <w:pStyle w:val="a3"/>
              <w:ind w:left="-149" w:hanging="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236EF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елефон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(86367) 5 – 23 - 47</w:t>
            </w:r>
          </w:p>
          <w:p w:rsidR="00E6655F" w:rsidRPr="00CA4DB9" w:rsidRDefault="004B3C20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321D7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21D7E" w:rsidRPr="00321D7E">
              <w:rPr>
                <w:rFonts w:ascii="Times New Roman" w:hAnsi="Times New Roman"/>
                <w:sz w:val="24"/>
                <w:szCs w:val="24"/>
                <w:u w:val="single"/>
              </w:rPr>
              <w:t>nastasia20-19@mail.ru</w:t>
            </w:r>
          </w:p>
        </w:tc>
      </w:tr>
    </w:tbl>
    <w:p w:rsidR="00202449" w:rsidRPr="00CA4DB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CA4DB9">
        <w:rPr>
          <w:sz w:val="24"/>
          <w:szCs w:val="24"/>
        </w:rPr>
        <w:t>2. Степень регулирующего воздействия проекта правового акта</w:t>
      </w:r>
      <w:r w:rsidRPr="00CA4DB9"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RPr="00CA4DB9" w:rsidTr="004D7CCA"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AE1831" w:rsidRPr="00CA4DB9" w:rsidRDefault="00AE1831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CA4DB9" w:rsidRDefault="00AE1831" w:rsidP="004B3C20">
            <w:pPr>
              <w:pStyle w:val="a3"/>
              <w:ind w:left="-108"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RPr="00CA4DB9" w:rsidTr="00E6655F">
        <w:trPr>
          <w:trHeight w:val="1141"/>
        </w:trPr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521095" w:rsidRPr="00E9792E" w:rsidRDefault="00521095" w:rsidP="00521095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Постановление корректирует ранее установленные обязанности </w:t>
            </w:r>
          </w:p>
          <w:p w:rsidR="004D7CCA" w:rsidRPr="00CA4DB9" w:rsidRDefault="00B06836" w:rsidP="004B3C20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(текстовое описание)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CA4DB9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CA4DB9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1095" w:rsidRPr="00C45E11" w:rsidRDefault="004D7CCA" w:rsidP="00C45E11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Формулировка проблемы:</w:t>
            </w:r>
            <w:r w:rsidR="00C45E11">
              <w:rPr>
                <w:sz w:val="24"/>
                <w:szCs w:val="24"/>
              </w:rPr>
              <w:t xml:space="preserve"> Развитие торговой деятельности  на территории </w:t>
            </w:r>
            <w:r w:rsidR="00521095">
              <w:rPr>
                <w:sz w:val="24"/>
                <w:szCs w:val="24"/>
                <w:u w:val="single"/>
              </w:rPr>
              <w:t xml:space="preserve"> Красносулинского района</w:t>
            </w:r>
          </w:p>
          <w:p w:rsidR="004D7CCA" w:rsidRPr="00CA4DB9" w:rsidRDefault="00521095" w:rsidP="00521095">
            <w:pPr>
              <w:ind w:left="-149" w:firstLine="0"/>
              <w:rPr>
                <w:sz w:val="24"/>
                <w:szCs w:val="24"/>
                <w:u w:val="single"/>
              </w:rPr>
            </w:pPr>
            <w:r w:rsidRPr="00CA4DB9">
              <w:rPr>
                <w:sz w:val="24"/>
                <w:szCs w:val="24"/>
              </w:rPr>
              <w:t xml:space="preserve"> </w:t>
            </w:r>
            <w:r w:rsidR="004D7CCA" w:rsidRPr="00CA4DB9">
              <w:rPr>
                <w:sz w:val="24"/>
                <w:szCs w:val="24"/>
              </w:rPr>
              <w:t>(текстовое описание)</w:t>
            </w:r>
          </w:p>
        </w:tc>
      </w:tr>
    </w:tbl>
    <w:p w:rsidR="004D7CCA" w:rsidRPr="00CA4DB9" w:rsidRDefault="004D7CCA" w:rsidP="004D7CCA">
      <w:pPr>
        <w:ind w:firstLine="0"/>
        <w:jc w:val="left"/>
        <w:rPr>
          <w:sz w:val="24"/>
          <w:szCs w:val="24"/>
        </w:rPr>
      </w:pPr>
      <w:r w:rsidRPr="00CA4DB9">
        <w:rPr>
          <w:sz w:val="24"/>
          <w:szCs w:val="24"/>
        </w:rPr>
        <w:t xml:space="preserve">4. Описание цели разработки проекта нормативного правового акта </w:t>
      </w:r>
    </w:p>
    <w:p w:rsidR="00521095" w:rsidRDefault="00B06836" w:rsidP="00521095">
      <w:pPr>
        <w:ind w:firstLine="0"/>
        <w:jc w:val="left"/>
        <w:rPr>
          <w:sz w:val="24"/>
          <w:szCs w:val="24"/>
          <w:u w:val="single"/>
        </w:rPr>
      </w:pPr>
      <w:r w:rsidRPr="00FF5A5C">
        <w:rPr>
          <w:sz w:val="24"/>
          <w:szCs w:val="24"/>
          <w:u w:val="single"/>
          <w:lang w:eastAsia="ar-SA"/>
        </w:rPr>
        <w:t>Цел</w:t>
      </w:r>
      <w:r w:rsidR="003F5C36" w:rsidRPr="00FF5A5C">
        <w:rPr>
          <w:sz w:val="24"/>
          <w:szCs w:val="24"/>
          <w:u w:val="single"/>
          <w:lang w:eastAsia="ar-SA"/>
        </w:rPr>
        <w:t>ью</w:t>
      </w:r>
      <w:r w:rsidRPr="00FF5A5C">
        <w:rPr>
          <w:sz w:val="24"/>
          <w:szCs w:val="24"/>
          <w:u w:val="single"/>
          <w:lang w:eastAsia="ar-SA"/>
        </w:rPr>
        <w:t xml:space="preserve"> разработки данного </w:t>
      </w:r>
      <w:r w:rsidR="003F5C36" w:rsidRPr="00FF5A5C">
        <w:rPr>
          <w:sz w:val="24"/>
          <w:szCs w:val="24"/>
          <w:u w:val="single"/>
        </w:rPr>
        <w:t>нормативного правового акта является</w:t>
      </w:r>
      <w:r w:rsidR="00F43733" w:rsidRPr="00FF5A5C">
        <w:rPr>
          <w:sz w:val="24"/>
          <w:szCs w:val="24"/>
          <w:u w:val="single"/>
        </w:rPr>
        <w:t xml:space="preserve"> </w:t>
      </w:r>
      <w:r w:rsidR="00521095">
        <w:rPr>
          <w:sz w:val="24"/>
          <w:szCs w:val="24"/>
          <w:u w:val="single"/>
        </w:rPr>
        <w:t>определение мест и схемы размещения нестационарных торговых объектов</w:t>
      </w:r>
    </w:p>
    <w:p w:rsidR="004D7CCA" w:rsidRPr="00FF5A5C" w:rsidRDefault="004E5ECE" w:rsidP="00FF5A5C">
      <w:pPr>
        <w:pStyle w:val="a3"/>
        <w:ind w:left="-108"/>
        <w:jc w:val="both"/>
        <w:rPr>
          <w:rFonts w:ascii="Times New Roman" w:hAnsi="Times New Roman"/>
          <w:sz w:val="24"/>
          <w:szCs w:val="24"/>
          <w:u w:val="single"/>
        </w:rPr>
      </w:pPr>
      <w:r w:rsidRPr="00CA4DB9">
        <w:rPr>
          <w:sz w:val="23"/>
          <w:szCs w:val="23"/>
        </w:rPr>
        <w:t xml:space="preserve"> </w:t>
      </w:r>
      <w:r w:rsidR="004D7CCA" w:rsidRPr="00CA4DB9">
        <w:rPr>
          <w:sz w:val="23"/>
          <w:szCs w:val="23"/>
        </w:rPr>
        <w:t>(текстовое описание)</w:t>
      </w:r>
    </w:p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7"/>
        <w:gridCol w:w="4657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Группа субъектов</w:t>
            </w:r>
          </w:p>
          <w:p w:rsidR="00AE1831" w:rsidRPr="00CA4DB9" w:rsidRDefault="00AE1831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Индивидуальные предприниматели,</w:t>
            </w:r>
          </w:p>
          <w:p w:rsidR="004D7CCA" w:rsidRDefault="00AE1831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юридические лица</w:t>
            </w:r>
          </w:p>
          <w:p w:rsidR="00521095" w:rsidRPr="00CA4DB9" w:rsidRDefault="00521095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ЛПХ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Оценка количества субъектов</w:t>
            </w:r>
          </w:p>
          <w:p w:rsidR="004D7CCA" w:rsidRPr="00CA4DB9" w:rsidRDefault="00AE1831" w:rsidP="00521095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Более </w:t>
            </w:r>
            <w:r w:rsidR="00521095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2 5</w:t>
            </w: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00</w:t>
            </w:r>
          </w:p>
        </w:tc>
      </w:tr>
    </w:tbl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Pr="00CA4DB9" w:rsidRDefault="009719D8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  <w:u w:val="single"/>
        </w:rPr>
        <w:lastRenderedPageBreak/>
        <w:t>____________________________________________________________________________</w:t>
      </w:r>
    </w:p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41"/>
        <w:gridCol w:w="4763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_________________________________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E43295" w:rsidRPr="00CA4DB9" w:rsidRDefault="004D7CCA" w:rsidP="00E4329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</w:rPr>
        <w:t>8.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7B32E4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CA4DB9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Группа субъектов </w:t>
            </w:r>
          </w:p>
          <w:p w:rsidR="00E43295" w:rsidRPr="00CA4DB9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Индивидуальные предприниматели,</w:t>
            </w:r>
          </w:p>
          <w:p w:rsidR="00E43295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юридические лица</w:t>
            </w:r>
          </w:p>
          <w:p w:rsidR="00521095" w:rsidRPr="00CA4DB9" w:rsidRDefault="005210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ЛПХ</w:t>
            </w:r>
          </w:p>
          <w:p w:rsidR="00E43295" w:rsidRPr="00CA4DB9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Pr="00FF5A5C" w:rsidRDefault="00E43295" w:rsidP="00887F42">
            <w:pPr>
              <w:ind w:left="-90" w:firstLine="0"/>
              <w:rPr>
                <w:sz w:val="23"/>
                <w:szCs w:val="23"/>
              </w:rPr>
            </w:pPr>
            <w:r w:rsidRPr="00FF5A5C">
              <w:rPr>
                <w:sz w:val="23"/>
                <w:szCs w:val="23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FF5A5C" w:rsidRPr="00FF5A5C" w:rsidRDefault="00521095" w:rsidP="00FF5A5C">
            <w:pPr>
              <w:autoSpaceDE w:val="0"/>
              <w:ind w:left="-90" w:firstLine="0"/>
              <w:rPr>
                <w:sz w:val="20"/>
              </w:rPr>
            </w:pPr>
            <w:r>
              <w:rPr>
                <w:sz w:val="24"/>
                <w:szCs w:val="24"/>
                <w:u w:val="single"/>
              </w:rPr>
              <w:t>Изменение схемы и мест размещения нестационарных торговых объектов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и количественная оценка расходов субъектов</w:t>
            </w: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br/>
              <w:t>(тыс. руб.)</w:t>
            </w:r>
          </w:p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96380B" w:rsidRPr="00CA4DB9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21095" w:rsidRPr="006D4F31" w:rsidRDefault="00521095" w:rsidP="00521095">
      <w:pPr>
        <w:pStyle w:val="a3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Схема размещения окажется не приемлемой для отдельных субъектов бизнеса, создаст трудности для ведения бизнеса </w:t>
      </w:r>
    </w:p>
    <w:p w:rsidR="004D7CCA" w:rsidRPr="00CA4DB9" w:rsidRDefault="004D7CCA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</w:rPr>
        <w:t>10. Предполагаемая дата вступления в силу правового акта</w:t>
      </w:r>
      <w:r w:rsidR="00AE1831" w:rsidRPr="00CA4DB9">
        <w:rPr>
          <w:sz w:val="23"/>
          <w:szCs w:val="23"/>
        </w:rPr>
        <w:t xml:space="preserve"> </w:t>
      </w:r>
      <w:r w:rsidR="00203C04" w:rsidRPr="00CA4DB9">
        <w:rPr>
          <w:sz w:val="23"/>
          <w:szCs w:val="23"/>
        </w:rPr>
        <w:t xml:space="preserve">  </w:t>
      </w:r>
      <w:r w:rsidR="00C45E11">
        <w:rPr>
          <w:sz w:val="23"/>
          <w:szCs w:val="23"/>
          <w:u w:val="single"/>
        </w:rPr>
        <w:t>01.04</w:t>
      </w:r>
      <w:r w:rsidR="00204D09" w:rsidRPr="00CA4DB9">
        <w:rPr>
          <w:sz w:val="23"/>
          <w:szCs w:val="23"/>
          <w:u w:val="single"/>
        </w:rPr>
        <w:t>.20</w:t>
      </w:r>
      <w:r w:rsidR="00263C16" w:rsidRPr="00CA4DB9">
        <w:rPr>
          <w:sz w:val="23"/>
          <w:szCs w:val="23"/>
          <w:u w:val="single"/>
        </w:rPr>
        <w:t>2</w:t>
      </w:r>
      <w:r w:rsidR="00C45E11">
        <w:rPr>
          <w:sz w:val="23"/>
          <w:szCs w:val="23"/>
          <w:u w:val="single"/>
        </w:rPr>
        <w:t>2</w:t>
      </w:r>
      <w:r w:rsidR="00204D09" w:rsidRPr="00CA4DB9">
        <w:rPr>
          <w:sz w:val="23"/>
          <w:szCs w:val="23"/>
          <w:u w:val="single"/>
        </w:rPr>
        <w:t xml:space="preserve"> г</w:t>
      </w:r>
      <w:r w:rsidR="00AE1831" w:rsidRPr="00CA4DB9">
        <w:rPr>
          <w:sz w:val="23"/>
          <w:szCs w:val="23"/>
          <w:u w:val="single"/>
        </w:rPr>
        <w:t>.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_____________________________________________________________________________</w:t>
      </w:r>
    </w:p>
    <w:p w:rsidR="004D7CCA" w:rsidRPr="00CA4DB9" w:rsidRDefault="004D7CCA" w:rsidP="00382109">
      <w:pPr>
        <w:pStyle w:val="a3"/>
        <w:ind w:firstLine="284"/>
        <w:jc w:val="center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(текстовое описание)</w:t>
      </w:r>
    </w:p>
    <w:p w:rsidR="00060635" w:rsidRPr="00CA4DB9" w:rsidRDefault="00060635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60635" w:rsidRPr="00CA4DB9" w:rsidRDefault="004D7CCA" w:rsidP="00060635">
      <w:pPr>
        <w:pStyle w:val="a3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Разработчик</w:t>
      </w:r>
      <w:r w:rsidR="00FF5A5C">
        <w:rPr>
          <w:rFonts w:ascii="Times New Roman" w:hAnsi="Times New Roman"/>
          <w:sz w:val="23"/>
          <w:szCs w:val="23"/>
          <w:lang w:eastAsia="ru-RU"/>
        </w:rPr>
        <w:t>:</w:t>
      </w:r>
      <w:r w:rsidR="0061121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Главный</w:t>
      </w:r>
      <w:r w:rsidR="001A78AE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с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пециалист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proofErr w:type="spellStart"/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О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Р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proofErr w:type="spellEnd"/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Жукова Е.М.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___________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r w:rsidR="00C45E11">
        <w:rPr>
          <w:rFonts w:ascii="Times New Roman" w:hAnsi="Times New Roman"/>
          <w:sz w:val="23"/>
          <w:szCs w:val="23"/>
          <w:u w:val="single"/>
          <w:lang w:eastAsia="ru-RU"/>
        </w:rPr>
        <w:t>02.03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.202</w:t>
      </w:r>
      <w:r w:rsidR="00C45E11">
        <w:rPr>
          <w:rFonts w:ascii="Times New Roman" w:hAnsi="Times New Roman"/>
          <w:sz w:val="23"/>
          <w:szCs w:val="23"/>
          <w:u w:val="single"/>
          <w:lang w:eastAsia="ru-RU"/>
        </w:rPr>
        <w:t>2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г.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                                      </w:t>
      </w:r>
    </w:p>
    <w:p w:rsidR="004D7CCA" w:rsidRPr="00CA4DB9" w:rsidRDefault="00060635" w:rsidP="0006063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               должность 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    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ФИО</w:t>
      </w:r>
      <w:r w:rsidR="004D7CCA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                        </w:t>
      </w:r>
      <w:r w:rsidR="00D05E80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подпись</w:t>
      </w:r>
    </w:p>
    <w:p w:rsidR="004D7CCA" w:rsidRPr="00CA4DB9" w:rsidRDefault="004D7CCA" w:rsidP="004D7CCA">
      <w:pPr>
        <w:tabs>
          <w:tab w:val="left" w:pos="7518"/>
        </w:tabs>
        <w:ind w:firstLine="0"/>
        <w:rPr>
          <w:sz w:val="23"/>
          <w:szCs w:val="23"/>
        </w:rPr>
      </w:pPr>
    </w:p>
    <w:sectPr w:rsidR="004D7CCA" w:rsidRPr="00CA4DB9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B3CBE"/>
    <w:rsid w:val="000E0F22"/>
    <w:rsid w:val="000F5B35"/>
    <w:rsid w:val="001919DA"/>
    <w:rsid w:val="001A78AE"/>
    <w:rsid w:val="001C4B50"/>
    <w:rsid w:val="001D0E38"/>
    <w:rsid w:val="00202449"/>
    <w:rsid w:val="00203C04"/>
    <w:rsid w:val="00204D09"/>
    <w:rsid w:val="002331CF"/>
    <w:rsid w:val="0026254E"/>
    <w:rsid w:val="00263C16"/>
    <w:rsid w:val="00281202"/>
    <w:rsid w:val="00295B01"/>
    <w:rsid w:val="002D5F91"/>
    <w:rsid w:val="002F2741"/>
    <w:rsid w:val="002F3EDC"/>
    <w:rsid w:val="00321D7E"/>
    <w:rsid w:val="00373FB3"/>
    <w:rsid w:val="00382109"/>
    <w:rsid w:val="0038324B"/>
    <w:rsid w:val="003A5C47"/>
    <w:rsid w:val="003E774A"/>
    <w:rsid w:val="003F5C36"/>
    <w:rsid w:val="00431413"/>
    <w:rsid w:val="004A0D75"/>
    <w:rsid w:val="004A2C5E"/>
    <w:rsid w:val="004B3C20"/>
    <w:rsid w:val="004B52B0"/>
    <w:rsid w:val="004C63A6"/>
    <w:rsid w:val="004D7CCA"/>
    <w:rsid w:val="004E5ECE"/>
    <w:rsid w:val="00506763"/>
    <w:rsid w:val="005153AA"/>
    <w:rsid w:val="00521095"/>
    <w:rsid w:val="0052774C"/>
    <w:rsid w:val="00544D25"/>
    <w:rsid w:val="00554EB9"/>
    <w:rsid w:val="0059150B"/>
    <w:rsid w:val="005B2B91"/>
    <w:rsid w:val="005B71DD"/>
    <w:rsid w:val="005B7ACF"/>
    <w:rsid w:val="005E36EC"/>
    <w:rsid w:val="00611217"/>
    <w:rsid w:val="006A3B05"/>
    <w:rsid w:val="006A7FE2"/>
    <w:rsid w:val="006B2A40"/>
    <w:rsid w:val="006B6A3E"/>
    <w:rsid w:val="006E1F67"/>
    <w:rsid w:val="006E4A35"/>
    <w:rsid w:val="006F570F"/>
    <w:rsid w:val="007170D9"/>
    <w:rsid w:val="00721BCE"/>
    <w:rsid w:val="007334E3"/>
    <w:rsid w:val="0076181D"/>
    <w:rsid w:val="00791798"/>
    <w:rsid w:val="007B32E4"/>
    <w:rsid w:val="007F4D37"/>
    <w:rsid w:val="007F65D3"/>
    <w:rsid w:val="00804D3A"/>
    <w:rsid w:val="0081377E"/>
    <w:rsid w:val="00817A71"/>
    <w:rsid w:val="00884C31"/>
    <w:rsid w:val="00887F42"/>
    <w:rsid w:val="00893252"/>
    <w:rsid w:val="008E0C6C"/>
    <w:rsid w:val="008F4A97"/>
    <w:rsid w:val="008F6211"/>
    <w:rsid w:val="00915D6A"/>
    <w:rsid w:val="00932DD2"/>
    <w:rsid w:val="00933772"/>
    <w:rsid w:val="0096380B"/>
    <w:rsid w:val="009719D8"/>
    <w:rsid w:val="0098788F"/>
    <w:rsid w:val="009960D0"/>
    <w:rsid w:val="009B6628"/>
    <w:rsid w:val="009D0245"/>
    <w:rsid w:val="009E24B8"/>
    <w:rsid w:val="009E53E3"/>
    <w:rsid w:val="00A06010"/>
    <w:rsid w:val="00A25283"/>
    <w:rsid w:val="00A470B8"/>
    <w:rsid w:val="00A67E81"/>
    <w:rsid w:val="00A726D8"/>
    <w:rsid w:val="00AA0100"/>
    <w:rsid w:val="00AE1831"/>
    <w:rsid w:val="00B02DD7"/>
    <w:rsid w:val="00B06836"/>
    <w:rsid w:val="00B129D9"/>
    <w:rsid w:val="00B241E8"/>
    <w:rsid w:val="00BA30BC"/>
    <w:rsid w:val="00BB5883"/>
    <w:rsid w:val="00C11257"/>
    <w:rsid w:val="00C17063"/>
    <w:rsid w:val="00C45E11"/>
    <w:rsid w:val="00C74686"/>
    <w:rsid w:val="00C807F8"/>
    <w:rsid w:val="00C93E18"/>
    <w:rsid w:val="00CA28AB"/>
    <w:rsid w:val="00CA4DB9"/>
    <w:rsid w:val="00CF663F"/>
    <w:rsid w:val="00D05E80"/>
    <w:rsid w:val="00D30A4F"/>
    <w:rsid w:val="00D42492"/>
    <w:rsid w:val="00D629DB"/>
    <w:rsid w:val="00D65BB2"/>
    <w:rsid w:val="00D66D57"/>
    <w:rsid w:val="00D90681"/>
    <w:rsid w:val="00D912B3"/>
    <w:rsid w:val="00DB34D6"/>
    <w:rsid w:val="00DB6762"/>
    <w:rsid w:val="00DD0BAC"/>
    <w:rsid w:val="00E43295"/>
    <w:rsid w:val="00E50457"/>
    <w:rsid w:val="00E6655F"/>
    <w:rsid w:val="00EA49DF"/>
    <w:rsid w:val="00EB1686"/>
    <w:rsid w:val="00EB5BE1"/>
    <w:rsid w:val="00EF2D68"/>
    <w:rsid w:val="00F43733"/>
    <w:rsid w:val="00F605B1"/>
    <w:rsid w:val="00F96ED6"/>
    <w:rsid w:val="00FF144B"/>
    <w:rsid w:val="00FF4046"/>
    <w:rsid w:val="00FF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4B3C20"/>
    <w:rPr>
      <w:color w:val="0000FF" w:themeColor="hyperlink"/>
      <w:u w:val="single"/>
    </w:rPr>
  </w:style>
  <w:style w:type="paragraph" w:customStyle="1" w:styleId="ConsPlusNonformat">
    <w:name w:val="ConsPlusNonformat"/>
    <w:rsid w:val="00321D7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WW8Num1z0">
    <w:name w:val="WW8Num1z0"/>
    <w:rsid w:val="00321D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2019-01-09T13:14:00Z</cp:lastPrinted>
  <dcterms:created xsi:type="dcterms:W3CDTF">2022-03-02T08:27:00Z</dcterms:created>
  <dcterms:modified xsi:type="dcterms:W3CDTF">2022-03-02T08:47:00Z</dcterms:modified>
</cp:coreProperties>
</file>