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70" w:rsidRDefault="00074B4B" w:rsidP="00033AC1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информация </w:t>
      </w:r>
    </w:p>
    <w:p w:rsidR="006B1970" w:rsidRDefault="00074B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 Красносулинского района «Экономическое развитие»</w:t>
      </w:r>
    </w:p>
    <w:p w:rsidR="006B1970" w:rsidRDefault="00074B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6 месяцев 2023 года</w:t>
      </w:r>
    </w:p>
    <w:p w:rsidR="006B1970" w:rsidRDefault="006B1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 «Экономическое развитие» (далее – муниципальная программа) утверждена постановлением Администрации Красносулинского района от 11.12.2018 № 1385.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основных мероприятий муниципальной программой в 2023 году предусмотрены бюджетные ассигнования в сумме 100,0 тыс. рублей за счет средств бюджета района. Сводной бюджетной росписью – 100,0 тыс. рублей, расхождений нет.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01.07.2023 года фактическое освоение бюджетных средств составило – 97,7 тыс. рублей (или 97,7 % от плановых значений). Объем неосвоенных бюджетных средств – 2,3 тыс. рублей.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муниципальной программой предусмотрено финансирование за счет средств внебюджетных источников в сумме 330 000,0 тыс. рублей. По состоянию на 01.07.2023 года кредитными организациями субъектам малого и среднего предпринимательства (далее – субъекты МСП) выданы кредитные средства на общую сумму 233277,3 тыс. рублей (или 70,7 % от плановых значений).   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Администрации Красносулинского района от 09.02.2018  № 134, распоряжением Администрации Красносулинского района от 08.11.2022 № 363 утвержден план реализации муниципальной программы </w:t>
      </w:r>
      <w:r w:rsidR="006A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Красносулинского района «Экономическое развитие» на 2023 год, в соответствии с которым в отчетном периоде осуществлялась реализация основных мероприятий.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предусмотрена реализация 4 подпрограмм: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1 «Создание благоприятных условий для привлечения инвестиций в Красносулинский район» (далее – подпрограмма 1); 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2 «Развитие субъектов малого и среднего предпринимательства в Красносулинском районе» (далее – подпрограмма 2); 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3 «Развитие туризма в Красносулинском районе» (далее – подпрограмма 3); 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4 «Развитие потребительского рынка и защита прав потребителей в Красносулинском районе» (далее – подпрограмма 4).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1 в 2023 году не предусмотрены бюджетные ассигнования.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1 запланирована реализация 5 основных мероприятий, срок исполнения которых не наступил.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01.07.2023 года достигнуты следующие промежуточные результаты: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проведено 2 заседания Совета по инвестициям Красносулинского района;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- на официальном сайте Администрации Красносулинского района  размещен реестр инвестиционных проектов за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квартал 2023 года, обновлена база данных по индустриальному парку,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размещено 2 отчета об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Красносулинского района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, обновлена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  <w:lang w:eastAsia="zh-CN"/>
        </w:rPr>
        <w:t>по вопросам, связанным с ГЧП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2 в 2023 году предусмотрены бюджетные ассигнования в сумме 100,0 тыс. рублей за счет средств бюджета района. По состоянию на 01.07.2023 года фактически освоено – 97,7 тыс. рублей (или 97,7 % от плановых значений), освоение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2,3 тыс. рублей запланировано на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2023 года.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2 запланирована реализация 5 основных мероприятий, срок исполнения которых не наступил.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01.07.2023 года достигнуты следующие промежуточные результаты: 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субъектам МСП Красносулинского района банковскими учреждениями предоставлено кредитных средств на сумму 231477,3 тыс. рублей,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компанией «Фонд местного развития Красносулинского района»   выдан 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1800,0  тыс. рублей;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организована   работа телефона «горячей линии», для оперативного консультирования  обратившихся предпринимателей и граждан, желающих организовать собственное дело. Оказано 170 консультаций;</w:t>
      </w:r>
    </w:p>
    <w:p w:rsidR="006B1970" w:rsidRDefault="00074B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базе МФЦ Красносулинского района организована работа по оказанию консультационных услуг для субъектов малого и среднего предпринимательства, ведется прием документов по вопросам архитектуры и градостроительства Красносулинского района;</w:t>
      </w:r>
    </w:p>
    <w:p w:rsidR="006B1970" w:rsidRDefault="00074B4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на официальном сайте Администрации Красносулинского района размещено 5 информационных публикаций о социальном бизнесе и материалах</w:t>
      </w:r>
      <w:r w:rsidR="00546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затрагивающих интересы социального предпринимательства</w:t>
      </w:r>
      <w:r w:rsidR="00546151">
        <w:rPr>
          <w:rFonts w:ascii="Times New Roman" w:hAnsi="Times New Roman" w:cs="Times New Roman"/>
          <w:sz w:val="28"/>
          <w:szCs w:val="28"/>
        </w:rPr>
        <w:t>;</w:t>
      </w:r>
    </w:p>
    <w:p w:rsidR="006B1970" w:rsidRDefault="00074B4B" w:rsidP="00546151">
      <w:pPr>
        <w:pStyle w:val="a4"/>
        <w:spacing w:line="300" w:lineRule="exact"/>
        <w:ind w:firstLine="709"/>
        <w:jc w:val="both"/>
      </w:pPr>
      <w:r>
        <w:rPr>
          <w:szCs w:val="28"/>
        </w:rPr>
        <w:t>- статьи для ознакомления субъектов МСП публикуются в СМИ: - 73 публикации и 2 видеоматериала;</w:t>
      </w:r>
    </w:p>
    <w:p w:rsidR="006B1970" w:rsidRDefault="00074B4B">
      <w:pPr>
        <w:spacing w:after="0" w:line="240" w:lineRule="auto"/>
        <w:ind w:firstLine="680"/>
        <w:contextualSpacing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-  за 6 месяцев 2023 года проведено 8 мероприятий: 2 - заседания Совета по предпринимательству при Администрации Красносулинского района; 2 - заседания межведомственной комиссии по снижению административных барьеров на пути развития предпринимательства; 2 - заседания Совета по развитию конкуренции Красносулинского района; 2 - заседания рабочей группы по вопросам оказания имущественной поддержки субъектам малого и среднего предпринимательства в муниципальном образовании «Красносулинский район».</w:t>
      </w:r>
      <w:proofErr w:type="gramEnd"/>
    </w:p>
    <w:p w:rsidR="006B1970" w:rsidRDefault="00074B4B">
      <w:pPr>
        <w:spacing w:after="0" w:line="30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празднованием Дня Российского предпринимательства, 16.06.2023 года, почетными грамотами главы Администрации Красносулинского района  и памятными подарками было отмечено 30 предпринимателей, внесших вклад в социально-экономическое развитие Красносулинского района. </w:t>
      </w:r>
    </w:p>
    <w:p w:rsidR="006B1970" w:rsidRDefault="00074B4B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 - сообщество Красносулинского района, в том числе Общественный представитель Уполномоченного по защите прав предпринимателей в Красносулинском районе, принимали участие в  совещаниях с Министерством экономического развития Ростовской области. </w:t>
      </w:r>
    </w:p>
    <w:p w:rsidR="006B1970" w:rsidRDefault="00074B4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3 в 2023 году не предусмотрены бюджетные ассигнования.</w:t>
      </w:r>
    </w:p>
    <w:p w:rsidR="006B1970" w:rsidRDefault="00074B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3 запланирована реализация 3 основных мероприятий, срок исполнения которых не наступил.</w:t>
      </w:r>
    </w:p>
    <w:p w:rsidR="006B1970" w:rsidRDefault="00074B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01.07.2023 года достигнуты следующие промежуточные результаты:</w:t>
      </w:r>
    </w:p>
    <w:p w:rsidR="006B1970" w:rsidRDefault="00074B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территории Красносулинского района функционируют 5 туристических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объектов: 1 – Государственный природный заказник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 государственный природный заказник областного значения; 2 – Южный Пар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 «Малинки», расположенный недалеко от г. Шахты (1000 км. От М-4); 3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Зайцевские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(Хмелевские) скалы – естественный скальный массив, протяженностью до 1 км (Место проведения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Сафроновских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соревнований по альпинизму); 4 – «Каньон» затопленный родниками каменный карьер, длина - 450 м, ширина - 50 м, глубина - 30 м; 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Скелеватые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скалы – естественный скальный массив (высота скал колеблется от 15 до 25 м);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Красносулинского района размещено 11 информационных материалов о туризме и туристическом потенциале Красносулинского района;</w:t>
      </w:r>
    </w:p>
    <w:p w:rsidR="006B1970" w:rsidRDefault="00074B4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календарь событийных мероприятий размещен на официальном сайте Администрации Красносулинского района;</w:t>
      </w:r>
    </w:p>
    <w:p w:rsidR="006B1970" w:rsidRDefault="00074B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4 в 2023 году не предусмотрены бюджетные ассигнования.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4 запланирована реализация 5 основных мероприятий, срок исполнения которых не наступил.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01.07.2023 года достигнуты следующие промежуточные результаты: 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Красносулинском районе  зарегистрировано 129 СМП,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 населения;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2 заседания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районе;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1 заседание межведомственной комиссии по защите прав потребителей Красносулинского района;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СМИ опубликован 21 материал</w:t>
      </w:r>
      <w:r w:rsidR="002C06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направленный на повышение информированности потребителей.</w:t>
      </w:r>
    </w:p>
    <w:p w:rsidR="006B1970" w:rsidRDefault="0007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 Красносулинского района «Экономическое развитие» за отчетный период 6 месяцев 2023 года представлен в приложении и пояснительной информации.</w:t>
      </w:r>
    </w:p>
    <w:p w:rsidR="006B1970" w:rsidRDefault="006B1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970" w:rsidRDefault="00074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6B1970" w:rsidRDefault="00074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B1970" w:rsidRDefault="00074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B1970">
          <w:pgSz w:w="11906" w:h="16838"/>
          <w:pgMar w:top="567" w:right="851" w:bottom="567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                                  Л.А. Хильченко                                                                                                                               </w:t>
      </w:r>
    </w:p>
    <w:p w:rsidR="006B1970" w:rsidRDefault="00074B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6B1970" w:rsidRDefault="00074B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Красносулинского района «Экономическое развитие»</w:t>
      </w:r>
    </w:p>
    <w:p w:rsidR="006B1970" w:rsidRDefault="00074B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6 месяцев 2023 года</w:t>
      </w:r>
    </w:p>
    <w:p w:rsidR="006B1970" w:rsidRDefault="006B1970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ad"/>
        <w:tblW w:w="15869" w:type="dxa"/>
        <w:tblLayout w:type="fixed"/>
        <w:tblLook w:val="04A0"/>
      </w:tblPr>
      <w:tblGrid>
        <w:gridCol w:w="527"/>
        <w:gridCol w:w="1991"/>
        <w:gridCol w:w="2238"/>
        <w:gridCol w:w="2156"/>
        <w:gridCol w:w="1251"/>
        <w:gridCol w:w="1564"/>
        <w:gridCol w:w="1775"/>
        <w:gridCol w:w="1707"/>
        <w:gridCol w:w="1160"/>
        <w:gridCol w:w="1500"/>
      </w:tblGrid>
      <w:tr w:rsidR="006B1970" w:rsidTr="00033AC1">
        <w:trPr>
          <w:trHeight w:val="235"/>
          <w:tblHeader/>
        </w:trPr>
        <w:tc>
          <w:tcPr>
            <w:tcW w:w="527" w:type="dxa"/>
            <w:vMerge w:val="restart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991" w:type="dxa"/>
            <w:vMerge w:val="restart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Номер и наименование</w:t>
            </w:r>
          </w:p>
        </w:tc>
        <w:tc>
          <w:tcPr>
            <w:tcW w:w="2238" w:type="dxa"/>
            <w:vMerge w:val="restart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соисполнитель, участник (должность/</w:t>
            </w:r>
            <w:proofErr w:type="gramEnd"/>
          </w:p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ФИО)</w:t>
            </w:r>
            <w:proofErr w:type="gramEnd"/>
          </w:p>
        </w:tc>
        <w:tc>
          <w:tcPr>
            <w:tcW w:w="2156" w:type="dxa"/>
            <w:vMerge w:val="restart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 реализации </w:t>
            </w:r>
          </w:p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(краткое описание)</w:t>
            </w:r>
          </w:p>
        </w:tc>
        <w:tc>
          <w:tcPr>
            <w:tcW w:w="1251" w:type="dxa"/>
            <w:vMerge w:val="restart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Фактичес-кая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дата начала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реализа-ции</w:t>
            </w:r>
            <w:proofErr w:type="spellEnd"/>
          </w:p>
        </w:tc>
        <w:tc>
          <w:tcPr>
            <w:tcW w:w="1564" w:type="dxa"/>
            <w:vMerge w:val="restart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642" w:type="dxa"/>
            <w:gridSpan w:val="3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Расходы бюджета района на реализацию муниципальной программы, тыс. рублей</w:t>
            </w:r>
          </w:p>
        </w:tc>
        <w:tc>
          <w:tcPr>
            <w:tcW w:w="1500" w:type="dxa"/>
            <w:vMerge w:val="restart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неосвоения</w:t>
            </w:r>
            <w:proofErr w:type="spellEnd"/>
          </w:p>
        </w:tc>
      </w:tr>
      <w:tr w:rsidR="006B1970" w:rsidTr="00033AC1">
        <w:trPr>
          <w:trHeight w:val="235"/>
          <w:tblHeader/>
        </w:trPr>
        <w:tc>
          <w:tcPr>
            <w:tcW w:w="527" w:type="dxa"/>
            <w:vMerge/>
          </w:tcPr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1" w:type="dxa"/>
            <w:vMerge/>
          </w:tcPr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  <w:vMerge/>
          </w:tcPr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6" w:type="dxa"/>
            <w:vMerge/>
          </w:tcPr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1" w:type="dxa"/>
            <w:vMerge/>
          </w:tcPr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</w:tcPr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 муниципальной программой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 сводной бюджетной росписью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 на отчетную дату</w:t>
            </w:r>
          </w:p>
        </w:tc>
        <w:tc>
          <w:tcPr>
            <w:tcW w:w="1500" w:type="dxa"/>
            <w:vMerge/>
          </w:tcPr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02B2F" w:rsidRPr="00F02B2F" w:rsidRDefault="00F02B2F" w:rsidP="00F02B2F">
      <w:pPr>
        <w:spacing w:after="0"/>
        <w:contextualSpacing/>
        <w:rPr>
          <w:sz w:val="2"/>
          <w:szCs w:val="2"/>
        </w:rPr>
      </w:pPr>
    </w:p>
    <w:tbl>
      <w:tblPr>
        <w:tblStyle w:val="ad"/>
        <w:tblW w:w="15869" w:type="dxa"/>
        <w:tblLayout w:type="fixed"/>
        <w:tblLook w:val="04A0"/>
      </w:tblPr>
      <w:tblGrid>
        <w:gridCol w:w="527"/>
        <w:gridCol w:w="1991"/>
        <w:gridCol w:w="2238"/>
        <w:gridCol w:w="2156"/>
        <w:gridCol w:w="1251"/>
        <w:gridCol w:w="1564"/>
        <w:gridCol w:w="1775"/>
        <w:gridCol w:w="1707"/>
        <w:gridCol w:w="1160"/>
        <w:gridCol w:w="1500"/>
      </w:tblGrid>
      <w:tr w:rsidR="006B1970" w:rsidTr="00033AC1">
        <w:trPr>
          <w:trHeight w:val="159"/>
          <w:tblHeader/>
        </w:trPr>
        <w:tc>
          <w:tcPr>
            <w:tcW w:w="527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91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38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156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51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64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75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7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60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500" w:type="dxa"/>
          </w:tcPr>
          <w:p w:rsidR="006B1970" w:rsidRDefault="00074B4B" w:rsidP="00F02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«Создание благоприятных условий для привлечения инвестиций в Красносулинский район»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75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1.1. «Создание благоприятной для инвестиций административной среды на территории Красносулинского района»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 Осуществление работы Совета по инвестициям Красносулинского района.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 Организация инвестиционного</w:t>
            </w:r>
            <w:r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процесса и привлечение инвестиций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 Взаимодействие с Агентством инвестиционного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развития Ростовской 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1.1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Проведено 2 заседания Совета по инвестициям Красносулинского района.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1.2.«Создание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условий для реализации инвестиционных проектов»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1.Формирование и ведение реестра инвестиционных проектов муниципального образования.</w:t>
            </w:r>
          </w:p>
          <w:p w:rsidR="006B1970" w:rsidRDefault="00074B4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Организация сопровождения и мониторинг инвестиционных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проектов, имеющих социально-экономическое значение для развития Красносулинского района.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 Актуализация банка данных инвестиционных площадок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1991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1.2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На официальном сайте Администрации Красносулинского района  размещен реестр инвестиционных проектов за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и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 квартал текущего года, обновлена база данных по индустриальному парку.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1.3. «Формирование благоприятного инвестиционного имиджа Красносулинского района»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 Взаимодействие с Агентством инвестиционного развития Ростовской области.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 Освещение инвестиционной деятельности, осуществляемой в Красносулинском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районе, в средствах массовой информации.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 Организация и проведение выставочно-ярмарочных мероприятий, форумов; организация коллективных экспозиций /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стендов Красносулинского района в рамках выставочно-ярмарочных мероприятий, форумов, конференций, презентаций, фестивалей, направленных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повышение конкурентоспособности и инвестиционной привлекательности Красносулинского района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1.3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lastRenderedPageBreak/>
              <w:t>На официальном сайте Администрации Красносулинского  размещен отчет об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инвестиционной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деятельности Красносулинского района.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Обновлен инвестиционный паспорт Красносулинского района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1.4. «Стимулирование инвестиционной деятельности в Красносулинском районе»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Размещение </w:t>
            </w:r>
          </w:p>
          <w:p w:rsidR="006B1970" w:rsidRDefault="00074B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6B1970" w:rsidRDefault="00074B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Обеспечение публичности информации об инвестиционном потенциале Красносулинского района посредством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 Поощрение инициаторов инвестиционных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проектов и предприятий, достигших значительных результатов в освоении инвестиций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1991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1.4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торжественного мероприятия </w:t>
            </w:r>
            <w:r w:rsidR="00764C9D">
              <w:rPr>
                <w:rFonts w:ascii="Times New Roman" w:hAnsi="Times New Roman" w:cs="Times New Roman"/>
                <w:iCs/>
                <w:sz w:val="23"/>
                <w:szCs w:val="23"/>
              </w:rPr>
              <w:t>запланировано на 4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квартал 2023 года.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1.5. «Содействие в реализации проектов с применением механизмов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ГЧП и МЧП»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Организация оказания методической, консультационной поддержки частным инвесторам (инициаторам инвестиционных проектов)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вопросам, связанным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ГЧП.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Формирование реестра проектных инициатив, возможных 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реализации с применением механизма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ГЧП И МЧП.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потенциальных инвесторов к обучению, проводимому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областном и федеральном уровне,  по вопросам применения механизмов ГЧП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1991" w:type="dxa"/>
          </w:tcPr>
          <w:p w:rsidR="001D7D81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1.5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tabs>
                <w:tab w:val="left" w:pos="0"/>
              </w:tabs>
              <w:spacing w:after="0" w:line="240" w:lineRule="auto"/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На официальном сайте Администрации Красносулинского района размещена информация 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по вопросам, связанным с ГЧП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>.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2.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97,7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2,3</w:t>
            </w:r>
          </w:p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запланиро-вано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2023 года</w:t>
            </w:r>
          </w:p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2.1.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Упрощение доступа субъектов малого и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среднего предпринимательства, включая индивидуальных предпринимателей к льготному финансированию»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Управляющие филиалами банков,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МКК Фонд Местного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Развития – директор Мирошниченко С.М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компания Фонд местного развития Красносулинского района);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Содействие в развитии системы кооперации и субконтрактации малых и средних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предприятий с целью оптимизации процесса производства и повышения конкурентоспособности, как на уровне предприятия, так и на уровне региона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</w:t>
            </w:r>
          </w:p>
        </w:tc>
        <w:tc>
          <w:tcPr>
            <w:tcW w:w="1991" w:type="dxa"/>
          </w:tcPr>
          <w:p w:rsidR="001D7D81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2.1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 w:rsidP="002032F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 6 месяцев 2023 года банковскими учреждениями выдано кредитов субъектам МСП на сумму 231477,3 тыс. руб.,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Микрокредитной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компанией «Фонд местного развития Красносулинского района» </w:t>
            </w:r>
            <w:r w:rsidR="002032F6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ыл выдан 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микрозайм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сумму 1800,0  тыс. руб., что в общей сумме составило 233277,3 тыс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уб.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2.2. «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проведение конференций, семинаров, «круглых столов» по вопросам развития малого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и среднего предпринимательства,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нформационное и консультационное сопровождение предпринимателей района»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Первый заместитель главы Администрации Красносулинского района по вопросам экономического развития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 В соответствии с постановлением Администрации Красносулинского района № 269 от 30.06.2015 «Об утверждении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порядков проведения оценки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регулирующего воздействия проектов нормативных правовых актов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экспертизы нормативных правовых актов Красносулинского района, затрагивающих вопросы осуществления предпринимательской и инвестиционной деятельности» ведется работа по снижению давления на бизнес нормативно- правовых барьеров.</w:t>
            </w:r>
          </w:p>
          <w:p w:rsidR="006B1970" w:rsidRDefault="00074B4B">
            <w:pPr>
              <w:spacing w:after="0" w:line="240" w:lineRule="auto"/>
              <w:ind w:firstLine="175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Из числа обратившихся в ГКУ РО «Центр занятости населения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 Красный Сулин»   в качестве самозанятых зарегистрированы 19 человек:</w:t>
            </w:r>
          </w:p>
          <w:p w:rsidR="006B1970" w:rsidRDefault="00074B4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— деятельность по обслуживанию зданий и территорий; 4 —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предоставление прочих персональных услуг,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невключенных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 другие группировки, 4 — предоставление услуг парикмахерскими и салонами красоты; 1 — работы по установлению строительных лесов и подмостей; 1 — работы строительные специализированные прочие, 1 — деятельность в области ландшафтной архитектуры и консультативные услуги в области архитектуры, 1 — выращивание однолетних культур, 1 — строительство жилых и нежилых зданий.</w:t>
            </w:r>
            <w:proofErr w:type="gramEnd"/>
          </w:p>
          <w:p w:rsidR="006B1970" w:rsidRDefault="00074B4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Администрацией Красносулинского района за 6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месяцев 2023 года было оказано 170 консультаций МСП:</w:t>
            </w:r>
          </w:p>
          <w:p w:rsidR="006B1970" w:rsidRDefault="00074B4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27 -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по вопросу проведения ярмарочных мероприятий, 12 - вопросы применения ККТ, 65 - по поддержке МСП, 28 - по вопросу регистрации ИП, 13 — по вопросу выдачи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микрозайма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5 — по вопросу заключения социального контракта; , 13 - по участию в областных конкурсах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ифорумах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связанных с предпринимательской деятельностью, 7 -  по размещению НТО, </w:t>
            </w:r>
          </w:p>
          <w:p w:rsidR="006B1970" w:rsidRDefault="006B197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</w:t>
            </w:r>
          </w:p>
        </w:tc>
        <w:tc>
          <w:tcPr>
            <w:tcW w:w="1991" w:type="dxa"/>
          </w:tcPr>
          <w:p w:rsidR="001D7D81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2.2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 6 месяцев 2023 года субъектам МСП Администрацией Красносулинского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района было оказано 170 консультаций.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2.3.</w:t>
            </w:r>
            <w:r w:rsidR="001D7D81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«Проведение мероприятий, направленных на вовлечение молодежи и неработающих  в предприниматель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скую деятельность, поощрение лучших предпринимательских инициатив»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Государственное казенное учреждение Ростовской области  «Центр занятости населения города Красный Сулин» - и.о. директора Деревянченко Л.А.</w:t>
            </w:r>
          </w:p>
        </w:tc>
        <w:tc>
          <w:tcPr>
            <w:tcW w:w="2156" w:type="dxa"/>
          </w:tcPr>
          <w:p w:rsidR="006B1970" w:rsidRDefault="00074B4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 целях популяризации предпринимательства среди молодежи на территории Красносулинского района были проведены следующие мероприятия:    - предприниматели Красносулинского района приняли участие в </w:t>
            </w:r>
            <w:r w:rsidR="001D7D81">
              <w:rPr>
                <w:rFonts w:ascii="Times New Roman" w:hAnsi="Times New Roman"/>
                <w:sz w:val="23"/>
                <w:szCs w:val="23"/>
              </w:rPr>
              <w:t xml:space="preserve"> мероприятие «Ярмарка работы»,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где поделились своим опытом в сфере бизнеса со школьниками и студентами Красносулинского район. На II полугодие 2023 года запланировано проведение муниципального конкурса « Лучший Бизнес-проект»  и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«Предприниматель года».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 Организованна работа телефона «Горячей линии», с целью получения информации о теневом бизнесе. На официальных сайтах Администраций городских и сельских поселений размещена информация о «теневом бизнесе».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 На главной странице официального сайта Администрации Красносулинского района размещена активная ссылка на сайт Федеральной налоговой службы «Регистрация Самозанятых».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Информационная поддержка и методическая помощь без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  <w:t xml:space="preserve">работным гражданам на стадии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организации предпри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  <w:t>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softHyphen/>
              <w:t>мательской деятельности оказывается на постоянной основе.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60" w:type="dxa"/>
          </w:tcPr>
          <w:p w:rsidR="006B1970" w:rsidRDefault="00203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97,7</w:t>
            </w:r>
          </w:p>
        </w:tc>
        <w:tc>
          <w:tcPr>
            <w:tcW w:w="1500" w:type="dxa"/>
          </w:tcPr>
          <w:p w:rsidR="006B1970" w:rsidRDefault="00203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2,3</w:t>
            </w:r>
          </w:p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запланиро-вано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2023 года</w:t>
            </w:r>
          </w:p>
          <w:p w:rsidR="006B1970" w:rsidRDefault="006B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18.</w:t>
            </w:r>
          </w:p>
        </w:tc>
        <w:tc>
          <w:tcPr>
            <w:tcW w:w="1991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2.3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16.06.2023 -  проведено торжественное мероприятие посвященное дню российского предпринимательства,</w:t>
            </w:r>
          </w:p>
          <w:p w:rsidR="006B1970" w:rsidRDefault="00074B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почетными грамотами главы Администрации Красносулинского района  и памятными подарками было отмечено 30 предпринимателей, внесших вклад в социально-экономическое развитие Красносулинского района.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1D7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16.06</w:t>
            </w:r>
            <w:r w:rsidR="00074B4B">
              <w:rPr>
                <w:rFonts w:ascii="Times New Roman" w:hAnsi="Times New Roman" w:cs="Times New Roman"/>
                <w:sz w:val="23"/>
                <w:szCs w:val="23"/>
              </w:rPr>
              <w:t>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2.4.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«Создание платформы для субъектов малого и среднего предприниматель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ства, ориентированной на поддержку производственной, сельскохозяйственной и сбытовой деятельности субъектов малого и среднего предпринимательства»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Первый заместитель главы Администрации Красносулинского района по вопросам 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развития и внутренней политике Хильченко Л.А.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Муниципальное автономное учреждение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«МФЦ Красносулинского района» - директор Силакова Е.А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1.На главной странице официального сайта Администрации Красносулинского района размещена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активная ссылка на «Федеральный портал малого и среднего предпринимательства», с площадкой В2В, ориентированной на поддержку производственной и сбытовой деятельности субъектов малого и среднего предпринимательства, в том числе размещена активная ссылка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«Бизнес-навигатор МСП».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</w:t>
            </w:r>
          </w:p>
        </w:tc>
        <w:tc>
          <w:tcPr>
            <w:tcW w:w="1991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2.4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Муниципальным автономным учреждением «Многофункциональный центр предоставления государственных и муниципальны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х услуг Красносулинского района» (далее – МАУ «МФЦ»)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предоставляются услуги «Корпорации МСП».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2.5.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«Развитие социального предпринимательства»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Государственное казенное учреждение Ростовской области  «Центр занятости населения города Красный Сулин» - директор Деревянченко 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Предприниматели Красносулинского района привлечены  к участию в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благотворительном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мероприятиях по оказанию помощи военнослужащим.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1- Размещение на постоянной основе на официальном сайте Администрации Красносулинского района  информации о мерах поддержки социального предпринимательства.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2- На официальном сайте Администрации Красносулинского района  размещены критерии отнесения субъектов МСП  к социальным предприятиям и социальному предпринимательству, в том числе формы финансовой поддержки социальному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бизнесу.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22.</w:t>
            </w:r>
          </w:p>
        </w:tc>
        <w:tc>
          <w:tcPr>
            <w:tcW w:w="1991" w:type="dxa"/>
          </w:tcPr>
          <w:p w:rsidR="001D7D81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2.5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Красносулинского района размещено 4 информационных публикации о социальном бизнесе и материалах затрагивающих интересы социального предпринимательства.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3. «Развитие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туризма в Красносулинском районе»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75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3.1.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Совершенствование и развитие инфраструктуры сферы туризма на территории Красносулинског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 района»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Первый заместитель главы Администрации Красносулинского района по вопросам экономического развития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1. Привлечение внимания к району, посредством  продвижения его уникальности на официальном сайте Красносулинского района,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размещение информации о достопримечательностях. Привлечение организаций в сфере туризма для  участия в семинарах.  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На официальном сайте Администрации Красносулинского района размещена информация о 5 туристических объектах и 14 гостиничных комплексах Красносулинского района, в том числе о 3 базах отдыха и 1 лодочной станции.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На сегодняшний день на территории Красносулинского района идут строительные по новому гостиничному объекту.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На территории Красносулинского района более 80% гостиничных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комплексов оснащены системой онлай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бронирования.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25.</w:t>
            </w:r>
          </w:p>
        </w:tc>
        <w:tc>
          <w:tcPr>
            <w:tcW w:w="1991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3.1.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территории Красносулинского района функционируют 5 туристических объектов: 1- Государственный природный заказник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Горненский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»-  государственный природный заказник областного значения. 2- Южный Парк- Птиц «Малинки», расположенный недалеко от г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ахты (1000 км. От М-4); 3-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Зайцевские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(Хмелевские) скал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естественный скальный массив, протяженностью до 1 км (Место проведения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Сафроновских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соревнований по альпинизму); 4-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«Каньон»- затопленный родниками каменный карьер, длина- 450 м, ширина- 50 м, глубина- 30 м; 5-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Скелеватые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скалы- естественный скальный массив (высота скал колеблется от 15 до 25 м).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26.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3.2. «Создание туристического бренда Красносулинского района,  обеспечение широкого распространения информации о туристическом потенциале и туристических продуктах Красносулинского района»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1.Информация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туристическ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значимых и перспективных  объектах туристической привлекательности  размещена на официальном сайте Администрации Красносулинского района.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 К 3 туристическим объектам Красносулинского района установлены указатели.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На портале «Тихий Дон» размещена информация 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государственном природном заказнике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Горненский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», расположенном на территории Красносулинского района.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6. Календарь событийных мероприятий размещен на официальном сайте Администрации Красносулинского района.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27.</w:t>
            </w:r>
          </w:p>
        </w:tc>
        <w:tc>
          <w:tcPr>
            <w:tcW w:w="1991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3.2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официальном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Администрации Красносулинского района размещены 11 информационных материал</w:t>
            </w:r>
            <w:r w:rsidR="001D7D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 туризме и туристическом потенциале Красносулинского района.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3.3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Совершенствование объектов показа, расположенных </w:t>
            </w:r>
          </w:p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территории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Красносулинского района»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Первый заместитель главы Администрации Красносулинского района по вопросам 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 территории государственного природного заказника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Горненский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разработаны и утверждены 5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пеших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экологических маршрута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(«Зеленые километры», «Дыхание леса», «Лесные тайны).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 создания инфраструктуры экологического туризма. 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экотропах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государственном природном заказнике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Горненский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 обустроены места отдыха, установлены беседки, информационные стенды, указатели.</w:t>
            </w:r>
          </w:p>
          <w:p w:rsidR="006B1970" w:rsidRDefault="00074B4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Электронные карты существуют к двум туристическим объектам, расположенным на территории Красносулинского район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Южный Парк Птиц Малинки и Государственный природный заказник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Горненский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». Они размещены  на официальном сайте Администрации Красносулинского района во вкладке «Туризм».</w:t>
            </w:r>
          </w:p>
          <w:p w:rsidR="006B1970" w:rsidRDefault="006B197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29.</w:t>
            </w:r>
          </w:p>
        </w:tc>
        <w:tc>
          <w:tcPr>
            <w:tcW w:w="1991" w:type="dxa"/>
          </w:tcPr>
          <w:p w:rsidR="001D7D81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3.3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Наступление контрольного события запланировано  в 4 квартале 2023 года.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Подпрограмма 4.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«Развитие потребительского рынка и </w:t>
            </w:r>
          </w:p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защита прав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потребителей в Красносулинском районе»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75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4.1 «С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оздание новых объектов розничной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торговли»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Первый заместитель главы Администрации Красносулинского района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 Развитие локальных торговых сетей.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 Стимулирование развития торговли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 малых и отдаленных населенных пунктах.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Сохранение и развитие формата розничных рынков и ярмарок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32.</w:t>
            </w:r>
          </w:p>
        </w:tc>
        <w:tc>
          <w:tcPr>
            <w:tcW w:w="1991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4.1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Красносулинском районе организованы  и работают 3 ярмарочные площадки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Пролетарском и   Комиссаровском сельских поселениях, Красносулинском городском поселении.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4.2. «Содействие в создании на территории  Красносулинского района новых объектов общественного питания»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сферы общественного питания в сегменте кафе</w:t>
            </w:r>
          </w:p>
          <w:p w:rsidR="006B1970" w:rsidRDefault="00074B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ресторанов средней ценовой категории, а также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фаст-фудов</w:t>
            </w:r>
            <w:proofErr w:type="spellEnd"/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34.</w:t>
            </w:r>
          </w:p>
        </w:tc>
        <w:tc>
          <w:tcPr>
            <w:tcW w:w="1991" w:type="dxa"/>
          </w:tcPr>
          <w:p w:rsidR="001D7D81" w:rsidRDefault="00074B4B" w:rsidP="001D7D8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муниципальной программы 4.2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Cs w:val="28"/>
              </w:rPr>
              <w:lastRenderedPageBreak/>
              <w:t xml:space="preserve">В первом полугодии 2023 года на </w:t>
            </w:r>
            <w:r>
              <w:rPr>
                <w:rStyle w:val="a8"/>
                <w:rFonts w:ascii="Times New Roman" w:hAnsi="Times New Roman" w:cs="Times New Roman"/>
                <w:b w:val="0"/>
                <w:szCs w:val="28"/>
              </w:rPr>
              <w:lastRenderedPageBreak/>
              <w:t xml:space="preserve">территории Красносулинского городского поселения открылось 1 предприятие общественного питания </w:t>
            </w: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>Шаурма</w:t>
            </w:r>
            <w:proofErr w:type="spellEnd"/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>Shop</w:t>
            </w:r>
            <w:proofErr w:type="spellEnd"/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" работающее в сфере быстрого питан</w:t>
            </w:r>
            <w:r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ия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35.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4.3 «Содействие в расширении спектра </w:t>
            </w:r>
          </w:p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бытовых услуг, предоставляемых на территории Красносулинского района»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 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36.</w:t>
            </w:r>
          </w:p>
        </w:tc>
        <w:tc>
          <w:tcPr>
            <w:tcW w:w="1991" w:type="dxa"/>
          </w:tcPr>
          <w:p w:rsidR="006B1970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4.3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Красносулинском районе  зарегистрировано 129 СМП,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оказывающих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бытовые услуги населению. На официальном сайте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Администрации Красносулинского района размещен материал о свободных нишах бытового обслуживания.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37.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4.4.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мероприятий, направленных </w:t>
            </w:r>
          </w:p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обеспечение населения Красносулинского района качественными товарами, работами и услугами»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по выявлению контрафактной продукции, продаваемой в Красносулинском районе, пресечение несанкционированной торговли на территории Красносулинского района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38.</w:t>
            </w:r>
          </w:p>
        </w:tc>
        <w:tc>
          <w:tcPr>
            <w:tcW w:w="1991" w:type="dxa"/>
          </w:tcPr>
          <w:p w:rsidR="001D7D81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4.4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Проведено 2 заседания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Красносулинском районе.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39.</w:t>
            </w:r>
          </w:p>
        </w:tc>
        <w:tc>
          <w:tcPr>
            <w:tcW w:w="1991" w:type="dxa"/>
          </w:tcPr>
          <w:p w:rsidR="006B1970" w:rsidRDefault="00074B4B">
            <w:pPr>
              <w:pStyle w:val="ConsPlusCell0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4.5. «Создание эффективной системы межведомственного взаимодействия, направленного на защите прав потребителей»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Территориальный отдел Управления Роспотребнадзора по Ростовской области </w:t>
            </w:r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в </w:t>
            </w:r>
            <w:proofErr w:type="gramStart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.г. Каменске-Шахтинском, Донецке, г. Гуково, г. Зверево, </w:t>
            </w:r>
          </w:p>
          <w:p w:rsidR="006B1970" w:rsidRDefault="00074B4B">
            <w:pPr>
              <w:spacing w:after="0" w:line="240" w:lineRule="auto"/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г. </w:t>
            </w:r>
            <w:proofErr w:type="gramStart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>Красном</w:t>
            </w:r>
            <w:proofErr w:type="gramEnd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Сулине, Красносулинском, Каменском </w:t>
            </w:r>
          </w:p>
          <w:p w:rsidR="006B1970" w:rsidRDefault="00074B4B">
            <w:pPr>
              <w:spacing w:after="0" w:line="240" w:lineRule="auto"/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>районах</w:t>
            </w:r>
            <w:proofErr w:type="gramEnd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Садовская Т.Н.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управление образования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- начальник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Дремина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М.П.</w:t>
            </w:r>
          </w:p>
        </w:tc>
        <w:tc>
          <w:tcPr>
            <w:tcW w:w="2156" w:type="dxa"/>
          </w:tcPr>
          <w:p w:rsidR="006B1970" w:rsidRDefault="00074B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 Проведение мероприятий, направленных на повышение информированности потребителей о своих правах.</w:t>
            </w:r>
          </w:p>
          <w:p w:rsidR="006B1970" w:rsidRDefault="00074B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 Проведение семинаров для субъектов МСП </w:t>
            </w:r>
          </w:p>
          <w:p w:rsidR="006B1970" w:rsidRDefault="00074B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вопросам соблюдения законодательства по ЗПП, с приглашением представителей Роспотребнадзора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учащихся Красносулинского района к участию в конкурсах и олимпиадах по тематике </w:t>
            </w:r>
          </w:p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защиты прав потребителей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01.01.2023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707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6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0" w:type="dxa"/>
          </w:tcPr>
          <w:p w:rsidR="006B1970" w:rsidRDefault="00074B4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40.</w:t>
            </w:r>
          </w:p>
        </w:tc>
        <w:tc>
          <w:tcPr>
            <w:tcW w:w="1991" w:type="dxa"/>
          </w:tcPr>
          <w:p w:rsidR="001D7D81" w:rsidRDefault="00074B4B" w:rsidP="001D7D8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муниципальной программы 4.5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СМИ опубликован 21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материал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направленный на повышение информированности потребителей </w:t>
            </w:r>
          </w:p>
          <w:p w:rsidR="006B1970" w:rsidRDefault="006B19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31.12.2023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6B1970" w:rsidTr="00033AC1">
        <w:tc>
          <w:tcPr>
            <w:tcW w:w="52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41.</w:t>
            </w:r>
          </w:p>
        </w:tc>
        <w:tc>
          <w:tcPr>
            <w:tcW w:w="1991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Итого по муниципальной программе </w:t>
            </w:r>
          </w:p>
        </w:tc>
        <w:tc>
          <w:tcPr>
            <w:tcW w:w="2238" w:type="dxa"/>
          </w:tcPr>
          <w:p w:rsidR="006B1970" w:rsidRDefault="00074B4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 Л.А.</w:t>
            </w:r>
          </w:p>
        </w:tc>
        <w:tc>
          <w:tcPr>
            <w:tcW w:w="2156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51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4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775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707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6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97,7</w:t>
            </w:r>
          </w:p>
        </w:tc>
        <w:tc>
          <w:tcPr>
            <w:tcW w:w="1500" w:type="dxa"/>
          </w:tcPr>
          <w:p w:rsidR="006B1970" w:rsidRDefault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2,3</w:t>
            </w:r>
          </w:p>
        </w:tc>
      </w:tr>
    </w:tbl>
    <w:p w:rsidR="003C6D4B" w:rsidRDefault="003C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970" w:rsidRDefault="00074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6B1970" w:rsidRDefault="00074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                                                                                       Л.А. Хильченко</w:t>
      </w:r>
    </w:p>
    <w:sectPr w:rsidR="006B1970" w:rsidSect="006B1970">
      <w:pgSz w:w="16838" w:h="11906" w:orient="landscape"/>
      <w:pgMar w:top="1134" w:right="567" w:bottom="851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06582"/>
    <w:multiLevelType w:val="multilevel"/>
    <w:tmpl w:val="C74C2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06"/>
  <w:autoHyphenation/>
  <w:characterSpacingControl w:val="doNotCompress"/>
  <w:compat/>
  <w:rsids>
    <w:rsidRoot w:val="006B1970"/>
    <w:rsid w:val="00033AC1"/>
    <w:rsid w:val="00074B4B"/>
    <w:rsid w:val="00102998"/>
    <w:rsid w:val="001D7D81"/>
    <w:rsid w:val="002032F6"/>
    <w:rsid w:val="00221593"/>
    <w:rsid w:val="002C064F"/>
    <w:rsid w:val="003C6D4B"/>
    <w:rsid w:val="00546151"/>
    <w:rsid w:val="006A1765"/>
    <w:rsid w:val="006B1970"/>
    <w:rsid w:val="00764C9D"/>
    <w:rsid w:val="00D33EE4"/>
    <w:rsid w:val="00F0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0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3"/>
    <w:next w:val="a4"/>
    <w:qFormat/>
    <w:rsid w:val="006D06C7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customStyle="1" w:styleId="ConsPlusCell">
    <w:name w:val="ConsPlusCell Знак"/>
    <w:link w:val="ConsPlusCell"/>
    <w:uiPriority w:val="99"/>
    <w:qFormat/>
    <w:locked/>
    <w:rsid w:val="00623232"/>
    <w:rPr>
      <w:rFonts w:ascii="Calibri" w:eastAsia="Times New Roman" w:hAnsi="Calibri" w:cs="Calibri"/>
      <w:lang w:eastAsia="ru-RU"/>
    </w:rPr>
  </w:style>
  <w:style w:type="character" w:styleId="a5">
    <w:name w:val="Emphasis"/>
    <w:uiPriority w:val="20"/>
    <w:qFormat/>
    <w:rsid w:val="00623232"/>
    <w:rPr>
      <w:rFonts w:cs="Times New Roman"/>
      <w:i/>
      <w:iCs/>
    </w:rPr>
  </w:style>
  <w:style w:type="character" w:customStyle="1" w:styleId="a6">
    <w:name w:val="Без интервала Знак"/>
    <w:uiPriority w:val="1"/>
    <w:qFormat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qFormat/>
    <w:rsid w:val="00F00C63"/>
    <w:rPr>
      <w:rFonts w:cs="Times New Roman"/>
    </w:rPr>
  </w:style>
  <w:style w:type="character" w:customStyle="1" w:styleId="a7">
    <w:name w:val="Основной текст Знак"/>
    <w:basedOn w:val="a0"/>
    <w:qFormat/>
    <w:rsid w:val="00D306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0D0389"/>
    <w:rPr>
      <w:b/>
      <w:bCs/>
    </w:rPr>
  </w:style>
  <w:style w:type="character" w:customStyle="1" w:styleId="a9">
    <w:name w:val="Символ нумерации"/>
    <w:qFormat/>
    <w:rsid w:val="006D06C7"/>
  </w:style>
  <w:style w:type="paragraph" w:customStyle="1" w:styleId="a3">
    <w:name w:val="Заголовок"/>
    <w:basedOn w:val="a"/>
    <w:next w:val="a4"/>
    <w:qFormat/>
    <w:rsid w:val="006D06C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D306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"/>
    <w:basedOn w:val="a4"/>
    <w:rsid w:val="006D06C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6D06C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6D06C7"/>
    <w:pPr>
      <w:suppressLineNumbers/>
    </w:pPr>
    <w:rPr>
      <w:rFonts w:ascii="PT Astra Serif" w:hAnsi="PT Astra Serif" w:cs="Noto Sans Devanagari"/>
    </w:rPr>
  </w:style>
  <w:style w:type="paragraph" w:customStyle="1" w:styleId="ConsPlusCell0">
    <w:name w:val="ConsPlusCell"/>
    <w:uiPriority w:val="99"/>
    <w:qFormat/>
    <w:rsid w:val="00623232"/>
    <w:pPr>
      <w:widowControl w:val="0"/>
    </w:pPr>
    <w:rPr>
      <w:rFonts w:eastAsia="Times New Roman" w:cs="Calibri"/>
      <w:sz w:val="22"/>
      <w:lang w:eastAsia="ru-RU"/>
    </w:rPr>
  </w:style>
  <w:style w:type="paragraph" w:styleId="ac">
    <w:name w:val="No Spacing"/>
    <w:uiPriority w:val="1"/>
    <w:qFormat/>
    <w:rsid w:val="00F00C63"/>
    <w:rPr>
      <w:rFonts w:eastAsia="Times New Roman" w:cs="Calibri"/>
      <w:sz w:val="22"/>
    </w:rPr>
  </w:style>
  <w:style w:type="table" w:styleId="ad">
    <w:name w:val="Table Grid"/>
    <w:basedOn w:val="a1"/>
    <w:uiPriority w:val="59"/>
    <w:rsid w:val="004F3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A3E3-FAA2-4781-87A0-C97478A6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32</Pages>
  <Words>4833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Настя</cp:lastModifiedBy>
  <cp:revision>8</cp:revision>
  <cp:lastPrinted>2023-08-01T09:28:00Z</cp:lastPrinted>
  <dcterms:created xsi:type="dcterms:W3CDTF">2023-07-11T12:17:00Z</dcterms:created>
  <dcterms:modified xsi:type="dcterms:W3CDTF">2023-08-01T09:40:00Z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