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80" w:rsidRPr="000813CF" w:rsidRDefault="004C22A9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3CF">
        <w:rPr>
          <w:rFonts w:ascii="Times New Roman" w:hAnsi="Times New Roman"/>
          <w:sz w:val="28"/>
          <w:szCs w:val="28"/>
        </w:rPr>
        <w:t>УТВЕРЖДАЮ</w:t>
      </w:r>
    </w:p>
    <w:p w:rsidR="00071DB7" w:rsidRDefault="00071DB7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71DB7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71DB7" w:rsidRDefault="00071DB7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71DB7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071DB7" w:rsidRDefault="00071DB7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71DB7">
        <w:rPr>
          <w:rFonts w:ascii="Times New Roman" w:hAnsi="Times New Roman"/>
          <w:sz w:val="28"/>
          <w:szCs w:val="28"/>
        </w:rPr>
        <w:t xml:space="preserve">по вопросам жилищно-коммунального хозяйства, </w:t>
      </w:r>
    </w:p>
    <w:p w:rsidR="004C22A9" w:rsidRPr="000813CF" w:rsidRDefault="00071DB7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71DB7">
        <w:rPr>
          <w:rFonts w:ascii="Times New Roman" w:hAnsi="Times New Roman"/>
          <w:sz w:val="28"/>
          <w:szCs w:val="28"/>
        </w:rPr>
        <w:t>транспорта и благоустройства</w:t>
      </w:r>
    </w:p>
    <w:p w:rsidR="004C22A9" w:rsidRPr="000813CF" w:rsidRDefault="004C22A9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3CF">
        <w:rPr>
          <w:rFonts w:ascii="Times New Roman" w:hAnsi="Times New Roman"/>
          <w:sz w:val="28"/>
          <w:szCs w:val="28"/>
        </w:rPr>
        <w:t>___</w:t>
      </w:r>
      <w:r w:rsidR="00071DB7">
        <w:rPr>
          <w:rFonts w:ascii="Times New Roman" w:hAnsi="Times New Roman"/>
          <w:sz w:val="28"/>
          <w:szCs w:val="28"/>
        </w:rPr>
        <w:softHyphen/>
      </w:r>
      <w:r w:rsidR="00071DB7">
        <w:rPr>
          <w:rFonts w:ascii="Times New Roman" w:hAnsi="Times New Roman"/>
          <w:sz w:val="28"/>
          <w:szCs w:val="28"/>
        </w:rPr>
        <w:softHyphen/>
      </w:r>
      <w:r w:rsidR="00071DB7">
        <w:rPr>
          <w:rFonts w:ascii="Times New Roman" w:hAnsi="Times New Roman"/>
          <w:sz w:val="28"/>
          <w:szCs w:val="28"/>
        </w:rPr>
        <w:softHyphen/>
      </w:r>
      <w:r w:rsidR="00071DB7">
        <w:rPr>
          <w:rFonts w:ascii="Times New Roman" w:hAnsi="Times New Roman"/>
          <w:sz w:val="28"/>
          <w:szCs w:val="28"/>
        </w:rPr>
        <w:softHyphen/>
      </w:r>
      <w:r w:rsidR="00071DB7">
        <w:rPr>
          <w:rFonts w:ascii="Times New Roman" w:hAnsi="Times New Roman"/>
          <w:sz w:val="28"/>
          <w:szCs w:val="28"/>
        </w:rPr>
        <w:softHyphen/>
      </w:r>
      <w:r w:rsidR="00071DB7">
        <w:rPr>
          <w:rFonts w:ascii="Times New Roman" w:hAnsi="Times New Roman"/>
          <w:sz w:val="28"/>
          <w:szCs w:val="28"/>
        </w:rPr>
        <w:softHyphen/>
        <w:t>_________</w:t>
      </w:r>
      <w:r w:rsidRPr="000813CF">
        <w:rPr>
          <w:rFonts w:ascii="Times New Roman" w:hAnsi="Times New Roman"/>
          <w:sz w:val="28"/>
          <w:szCs w:val="28"/>
        </w:rPr>
        <w:t>_____  В.Б.Шаповалов</w:t>
      </w:r>
    </w:p>
    <w:p w:rsidR="004C22A9" w:rsidRPr="000813CF" w:rsidRDefault="004C22A9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3CF">
        <w:rPr>
          <w:rFonts w:ascii="Times New Roman" w:hAnsi="Times New Roman"/>
          <w:sz w:val="28"/>
          <w:szCs w:val="28"/>
        </w:rPr>
        <w:t>«</w:t>
      </w:r>
      <w:r w:rsidR="00071DB7">
        <w:rPr>
          <w:rFonts w:ascii="Times New Roman" w:hAnsi="Times New Roman"/>
          <w:sz w:val="28"/>
          <w:szCs w:val="28"/>
        </w:rPr>
        <w:t>14</w:t>
      </w:r>
      <w:r w:rsidRPr="000813CF">
        <w:rPr>
          <w:rFonts w:ascii="Times New Roman" w:hAnsi="Times New Roman"/>
          <w:sz w:val="28"/>
          <w:szCs w:val="28"/>
        </w:rPr>
        <w:t xml:space="preserve">» </w:t>
      </w:r>
      <w:r w:rsidR="00071DB7">
        <w:rPr>
          <w:rFonts w:ascii="Times New Roman" w:hAnsi="Times New Roman"/>
          <w:sz w:val="28"/>
          <w:szCs w:val="28"/>
        </w:rPr>
        <w:t xml:space="preserve">октября </w:t>
      </w:r>
      <w:r w:rsidRPr="000813CF">
        <w:rPr>
          <w:rFonts w:ascii="Times New Roman" w:hAnsi="Times New Roman"/>
          <w:sz w:val="28"/>
          <w:szCs w:val="28"/>
        </w:rPr>
        <w:t>2025</w:t>
      </w:r>
    </w:p>
    <w:p w:rsidR="00CB2B80" w:rsidRPr="000813CF" w:rsidRDefault="00CB2B80">
      <w:pPr>
        <w:widowControl w:val="0"/>
        <w:spacing w:after="0" w:line="240" w:lineRule="auto"/>
        <w:ind w:left="10064"/>
        <w:jc w:val="right"/>
        <w:rPr>
          <w:rFonts w:ascii="Times New Roman" w:hAnsi="Times New Roman"/>
          <w:sz w:val="28"/>
          <w:szCs w:val="28"/>
        </w:rPr>
      </w:pPr>
    </w:p>
    <w:p w:rsidR="00CB2B80" w:rsidRPr="000813CF" w:rsidRDefault="00CB2B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22A9" w:rsidRPr="000813CF" w:rsidRDefault="004C22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3CF" w:rsidRPr="000813CF" w:rsidRDefault="000813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2B80" w:rsidRPr="000813CF" w:rsidRDefault="004C22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13CF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B2B80" w:rsidRPr="000813CF" w:rsidRDefault="004C22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13CF">
        <w:rPr>
          <w:rFonts w:ascii="Times New Roman" w:hAnsi="Times New Roman"/>
          <w:b/>
          <w:sz w:val="28"/>
          <w:szCs w:val="28"/>
        </w:rPr>
        <w:t xml:space="preserve">О ХОДЕ РЕАЛИЗАЦИИ </w:t>
      </w:r>
      <w:r w:rsidR="00831364" w:rsidRPr="000813CF">
        <w:rPr>
          <w:rFonts w:ascii="Times New Roman" w:hAnsi="Times New Roman"/>
          <w:b/>
          <w:sz w:val="28"/>
          <w:szCs w:val="28"/>
        </w:rPr>
        <w:t>МУНИЦИПА</w:t>
      </w:r>
      <w:r w:rsidR="002E2533">
        <w:rPr>
          <w:rFonts w:ascii="Times New Roman" w:hAnsi="Times New Roman"/>
          <w:b/>
          <w:sz w:val="28"/>
          <w:szCs w:val="28"/>
        </w:rPr>
        <w:t>Л</w:t>
      </w:r>
      <w:r w:rsidR="00831364" w:rsidRPr="000813CF">
        <w:rPr>
          <w:rFonts w:ascii="Times New Roman" w:hAnsi="Times New Roman"/>
          <w:b/>
          <w:sz w:val="28"/>
          <w:szCs w:val="28"/>
        </w:rPr>
        <w:t>ЬНОЙ</w:t>
      </w:r>
      <w:r w:rsidR="00BE4B1C">
        <w:rPr>
          <w:rFonts w:ascii="Times New Roman" w:hAnsi="Times New Roman"/>
          <w:b/>
          <w:sz w:val="28"/>
          <w:szCs w:val="28"/>
        </w:rPr>
        <w:t xml:space="preserve"> </w:t>
      </w:r>
      <w:r w:rsidRPr="000813CF">
        <w:rPr>
          <w:rFonts w:ascii="Times New Roman" w:hAnsi="Times New Roman"/>
          <w:b/>
          <w:sz w:val="28"/>
          <w:szCs w:val="28"/>
        </w:rPr>
        <w:t>ПРОГРАММЫ</w:t>
      </w:r>
      <w:r w:rsidR="00BE4B1C">
        <w:rPr>
          <w:rFonts w:ascii="Times New Roman" w:hAnsi="Times New Roman"/>
          <w:b/>
          <w:sz w:val="28"/>
          <w:szCs w:val="28"/>
        </w:rPr>
        <w:t xml:space="preserve"> КРАСНОСУЛИНСКОГО РАЙОНА</w:t>
      </w:r>
    </w:p>
    <w:p w:rsidR="00CB2B80" w:rsidRPr="000813CF" w:rsidRDefault="00831364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813CF">
        <w:rPr>
          <w:rFonts w:ascii="Times New Roman" w:hAnsi="Times New Roman"/>
          <w:b/>
          <w:i/>
          <w:sz w:val="28"/>
          <w:szCs w:val="28"/>
        </w:rPr>
        <w:t>«Развитие транспортной системы»</w:t>
      </w:r>
      <w:bookmarkStart w:id="0" w:name="_Ref138419841"/>
      <w:bookmarkEnd w:id="0"/>
    </w:p>
    <w:p w:rsidR="00CB2B80" w:rsidRPr="000813CF" w:rsidRDefault="000813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4C22A9" w:rsidRPr="000813CF">
        <w:rPr>
          <w:rFonts w:ascii="Times New Roman" w:hAnsi="Times New Roman"/>
          <w:b/>
          <w:sz w:val="28"/>
          <w:szCs w:val="28"/>
        </w:rPr>
        <w:t xml:space="preserve"> </w:t>
      </w:r>
      <w:r w:rsidR="0095290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290A">
        <w:rPr>
          <w:rFonts w:ascii="Times New Roman" w:hAnsi="Times New Roman"/>
          <w:b/>
          <w:sz w:val="28"/>
          <w:szCs w:val="28"/>
        </w:rPr>
        <w:t>месяцев</w:t>
      </w:r>
      <w:r w:rsidR="004C22A9" w:rsidRPr="000813CF">
        <w:rPr>
          <w:rFonts w:ascii="Times New Roman" w:hAnsi="Times New Roman"/>
          <w:b/>
          <w:sz w:val="28"/>
          <w:szCs w:val="28"/>
        </w:rPr>
        <w:t xml:space="preserve"> 2025 года</w:t>
      </w:r>
    </w:p>
    <w:p w:rsidR="00CB2B80" w:rsidRPr="00445B81" w:rsidRDefault="00CB2B80">
      <w:pPr>
        <w:ind w:right="536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2B80" w:rsidRPr="00445B81" w:rsidRDefault="00CB2B80">
      <w:pPr>
        <w:ind w:right="536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2B80" w:rsidRPr="00445B81" w:rsidRDefault="00CB2B80">
      <w:pPr>
        <w:ind w:right="536"/>
        <w:contextualSpacing/>
        <w:rPr>
          <w:rFonts w:ascii="Times New Roman" w:hAnsi="Times New Roman"/>
          <w:sz w:val="24"/>
          <w:szCs w:val="24"/>
        </w:rPr>
      </w:pPr>
    </w:p>
    <w:p w:rsidR="005527C0" w:rsidRDefault="004C22A9">
      <w:pPr>
        <w:ind w:right="536"/>
        <w:contextualSpacing/>
        <w:jc w:val="center"/>
        <w:rPr>
          <w:rFonts w:ascii="Times New Roman" w:hAnsi="Times New Roman"/>
          <w:sz w:val="24"/>
          <w:szCs w:val="24"/>
        </w:rPr>
        <w:sectPr w:rsidR="005527C0" w:rsidSect="00CB2B80">
          <w:pgSz w:w="16848" w:h="11908" w:orient="landscape"/>
          <w:pgMar w:top="1701" w:right="1134" w:bottom="567" w:left="1134" w:header="0" w:footer="0" w:gutter="0"/>
          <w:cols w:space="720"/>
        </w:sectPr>
      </w:pPr>
      <w:r w:rsidRPr="00445B81">
        <w:rPr>
          <w:rFonts w:ascii="Times New Roman" w:hAnsi="Times New Roman"/>
          <w:sz w:val="24"/>
          <w:szCs w:val="24"/>
        </w:rPr>
        <w:br w:type="page"/>
      </w:r>
    </w:p>
    <w:p w:rsidR="00CB2B80" w:rsidRPr="005527C0" w:rsidRDefault="004C22A9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5527C0">
        <w:rPr>
          <w:rFonts w:ascii="Times New Roman" w:hAnsi="Times New Roman"/>
          <w:sz w:val="28"/>
          <w:szCs w:val="28"/>
        </w:rPr>
        <w:lastRenderedPageBreak/>
        <w:t xml:space="preserve">1. Сведения о достижении показателей </w:t>
      </w:r>
      <w:r w:rsidR="003A7323">
        <w:rPr>
          <w:rFonts w:ascii="Times New Roman" w:hAnsi="Times New Roman"/>
          <w:sz w:val="28"/>
          <w:szCs w:val="28"/>
        </w:rPr>
        <w:t xml:space="preserve">муниципальной </w:t>
      </w:r>
      <w:r w:rsidR="00322C7B">
        <w:rPr>
          <w:rFonts w:ascii="Times New Roman" w:hAnsi="Times New Roman"/>
          <w:sz w:val="28"/>
          <w:szCs w:val="28"/>
        </w:rPr>
        <w:t xml:space="preserve">(комплексной) </w:t>
      </w:r>
      <w:r w:rsidRPr="005527C0">
        <w:rPr>
          <w:rFonts w:ascii="Times New Roman" w:hAnsi="Times New Roman"/>
          <w:sz w:val="28"/>
          <w:szCs w:val="28"/>
        </w:rPr>
        <w:t>программы</w:t>
      </w:r>
    </w:p>
    <w:p w:rsidR="00CB2B80" w:rsidRPr="005527C0" w:rsidRDefault="00CB2B80">
      <w:pPr>
        <w:spacing w:after="0" w:line="264" w:lineRule="auto"/>
        <w:ind w:left="357" w:right="53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45"/>
        <w:tblW w:w="22931" w:type="dxa"/>
        <w:tblLayout w:type="fixed"/>
        <w:tblLook w:val="04A0"/>
      </w:tblPr>
      <w:tblGrid>
        <w:gridCol w:w="675"/>
        <w:gridCol w:w="2127"/>
        <w:gridCol w:w="2835"/>
        <w:gridCol w:w="1843"/>
        <w:gridCol w:w="2053"/>
        <w:gridCol w:w="1632"/>
        <w:gridCol w:w="1985"/>
        <w:gridCol w:w="1700"/>
        <w:gridCol w:w="2551"/>
        <w:gridCol w:w="1844"/>
        <w:gridCol w:w="1452"/>
        <w:gridCol w:w="2234"/>
      </w:tblGrid>
      <w:tr w:rsidR="00BE4B1C" w:rsidRPr="005527C0" w:rsidTr="0085246D">
        <w:tc>
          <w:tcPr>
            <w:tcW w:w="675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 факти</w:t>
            </w:r>
            <w:r w:rsidRPr="005527C0">
              <w:rPr>
                <w:rFonts w:ascii="Times New Roman" w:hAnsi="Times New Roman"/>
                <w:sz w:val="28"/>
                <w:szCs w:val="28"/>
              </w:rPr>
              <w:t>ческого/ прогнозного значения за отчетный период</w:t>
            </w:r>
          </w:p>
        </w:tc>
        <w:tc>
          <w:tcPr>
            <w:tcW w:w="2835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2053" w:type="dxa"/>
            <w:vAlign w:val="center"/>
          </w:tcPr>
          <w:p w:rsidR="00BE4B1C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1632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Плановое значение</w:t>
            </w:r>
          </w:p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на конец отчетного периода</w:t>
            </w:r>
          </w:p>
        </w:tc>
        <w:tc>
          <w:tcPr>
            <w:tcW w:w="1985" w:type="dxa"/>
            <w:vAlign w:val="center"/>
          </w:tcPr>
          <w:p w:rsidR="00BE4B1C" w:rsidRPr="005527C0" w:rsidRDefault="00BE4B1C" w:rsidP="00BE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Фактическое значение на конец отчетного периода</w:t>
            </w:r>
          </w:p>
        </w:tc>
        <w:tc>
          <w:tcPr>
            <w:tcW w:w="1700" w:type="dxa"/>
            <w:vAlign w:val="center"/>
          </w:tcPr>
          <w:p w:rsidR="00BE4B1C" w:rsidRPr="005527C0" w:rsidRDefault="00BE4B1C" w:rsidP="00BE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B1C">
              <w:rPr>
                <w:rFonts w:ascii="Times New Roman" w:hAnsi="Times New Roman"/>
                <w:sz w:val="28"/>
                <w:szCs w:val="28"/>
              </w:rPr>
              <w:t>Прогнозное значение на конец отчетного периода</w:t>
            </w:r>
          </w:p>
        </w:tc>
        <w:tc>
          <w:tcPr>
            <w:tcW w:w="2551" w:type="dxa"/>
            <w:vAlign w:val="center"/>
          </w:tcPr>
          <w:p w:rsidR="00BE4B1C" w:rsidRPr="005527C0" w:rsidRDefault="00BE4B1C" w:rsidP="00BE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1844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Плановое значение на конец текущего года</w:t>
            </w:r>
          </w:p>
        </w:tc>
        <w:tc>
          <w:tcPr>
            <w:tcW w:w="1452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  <w:tc>
          <w:tcPr>
            <w:tcW w:w="2234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BE4B1C" w:rsidRPr="005527C0" w:rsidTr="0085246D">
        <w:tc>
          <w:tcPr>
            <w:tcW w:w="67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BE4B1C" w:rsidRPr="005527C0" w:rsidRDefault="00322C7B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34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110B4" w:rsidRPr="005527C0" w:rsidTr="008E7663">
        <w:tc>
          <w:tcPr>
            <w:tcW w:w="22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B4" w:rsidRPr="005527C0" w:rsidRDefault="007110B4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1. Цель муниципальной программы «Повышение комплексной безопасности и устойчивости транспортной системы</w:t>
            </w:r>
          </w:p>
          <w:p w:rsidR="007110B4" w:rsidRPr="005527C0" w:rsidRDefault="007110B4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Красносулинского района 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BE4B1C" w:rsidRPr="005527C0" w:rsidTr="0085246D">
        <w:tc>
          <w:tcPr>
            <w:tcW w:w="67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527C0">
              <w:rPr>
                <w:rFonts w:ascii="Times New Roman" w:hAnsi="Times New Roman"/>
                <w:spacing w:val="-20"/>
                <w:sz w:val="28"/>
                <w:szCs w:val="28"/>
              </w:rPr>
              <w:t>1.1.</w:t>
            </w:r>
          </w:p>
        </w:tc>
        <w:tc>
          <w:tcPr>
            <w:tcW w:w="2127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53389B" w:rsidP="005B4B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9B">
              <w:rPr>
                <w:rFonts w:ascii="Times New Roman" w:hAnsi="Times New Roman"/>
                <w:sz w:val="28"/>
                <w:szCs w:val="28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84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НП, ГП РО, МП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C94C73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632" w:type="dxa"/>
          </w:tcPr>
          <w:p w:rsidR="00BE4B1C" w:rsidRPr="005527C0" w:rsidRDefault="003A7323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E4B1C" w:rsidRPr="005527C0" w:rsidRDefault="003A7323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BE4B1C" w:rsidRPr="005527C0" w:rsidRDefault="003A7323" w:rsidP="008524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BE4B1C" w:rsidRPr="003A7323" w:rsidRDefault="003A7323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3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BE4B1C" w:rsidRPr="005527C0" w:rsidRDefault="00C94C73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94C73">
              <w:rPr>
                <w:rFonts w:ascii="Times New Roman" w:hAnsi="Times New Roman"/>
                <w:sz w:val="28"/>
                <w:szCs w:val="28"/>
              </w:rPr>
              <w:t>43,7</w:t>
            </w:r>
          </w:p>
        </w:tc>
        <w:tc>
          <w:tcPr>
            <w:tcW w:w="145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</w:tcPr>
          <w:p w:rsidR="00BE4B1C" w:rsidRPr="005527C0" w:rsidRDefault="002A444A" w:rsidP="00552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4B1C" w:rsidRPr="005527C0" w:rsidTr="0085246D">
        <w:tc>
          <w:tcPr>
            <w:tcW w:w="67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1.2.</w:t>
            </w:r>
          </w:p>
        </w:tc>
        <w:tc>
          <w:tcPr>
            <w:tcW w:w="2127" w:type="dxa"/>
          </w:tcPr>
          <w:p w:rsidR="00BE4B1C" w:rsidRPr="005527C0" w:rsidRDefault="00BE4B1C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BE4B1C" w:rsidP="005B4B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84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BE4B1C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632" w:type="dxa"/>
          </w:tcPr>
          <w:p w:rsidR="00BE4B1C" w:rsidRPr="005527C0" w:rsidRDefault="003A7323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E4B1C" w:rsidRPr="005527C0" w:rsidRDefault="003A7323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BE4B1C" w:rsidRPr="005527C0" w:rsidRDefault="003A7323" w:rsidP="008524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BE4B1C" w:rsidRPr="003A7323" w:rsidRDefault="003A7323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3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4B1C" w:rsidRPr="005527C0" w:rsidTr="0085246D">
        <w:tc>
          <w:tcPr>
            <w:tcW w:w="67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1.3.</w:t>
            </w:r>
          </w:p>
        </w:tc>
        <w:tc>
          <w:tcPr>
            <w:tcW w:w="2127" w:type="dxa"/>
          </w:tcPr>
          <w:p w:rsidR="00BE4B1C" w:rsidRPr="005527C0" w:rsidRDefault="00BE4B1C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BE4B1C" w:rsidP="005B4B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Смертность в результате дорожно-транспортных происшествий</w:t>
            </w:r>
          </w:p>
        </w:tc>
        <w:tc>
          <w:tcPr>
            <w:tcW w:w="184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BE4B1C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632" w:type="dxa"/>
          </w:tcPr>
          <w:p w:rsidR="00BE4B1C" w:rsidRPr="005527C0" w:rsidRDefault="002A444A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E4B1C" w:rsidRPr="005527C0" w:rsidRDefault="002A444A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BE4B1C" w:rsidRPr="005527C0" w:rsidRDefault="002A444A" w:rsidP="008524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BE4B1C" w:rsidRPr="002A444A" w:rsidRDefault="002A444A" w:rsidP="002A4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527C0" w:rsidRDefault="005527C0">
      <w:pPr>
        <w:spacing w:after="0" w:line="264" w:lineRule="auto"/>
        <w:ind w:left="357" w:right="539"/>
        <w:jc w:val="right"/>
        <w:rPr>
          <w:rFonts w:ascii="Times New Roman" w:hAnsi="Times New Roman"/>
          <w:sz w:val="24"/>
          <w:szCs w:val="24"/>
        </w:rPr>
      </w:pPr>
    </w:p>
    <w:p w:rsidR="002A444A" w:rsidRDefault="002A444A">
      <w:pPr>
        <w:spacing w:after="1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5246D" w:rsidRPr="007110B4" w:rsidRDefault="0085246D" w:rsidP="00711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10B4">
        <w:rPr>
          <w:rFonts w:ascii="Times New Roman" w:hAnsi="Times New Roman"/>
          <w:sz w:val="28"/>
          <w:szCs w:val="28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85246D" w:rsidRPr="007110B4" w:rsidRDefault="0085246D" w:rsidP="00711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5"/>
        <w:tblW w:w="22415" w:type="dxa"/>
        <w:jc w:val="center"/>
        <w:tblInd w:w="108" w:type="dxa"/>
        <w:tblLayout w:type="fixed"/>
        <w:tblLook w:val="04A0"/>
      </w:tblPr>
      <w:tblGrid>
        <w:gridCol w:w="8647"/>
        <w:gridCol w:w="2268"/>
        <w:gridCol w:w="1701"/>
        <w:gridCol w:w="1984"/>
        <w:gridCol w:w="2127"/>
        <w:gridCol w:w="1701"/>
        <w:gridCol w:w="1773"/>
        <w:gridCol w:w="2214"/>
      </w:tblGrid>
      <w:tr w:rsidR="0085246D" w:rsidRPr="007110B4" w:rsidTr="007110B4">
        <w:trPr>
          <w:trHeight w:val="462"/>
          <w:jc w:val="center"/>
        </w:trPr>
        <w:tc>
          <w:tcPr>
            <w:tcW w:w="8647" w:type="dxa"/>
            <w:vMerge w:val="restart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5953" w:type="dxa"/>
            <w:gridSpan w:val="3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Объем финансового обеспечения,</w:t>
            </w:r>
          </w:p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3828" w:type="dxa"/>
            <w:gridSpan w:val="2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 xml:space="preserve">Процент исполнения  </w:t>
            </w:r>
          </w:p>
        </w:tc>
        <w:tc>
          <w:tcPr>
            <w:tcW w:w="2214" w:type="dxa"/>
            <w:vMerge w:val="restart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85246D" w:rsidRPr="007110B4" w:rsidTr="007110B4">
        <w:trPr>
          <w:trHeight w:val="652"/>
          <w:jc w:val="center"/>
        </w:trPr>
        <w:tc>
          <w:tcPr>
            <w:tcW w:w="8647" w:type="dxa"/>
            <w:vMerge/>
            <w:vAlign w:val="center"/>
          </w:tcPr>
          <w:p w:rsidR="0085246D" w:rsidRPr="007110B4" w:rsidRDefault="0085246D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246D" w:rsidRPr="007110B4" w:rsidRDefault="0085246D" w:rsidP="007110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Лимиты бюджетных обязательств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246D" w:rsidRPr="007110B4" w:rsidRDefault="0085246D" w:rsidP="007110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Принятые бюджетные обязательства</w:t>
            </w:r>
          </w:p>
        </w:tc>
        <w:tc>
          <w:tcPr>
            <w:tcW w:w="1701" w:type="dxa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85246D" w:rsidRPr="007110B4" w:rsidRDefault="0085246D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vMerge/>
            <w:vAlign w:val="center"/>
          </w:tcPr>
          <w:p w:rsidR="0085246D" w:rsidRPr="007110B4" w:rsidRDefault="0085246D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46D" w:rsidRPr="007110B4" w:rsidTr="007110B4">
        <w:trPr>
          <w:trHeight w:val="216"/>
          <w:jc w:val="center"/>
        </w:trPr>
        <w:tc>
          <w:tcPr>
            <w:tcW w:w="8647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21C2F" w:rsidRPr="007110B4" w:rsidTr="00290124">
        <w:trPr>
          <w:trHeight w:val="193"/>
          <w:jc w:val="center"/>
        </w:trPr>
        <w:tc>
          <w:tcPr>
            <w:tcW w:w="8647" w:type="dxa"/>
            <w:vAlign w:val="center"/>
          </w:tcPr>
          <w:p w:rsidR="00F21C2F" w:rsidRPr="007110B4" w:rsidRDefault="00F21C2F" w:rsidP="007110B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10B4">
              <w:rPr>
                <w:rFonts w:ascii="Times New Roman" w:hAnsi="Times New Roman"/>
                <w:i/>
                <w:sz w:val="28"/>
                <w:szCs w:val="28"/>
              </w:rPr>
              <w:t>Муниципальная   программа Красносулинского района «Развитие транспортной системы» (всего), в том числе:</w:t>
            </w:r>
          </w:p>
        </w:tc>
        <w:tc>
          <w:tcPr>
            <w:tcW w:w="2268" w:type="dxa"/>
            <w:vAlign w:val="center"/>
          </w:tcPr>
          <w:p w:rsidR="00F21C2F" w:rsidRPr="007110B4" w:rsidRDefault="00F21C2F" w:rsidP="0029012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282505,8</w:t>
            </w:r>
          </w:p>
        </w:tc>
        <w:tc>
          <w:tcPr>
            <w:tcW w:w="1701" w:type="dxa"/>
            <w:vAlign w:val="center"/>
          </w:tcPr>
          <w:p w:rsidR="00F21C2F" w:rsidRPr="007110B4" w:rsidRDefault="0099217C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281093,8</w:t>
            </w:r>
          </w:p>
        </w:tc>
        <w:tc>
          <w:tcPr>
            <w:tcW w:w="1984" w:type="dxa"/>
            <w:vAlign w:val="center"/>
          </w:tcPr>
          <w:p w:rsidR="00F21C2F" w:rsidRPr="007110B4" w:rsidRDefault="0099217C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281093,8</w:t>
            </w:r>
          </w:p>
        </w:tc>
        <w:tc>
          <w:tcPr>
            <w:tcW w:w="2127" w:type="dxa"/>
            <w:vAlign w:val="center"/>
          </w:tcPr>
          <w:p w:rsidR="00F21C2F" w:rsidRPr="007110B4" w:rsidRDefault="00656E16" w:rsidP="001B69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260082,4</w:t>
            </w:r>
          </w:p>
        </w:tc>
        <w:tc>
          <w:tcPr>
            <w:tcW w:w="1701" w:type="dxa"/>
            <w:vAlign w:val="center"/>
          </w:tcPr>
          <w:p w:rsidR="00F21C2F" w:rsidRPr="007110B4" w:rsidRDefault="0099217C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147184,3</w:t>
            </w:r>
          </w:p>
        </w:tc>
        <w:tc>
          <w:tcPr>
            <w:tcW w:w="1773" w:type="dxa"/>
            <w:vAlign w:val="center"/>
          </w:tcPr>
          <w:p w:rsidR="00F21C2F" w:rsidRPr="007110B4" w:rsidRDefault="0099217C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52,1</w:t>
            </w:r>
          </w:p>
        </w:tc>
        <w:tc>
          <w:tcPr>
            <w:tcW w:w="2214" w:type="dxa"/>
            <w:vAlign w:val="center"/>
          </w:tcPr>
          <w:p w:rsidR="00F21C2F" w:rsidRPr="007110B4" w:rsidRDefault="00F21C2F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C2F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C2F" w:rsidRPr="007110B4" w:rsidRDefault="00F21C2F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268" w:type="dxa"/>
            <w:vAlign w:val="center"/>
          </w:tcPr>
          <w:p w:rsidR="00F21C2F" w:rsidRPr="007110B4" w:rsidRDefault="00F21C2F" w:rsidP="0029012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202889,5</w:t>
            </w:r>
          </w:p>
        </w:tc>
        <w:tc>
          <w:tcPr>
            <w:tcW w:w="1701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202889,5</w:t>
            </w:r>
          </w:p>
        </w:tc>
        <w:tc>
          <w:tcPr>
            <w:tcW w:w="1984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202889,5</w:t>
            </w:r>
          </w:p>
        </w:tc>
        <w:tc>
          <w:tcPr>
            <w:tcW w:w="2127" w:type="dxa"/>
            <w:vAlign w:val="center"/>
          </w:tcPr>
          <w:p w:rsidR="00F21C2F" w:rsidRPr="007110B4" w:rsidRDefault="009D2EDF" w:rsidP="00DA30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56E16">
              <w:rPr>
                <w:rFonts w:ascii="Times New Roman" w:hAnsi="Times New Roman"/>
                <w:sz w:val="28"/>
                <w:szCs w:val="28"/>
              </w:rPr>
              <w:t>198206,4</w:t>
            </w:r>
          </w:p>
        </w:tc>
        <w:tc>
          <w:tcPr>
            <w:tcW w:w="1701" w:type="dxa"/>
            <w:vAlign w:val="center"/>
          </w:tcPr>
          <w:p w:rsidR="00F21C2F" w:rsidRPr="007110B4" w:rsidRDefault="00462911" w:rsidP="00DA30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93187,5</w:t>
            </w:r>
          </w:p>
        </w:tc>
        <w:tc>
          <w:tcPr>
            <w:tcW w:w="1773" w:type="dxa"/>
            <w:vAlign w:val="center"/>
          </w:tcPr>
          <w:p w:rsidR="00F21C2F" w:rsidRPr="007110B4" w:rsidRDefault="0084152A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45,9</w:t>
            </w:r>
          </w:p>
        </w:tc>
        <w:tc>
          <w:tcPr>
            <w:tcW w:w="2214" w:type="dxa"/>
            <w:vAlign w:val="center"/>
          </w:tcPr>
          <w:p w:rsidR="00F21C2F" w:rsidRPr="007110B4" w:rsidRDefault="00F21C2F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C2F" w:rsidRPr="007110B4" w:rsidTr="00290124">
        <w:trPr>
          <w:trHeight w:val="103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C2F" w:rsidRPr="007110B4" w:rsidRDefault="00F21C2F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F21C2F" w:rsidRPr="007110B4" w:rsidRDefault="00F21C2F" w:rsidP="0029012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78204,3</w:t>
            </w:r>
          </w:p>
        </w:tc>
        <w:tc>
          <w:tcPr>
            <w:tcW w:w="1701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78204,3</w:t>
            </w:r>
          </w:p>
        </w:tc>
        <w:tc>
          <w:tcPr>
            <w:tcW w:w="1984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78204,3</w:t>
            </w:r>
          </w:p>
        </w:tc>
        <w:tc>
          <w:tcPr>
            <w:tcW w:w="2127" w:type="dxa"/>
            <w:vAlign w:val="center"/>
          </w:tcPr>
          <w:p w:rsidR="00F21C2F" w:rsidRPr="007110B4" w:rsidRDefault="00656E16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62513,7</w:t>
            </w:r>
          </w:p>
        </w:tc>
        <w:tc>
          <w:tcPr>
            <w:tcW w:w="1701" w:type="dxa"/>
            <w:vAlign w:val="center"/>
          </w:tcPr>
          <w:p w:rsidR="00F21C2F" w:rsidRPr="007110B4" w:rsidRDefault="0099217C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53204,5</w:t>
            </w:r>
          </w:p>
        </w:tc>
        <w:tc>
          <w:tcPr>
            <w:tcW w:w="1773" w:type="dxa"/>
            <w:vAlign w:val="center"/>
          </w:tcPr>
          <w:p w:rsidR="00F21C2F" w:rsidRPr="007110B4" w:rsidRDefault="0099217C" w:rsidP="00C029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68,0</w:t>
            </w:r>
          </w:p>
        </w:tc>
        <w:tc>
          <w:tcPr>
            <w:tcW w:w="2214" w:type="dxa"/>
            <w:vAlign w:val="center"/>
          </w:tcPr>
          <w:p w:rsidR="00F21C2F" w:rsidRPr="007110B4" w:rsidRDefault="00F21C2F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121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Бюджеты поселений</w:t>
            </w:r>
          </w:p>
        </w:tc>
        <w:tc>
          <w:tcPr>
            <w:tcW w:w="2268" w:type="dxa"/>
            <w:vAlign w:val="center"/>
          </w:tcPr>
          <w:p w:rsidR="003E38F1" w:rsidRPr="007110B4" w:rsidRDefault="00F21C2F" w:rsidP="0029012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1412,0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vAlign w:val="center"/>
          </w:tcPr>
          <w:p w:rsidR="003E38F1" w:rsidRPr="007110B4" w:rsidRDefault="0046291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792,3</w:t>
            </w:r>
          </w:p>
        </w:tc>
        <w:tc>
          <w:tcPr>
            <w:tcW w:w="1773" w:type="dxa"/>
            <w:vAlign w:val="center"/>
          </w:tcPr>
          <w:p w:rsidR="003E38F1" w:rsidRPr="007110B4" w:rsidRDefault="001C5286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51,1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91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911" w:rsidRPr="00AB2499" w:rsidRDefault="00462911" w:rsidP="002A44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B2499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Муниципальный проект </w:t>
            </w:r>
            <w:r w:rsidR="00C97670" w:rsidRPr="00C97670">
              <w:rPr>
                <w:rFonts w:ascii="Times New Roman" w:hAnsi="Times New Roman"/>
                <w:i/>
                <w:sz w:val="28"/>
                <w:szCs w:val="28"/>
              </w:rPr>
              <w:t>«Местная дорожная сеть» (Красносулинский район)</w:t>
            </w:r>
            <w:r w:rsidR="00C9767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B2499">
              <w:rPr>
                <w:rFonts w:ascii="Times New Roman" w:hAnsi="Times New Roman"/>
                <w:i/>
                <w:sz w:val="28"/>
                <w:szCs w:val="28"/>
              </w:rPr>
              <w:t>по национальному проекту «Инфраструктура для жизни» (всего), в том числе:</w:t>
            </w:r>
          </w:p>
        </w:tc>
        <w:tc>
          <w:tcPr>
            <w:tcW w:w="2268" w:type="dxa"/>
            <w:vAlign w:val="center"/>
          </w:tcPr>
          <w:p w:rsidR="00462911" w:rsidRPr="007110B4" w:rsidRDefault="0046291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205047,9</w:t>
            </w:r>
          </w:p>
        </w:tc>
        <w:tc>
          <w:tcPr>
            <w:tcW w:w="1701" w:type="dxa"/>
            <w:vAlign w:val="center"/>
          </w:tcPr>
          <w:p w:rsidR="00462911" w:rsidRPr="007110B4" w:rsidRDefault="0099217C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203635,9</w:t>
            </w:r>
          </w:p>
        </w:tc>
        <w:tc>
          <w:tcPr>
            <w:tcW w:w="1984" w:type="dxa"/>
            <w:vAlign w:val="center"/>
          </w:tcPr>
          <w:p w:rsidR="00462911" w:rsidRPr="007110B4" w:rsidRDefault="0099217C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203635,9</w:t>
            </w:r>
          </w:p>
        </w:tc>
        <w:tc>
          <w:tcPr>
            <w:tcW w:w="2127" w:type="dxa"/>
            <w:vAlign w:val="center"/>
          </w:tcPr>
          <w:p w:rsidR="00462911" w:rsidRPr="007110B4" w:rsidRDefault="00656E16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200208,5</w:t>
            </w:r>
          </w:p>
        </w:tc>
        <w:tc>
          <w:tcPr>
            <w:tcW w:w="1701" w:type="dxa"/>
            <w:vAlign w:val="center"/>
          </w:tcPr>
          <w:p w:rsidR="00462911" w:rsidRPr="007110B4" w:rsidRDefault="00462911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94201,1</w:t>
            </w:r>
          </w:p>
        </w:tc>
        <w:tc>
          <w:tcPr>
            <w:tcW w:w="1773" w:type="dxa"/>
            <w:vAlign w:val="center"/>
          </w:tcPr>
          <w:p w:rsidR="00462911" w:rsidRPr="007110B4" w:rsidRDefault="00B443A4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45,9</w:t>
            </w:r>
          </w:p>
        </w:tc>
        <w:tc>
          <w:tcPr>
            <w:tcW w:w="2214" w:type="dxa"/>
            <w:vAlign w:val="center"/>
          </w:tcPr>
          <w:p w:rsidR="00462911" w:rsidRPr="007110B4" w:rsidRDefault="0046291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91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911" w:rsidRPr="00AB2499" w:rsidRDefault="00462911" w:rsidP="00AB2499">
            <w:pPr>
              <w:spacing w:after="0" w:line="240" w:lineRule="auto"/>
              <w:ind w:left="-57" w:right="-83"/>
              <w:rPr>
                <w:rFonts w:ascii="Times New Roman" w:hAnsi="Times New Roman"/>
                <w:sz w:val="28"/>
                <w:szCs w:val="28"/>
              </w:rPr>
            </w:pPr>
            <w:r w:rsidRPr="00AB2499">
              <w:rPr>
                <w:rFonts w:ascii="Times New Roman" w:hAnsi="Times New Roman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268" w:type="dxa"/>
            <w:vAlign w:val="center"/>
          </w:tcPr>
          <w:p w:rsidR="00462911" w:rsidRPr="007110B4" w:rsidRDefault="0046291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202889,5</w:t>
            </w:r>
          </w:p>
        </w:tc>
        <w:tc>
          <w:tcPr>
            <w:tcW w:w="1701" w:type="dxa"/>
            <w:vAlign w:val="center"/>
          </w:tcPr>
          <w:p w:rsidR="00462911" w:rsidRPr="007110B4" w:rsidRDefault="00462911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202889,5</w:t>
            </w:r>
          </w:p>
        </w:tc>
        <w:tc>
          <w:tcPr>
            <w:tcW w:w="1984" w:type="dxa"/>
            <w:vAlign w:val="center"/>
          </w:tcPr>
          <w:p w:rsidR="00462911" w:rsidRPr="007110B4" w:rsidRDefault="00462911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202889,5</w:t>
            </w:r>
          </w:p>
        </w:tc>
        <w:tc>
          <w:tcPr>
            <w:tcW w:w="2127" w:type="dxa"/>
            <w:vAlign w:val="center"/>
          </w:tcPr>
          <w:p w:rsidR="00462911" w:rsidRPr="007110B4" w:rsidRDefault="00656E16" w:rsidP="004476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198206,4</w:t>
            </w:r>
          </w:p>
        </w:tc>
        <w:tc>
          <w:tcPr>
            <w:tcW w:w="1701" w:type="dxa"/>
            <w:vAlign w:val="center"/>
          </w:tcPr>
          <w:p w:rsidR="00462911" w:rsidRPr="007110B4" w:rsidRDefault="00462911" w:rsidP="00071D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93187,5</w:t>
            </w:r>
          </w:p>
        </w:tc>
        <w:tc>
          <w:tcPr>
            <w:tcW w:w="1773" w:type="dxa"/>
            <w:vAlign w:val="center"/>
          </w:tcPr>
          <w:p w:rsidR="00462911" w:rsidRPr="007110B4" w:rsidRDefault="00B443A4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45,9</w:t>
            </w:r>
          </w:p>
        </w:tc>
        <w:tc>
          <w:tcPr>
            <w:tcW w:w="2214" w:type="dxa"/>
            <w:vAlign w:val="center"/>
          </w:tcPr>
          <w:p w:rsidR="00462911" w:rsidRPr="007110B4" w:rsidRDefault="0046291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91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911" w:rsidRPr="00AB2499" w:rsidRDefault="00462911" w:rsidP="00AB2499">
            <w:pPr>
              <w:spacing w:after="0" w:line="240" w:lineRule="auto"/>
              <w:ind w:left="-57" w:right="-83"/>
              <w:rPr>
                <w:rFonts w:ascii="Times New Roman" w:hAnsi="Times New Roman"/>
                <w:sz w:val="28"/>
                <w:szCs w:val="28"/>
              </w:rPr>
            </w:pPr>
            <w:r w:rsidRPr="00AB2499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462911" w:rsidRPr="007110B4" w:rsidRDefault="0046291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746,4</w:t>
            </w:r>
          </w:p>
        </w:tc>
        <w:tc>
          <w:tcPr>
            <w:tcW w:w="1701" w:type="dxa"/>
            <w:vAlign w:val="center"/>
          </w:tcPr>
          <w:p w:rsidR="00462911" w:rsidRPr="007110B4" w:rsidRDefault="00462911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746,4</w:t>
            </w:r>
          </w:p>
        </w:tc>
        <w:tc>
          <w:tcPr>
            <w:tcW w:w="1984" w:type="dxa"/>
            <w:vAlign w:val="center"/>
          </w:tcPr>
          <w:p w:rsidR="00462911" w:rsidRPr="007110B4" w:rsidRDefault="00462911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746,4</w:t>
            </w:r>
          </w:p>
        </w:tc>
        <w:tc>
          <w:tcPr>
            <w:tcW w:w="2127" w:type="dxa"/>
            <w:vAlign w:val="center"/>
          </w:tcPr>
          <w:p w:rsidR="00462911" w:rsidRPr="007110B4" w:rsidRDefault="00E51B59" w:rsidP="004476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612,3</w:t>
            </w:r>
          </w:p>
        </w:tc>
        <w:tc>
          <w:tcPr>
            <w:tcW w:w="1701" w:type="dxa"/>
            <w:vAlign w:val="center"/>
          </w:tcPr>
          <w:p w:rsidR="00462911" w:rsidRPr="007110B4" w:rsidRDefault="00462911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221,3</w:t>
            </w:r>
          </w:p>
        </w:tc>
        <w:tc>
          <w:tcPr>
            <w:tcW w:w="1773" w:type="dxa"/>
            <w:vAlign w:val="center"/>
          </w:tcPr>
          <w:p w:rsidR="00462911" w:rsidRPr="007110B4" w:rsidRDefault="00B443A4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29,6</w:t>
            </w:r>
          </w:p>
        </w:tc>
        <w:tc>
          <w:tcPr>
            <w:tcW w:w="2214" w:type="dxa"/>
            <w:vAlign w:val="center"/>
          </w:tcPr>
          <w:p w:rsidR="00462911" w:rsidRPr="007110B4" w:rsidRDefault="0046291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91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911" w:rsidRPr="00AB2499" w:rsidRDefault="00462911" w:rsidP="00AB2499">
            <w:pPr>
              <w:spacing w:after="0" w:line="240" w:lineRule="auto"/>
              <w:ind w:left="-57" w:right="-83"/>
              <w:rPr>
                <w:rFonts w:ascii="Times New Roman" w:hAnsi="Times New Roman"/>
                <w:sz w:val="28"/>
                <w:szCs w:val="28"/>
              </w:rPr>
            </w:pPr>
            <w:r w:rsidRPr="00AB2499">
              <w:rPr>
                <w:rFonts w:ascii="Times New Roman" w:hAnsi="Times New Roman"/>
                <w:sz w:val="28"/>
                <w:szCs w:val="28"/>
              </w:rPr>
              <w:t>бюджеты поселений</w:t>
            </w:r>
          </w:p>
        </w:tc>
        <w:tc>
          <w:tcPr>
            <w:tcW w:w="2268" w:type="dxa"/>
            <w:vAlign w:val="center"/>
          </w:tcPr>
          <w:p w:rsidR="00462911" w:rsidRPr="007110B4" w:rsidRDefault="0046291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1412,0</w:t>
            </w:r>
          </w:p>
        </w:tc>
        <w:tc>
          <w:tcPr>
            <w:tcW w:w="1701" w:type="dxa"/>
            <w:vAlign w:val="center"/>
          </w:tcPr>
          <w:p w:rsidR="00462911" w:rsidRPr="00915C5D" w:rsidRDefault="00462911" w:rsidP="002901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vAlign w:val="center"/>
          </w:tcPr>
          <w:p w:rsidR="00462911" w:rsidRPr="00915C5D" w:rsidRDefault="00462911" w:rsidP="008E76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462911" w:rsidRPr="007110B4" w:rsidRDefault="0046291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vAlign w:val="center"/>
          </w:tcPr>
          <w:p w:rsidR="00462911" w:rsidRPr="007110B4" w:rsidRDefault="00462911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792,3</w:t>
            </w:r>
          </w:p>
        </w:tc>
        <w:tc>
          <w:tcPr>
            <w:tcW w:w="1773" w:type="dxa"/>
            <w:vAlign w:val="center"/>
          </w:tcPr>
          <w:p w:rsidR="00462911" w:rsidRPr="007110B4" w:rsidRDefault="00D21177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51,1</w:t>
            </w:r>
          </w:p>
        </w:tc>
        <w:tc>
          <w:tcPr>
            <w:tcW w:w="2214" w:type="dxa"/>
            <w:vAlign w:val="center"/>
          </w:tcPr>
          <w:p w:rsidR="00462911" w:rsidRPr="007110B4" w:rsidRDefault="0046291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C2F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C2F" w:rsidRPr="007110B4" w:rsidRDefault="00F21C2F" w:rsidP="002C3A3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3A3A">
              <w:rPr>
                <w:rStyle w:val="11fa"/>
                <w:rFonts w:ascii="Times New Roman" w:hAnsi="Times New Roman"/>
                <w:i/>
                <w:sz w:val="28"/>
                <w:szCs w:val="28"/>
              </w:rPr>
              <w:t>Комплекс процессных мероприятий «Ремонт и содержание автомобильных</w:t>
            </w:r>
            <w:r>
              <w:rPr>
                <w:rStyle w:val="11fa"/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C3A3A">
              <w:rPr>
                <w:rStyle w:val="11fa"/>
                <w:rFonts w:ascii="Times New Roman" w:hAnsi="Times New Roman"/>
                <w:i/>
                <w:sz w:val="28"/>
                <w:szCs w:val="28"/>
              </w:rPr>
              <w:t>дорог общего пользования местного значения и искусственных сооружений на них»</w:t>
            </w:r>
            <w:r w:rsidRPr="007110B4">
              <w:rPr>
                <w:rFonts w:ascii="Times New Roman" w:hAnsi="Times New Roman"/>
                <w:i/>
                <w:sz w:val="28"/>
                <w:szCs w:val="28"/>
              </w:rPr>
              <w:t xml:space="preserve"> (всего) в том числе:</w:t>
            </w:r>
          </w:p>
        </w:tc>
        <w:tc>
          <w:tcPr>
            <w:tcW w:w="2268" w:type="dxa"/>
            <w:vAlign w:val="center"/>
          </w:tcPr>
          <w:p w:rsidR="00F21C2F" w:rsidRPr="007110B4" w:rsidRDefault="00F21C2F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68434,6</w:t>
            </w:r>
          </w:p>
        </w:tc>
        <w:tc>
          <w:tcPr>
            <w:tcW w:w="1701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68434,6</w:t>
            </w:r>
          </w:p>
        </w:tc>
        <w:tc>
          <w:tcPr>
            <w:tcW w:w="1984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68434,6</w:t>
            </w:r>
          </w:p>
        </w:tc>
        <w:tc>
          <w:tcPr>
            <w:tcW w:w="2127" w:type="dxa"/>
            <w:vAlign w:val="center"/>
          </w:tcPr>
          <w:p w:rsidR="00F21C2F" w:rsidRPr="007110B4" w:rsidRDefault="00D21177" w:rsidP="004476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58647,3</w:t>
            </w:r>
          </w:p>
        </w:tc>
        <w:tc>
          <w:tcPr>
            <w:tcW w:w="1701" w:type="dxa"/>
            <w:vAlign w:val="center"/>
          </w:tcPr>
          <w:p w:rsidR="00F21C2F" w:rsidRPr="007110B4" w:rsidRDefault="0099217C" w:rsidP="00157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50840,0</w:t>
            </w:r>
          </w:p>
        </w:tc>
        <w:tc>
          <w:tcPr>
            <w:tcW w:w="1773" w:type="dxa"/>
            <w:vAlign w:val="center"/>
          </w:tcPr>
          <w:p w:rsidR="00F21C2F" w:rsidRPr="007110B4" w:rsidRDefault="0099217C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74,3</w:t>
            </w:r>
          </w:p>
        </w:tc>
        <w:tc>
          <w:tcPr>
            <w:tcW w:w="2214" w:type="dxa"/>
            <w:vAlign w:val="center"/>
          </w:tcPr>
          <w:p w:rsidR="00F21C2F" w:rsidRPr="007110B4" w:rsidRDefault="00F21C2F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C2F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C2F" w:rsidRPr="007110B4" w:rsidRDefault="00F21C2F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F21C2F" w:rsidRPr="007110B4" w:rsidRDefault="00F21C2F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68434,6</w:t>
            </w:r>
          </w:p>
        </w:tc>
        <w:tc>
          <w:tcPr>
            <w:tcW w:w="1701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68434,6</w:t>
            </w:r>
          </w:p>
        </w:tc>
        <w:tc>
          <w:tcPr>
            <w:tcW w:w="1984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68434,6</w:t>
            </w:r>
          </w:p>
        </w:tc>
        <w:tc>
          <w:tcPr>
            <w:tcW w:w="2127" w:type="dxa"/>
            <w:vAlign w:val="center"/>
          </w:tcPr>
          <w:p w:rsidR="00F21C2F" w:rsidRPr="007110B4" w:rsidRDefault="00D21177" w:rsidP="004476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58647,3</w:t>
            </w:r>
          </w:p>
        </w:tc>
        <w:tc>
          <w:tcPr>
            <w:tcW w:w="1701" w:type="dxa"/>
            <w:vAlign w:val="center"/>
          </w:tcPr>
          <w:p w:rsidR="00F21C2F" w:rsidRPr="007110B4" w:rsidRDefault="0099217C" w:rsidP="00157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50840,0</w:t>
            </w:r>
          </w:p>
        </w:tc>
        <w:tc>
          <w:tcPr>
            <w:tcW w:w="1773" w:type="dxa"/>
            <w:vAlign w:val="center"/>
          </w:tcPr>
          <w:p w:rsidR="00F21C2F" w:rsidRPr="007110B4" w:rsidRDefault="0099217C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74,3</w:t>
            </w:r>
          </w:p>
        </w:tc>
        <w:tc>
          <w:tcPr>
            <w:tcW w:w="2214" w:type="dxa"/>
            <w:vAlign w:val="center"/>
          </w:tcPr>
          <w:p w:rsidR="00F21C2F" w:rsidRPr="007110B4" w:rsidRDefault="00F21C2F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C2F" w:rsidRPr="007110B4" w:rsidTr="007110B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C2F" w:rsidRPr="007110B4" w:rsidRDefault="00F21C2F" w:rsidP="00AB2499">
            <w:pPr>
              <w:spacing w:after="0" w:line="240" w:lineRule="auto"/>
              <w:ind w:right="43"/>
              <w:rPr>
                <w:rFonts w:ascii="Times New Roman" w:hAnsi="Times New Roman"/>
                <w:sz w:val="28"/>
                <w:szCs w:val="28"/>
              </w:rPr>
            </w:pPr>
            <w:r w:rsidRPr="002C3A3A">
              <w:rPr>
                <w:rStyle w:val="11fa"/>
                <w:rFonts w:ascii="Times New Roman" w:hAnsi="Times New Roman"/>
                <w:i/>
                <w:sz w:val="28"/>
                <w:szCs w:val="28"/>
              </w:rPr>
              <w:t xml:space="preserve">Комплекс процессных мероприятий «Развитие регулярного пассажирского транспорта в Красносулинском районе» </w:t>
            </w:r>
            <w:r w:rsidRPr="007110B4">
              <w:rPr>
                <w:rStyle w:val="11fa"/>
                <w:rFonts w:ascii="Times New Roman" w:hAnsi="Times New Roman"/>
                <w:i/>
                <w:sz w:val="28"/>
                <w:szCs w:val="28"/>
              </w:rPr>
              <w:t>(всего), в том числе:</w:t>
            </w:r>
          </w:p>
        </w:tc>
        <w:tc>
          <w:tcPr>
            <w:tcW w:w="2268" w:type="dxa"/>
            <w:vAlign w:val="center"/>
          </w:tcPr>
          <w:p w:rsidR="00F21C2F" w:rsidRPr="007110B4" w:rsidRDefault="00F21C2F" w:rsidP="007110B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4810,2</w:t>
            </w:r>
          </w:p>
        </w:tc>
        <w:tc>
          <w:tcPr>
            <w:tcW w:w="1701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4810,2</w:t>
            </w:r>
          </w:p>
        </w:tc>
        <w:tc>
          <w:tcPr>
            <w:tcW w:w="1984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4810,2</w:t>
            </w:r>
          </w:p>
        </w:tc>
        <w:tc>
          <w:tcPr>
            <w:tcW w:w="2127" w:type="dxa"/>
            <w:vAlign w:val="center"/>
          </w:tcPr>
          <w:p w:rsidR="00F21C2F" w:rsidRPr="007110B4" w:rsidRDefault="00F21C2F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B46">
              <w:rPr>
                <w:rFonts w:ascii="Times New Roman" w:hAnsi="Times New Roman"/>
                <w:sz w:val="28"/>
                <w:szCs w:val="28"/>
              </w:rPr>
              <w:t>3254,1</w:t>
            </w:r>
          </w:p>
        </w:tc>
        <w:tc>
          <w:tcPr>
            <w:tcW w:w="1701" w:type="dxa"/>
            <w:vAlign w:val="center"/>
          </w:tcPr>
          <w:p w:rsidR="00F21C2F" w:rsidRPr="007110B4" w:rsidRDefault="0099217C" w:rsidP="00157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2079,7</w:t>
            </w:r>
          </w:p>
        </w:tc>
        <w:tc>
          <w:tcPr>
            <w:tcW w:w="1773" w:type="dxa"/>
            <w:vAlign w:val="center"/>
          </w:tcPr>
          <w:p w:rsidR="00F21C2F" w:rsidRPr="007110B4" w:rsidRDefault="0099217C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43,2</w:t>
            </w:r>
          </w:p>
        </w:tc>
        <w:tc>
          <w:tcPr>
            <w:tcW w:w="2214" w:type="dxa"/>
          </w:tcPr>
          <w:p w:rsidR="00F21C2F" w:rsidRPr="007110B4" w:rsidRDefault="00F21C2F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C2F" w:rsidRPr="007110B4" w:rsidTr="008E7663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C2F" w:rsidRPr="007110B4" w:rsidRDefault="00F21C2F" w:rsidP="008E7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F21C2F" w:rsidRPr="007110B4" w:rsidRDefault="00F21C2F" w:rsidP="008E7663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4810,2</w:t>
            </w:r>
          </w:p>
        </w:tc>
        <w:tc>
          <w:tcPr>
            <w:tcW w:w="1701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4810,2</w:t>
            </w:r>
          </w:p>
        </w:tc>
        <w:tc>
          <w:tcPr>
            <w:tcW w:w="1984" w:type="dxa"/>
            <w:vAlign w:val="center"/>
          </w:tcPr>
          <w:p w:rsidR="00F21C2F" w:rsidRPr="007110B4" w:rsidRDefault="00F21C2F" w:rsidP="00071DB7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4810,2</w:t>
            </w:r>
          </w:p>
        </w:tc>
        <w:tc>
          <w:tcPr>
            <w:tcW w:w="2127" w:type="dxa"/>
            <w:vAlign w:val="center"/>
          </w:tcPr>
          <w:p w:rsidR="00F21C2F" w:rsidRPr="007110B4" w:rsidRDefault="00F21C2F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B46">
              <w:rPr>
                <w:rFonts w:ascii="Times New Roman" w:hAnsi="Times New Roman"/>
                <w:sz w:val="28"/>
                <w:szCs w:val="28"/>
              </w:rPr>
              <w:t>3254,1</w:t>
            </w:r>
          </w:p>
        </w:tc>
        <w:tc>
          <w:tcPr>
            <w:tcW w:w="1701" w:type="dxa"/>
            <w:vAlign w:val="center"/>
          </w:tcPr>
          <w:p w:rsidR="00F21C2F" w:rsidRPr="007110B4" w:rsidRDefault="0099217C" w:rsidP="00157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2079,7</w:t>
            </w:r>
          </w:p>
        </w:tc>
        <w:tc>
          <w:tcPr>
            <w:tcW w:w="1773" w:type="dxa"/>
            <w:vAlign w:val="center"/>
          </w:tcPr>
          <w:p w:rsidR="00F21C2F" w:rsidRPr="007110B4" w:rsidRDefault="0099217C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43,2</w:t>
            </w:r>
          </w:p>
        </w:tc>
        <w:tc>
          <w:tcPr>
            <w:tcW w:w="2214" w:type="dxa"/>
          </w:tcPr>
          <w:p w:rsidR="00F21C2F" w:rsidRPr="007110B4" w:rsidRDefault="00F21C2F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A0BF9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915C5D" w:rsidRDefault="003E38F1" w:rsidP="00915C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15C5D">
              <w:rPr>
                <w:rFonts w:ascii="Times New Roman" w:hAnsi="Times New Roman"/>
                <w:i/>
                <w:sz w:val="28"/>
                <w:szCs w:val="28"/>
              </w:rPr>
              <w:t>Комплекс процессных мероприятий «Повышение безопасности дорожного движения на территории Красносулинского района» (всего), в том числе: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A0B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A0B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2A0B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DA30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773" w:type="dxa"/>
            <w:vAlign w:val="center"/>
          </w:tcPr>
          <w:p w:rsidR="003E38F1" w:rsidRPr="007110B4" w:rsidRDefault="003D2B30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2214" w:type="dxa"/>
          </w:tcPr>
          <w:p w:rsidR="003E38F1" w:rsidRPr="007110B4" w:rsidRDefault="003E38F1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8E7663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2C3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2127" w:type="dxa"/>
          </w:tcPr>
          <w:p w:rsidR="003E38F1" w:rsidRPr="007110B4" w:rsidRDefault="003E38F1" w:rsidP="008E76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701" w:type="dxa"/>
          </w:tcPr>
          <w:p w:rsidR="003E38F1" w:rsidRPr="007110B4" w:rsidRDefault="003E38F1" w:rsidP="00DA302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773" w:type="dxa"/>
          </w:tcPr>
          <w:p w:rsidR="003E38F1" w:rsidRPr="007110B4" w:rsidRDefault="003D2B30" w:rsidP="008E76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2214" w:type="dxa"/>
          </w:tcPr>
          <w:p w:rsidR="003E38F1" w:rsidRPr="007110B4" w:rsidRDefault="003E38F1" w:rsidP="008E76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5F4" w:rsidRPr="007110B4" w:rsidTr="000875F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F4" w:rsidRPr="00A553BD" w:rsidRDefault="000875F4" w:rsidP="00A553B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15C5D">
              <w:rPr>
                <w:rFonts w:ascii="Times New Roman" w:hAnsi="Times New Roman"/>
                <w:i/>
                <w:sz w:val="28"/>
                <w:szCs w:val="28"/>
              </w:rPr>
              <w:t xml:space="preserve">Комплекс процессных мероприятий </w:t>
            </w:r>
            <w:r w:rsidRPr="00A553BD">
              <w:rPr>
                <w:rFonts w:ascii="Times New Roman" w:hAnsi="Times New Roman"/>
                <w:i/>
                <w:sz w:val="28"/>
                <w:szCs w:val="28"/>
              </w:rPr>
              <w:t xml:space="preserve">«Проектные работы по строительству, реконструкции и капитальному ремонту автомобильных дорог общего пользования местного значения </w:t>
            </w:r>
          </w:p>
          <w:p w:rsidR="000875F4" w:rsidRPr="00915C5D" w:rsidRDefault="000875F4" w:rsidP="00A553B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553BD">
              <w:rPr>
                <w:rFonts w:ascii="Times New Roman" w:hAnsi="Times New Roman"/>
                <w:i/>
                <w:sz w:val="28"/>
                <w:szCs w:val="28"/>
              </w:rPr>
              <w:t>и искусственных сооружений на них»</w:t>
            </w:r>
            <w:r w:rsidRPr="00915C5D">
              <w:rPr>
                <w:rFonts w:ascii="Times New Roman" w:hAnsi="Times New Roman"/>
                <w:i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268" w:type="dxa"/>
            <w:vAlign w:val="center"/>
          </w:tcPr>
          <w:p w:rsidR="000875F4" w:rsidRDefault="000875F4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3BD">
              <w:rPr>
                <w:rFonts w:ascii="Times New Roman" w:hAnsi="Times New Roman"/>
                <w:sz w:val="28"/>
                <w:szCs w:val="28"/>
              </w:rPr>
              <w:t>4146,4</w:t>
            </w:r>
          </w:p>
        </w:tc>
        <w:tc>
          <w:tcPr>
            <w:tcW w:w="1701" w:type="dxa"/>
            <w:vAlign w:val="center"/>
          </w:tcPr>
          <w:p w:rsidR="000875F4" w:rsidRDefault="000875F4" w:rsidP="00584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3BD">
              <w:rPr>
                <w:rFonts w:ascii="Times New Roman" w:hAnsi="Times New Roman"/>
                <w:sz w:val="28"/>
                <w:szCs w:val="28"/>
              </w:rPr>
              <w:t>4146,4</w:t>
            </w:r>
          </w:p>
        </w:tc>
        <w:tc>
          <w:tcPr>
            <w:tcW w:w="1984" w:type="dxa"/>
            <w:vAlign w:val="center"/>
          </w:tcPr>
          <w:p w:rsidR="000875F4" w:rsidRDefault="000875F4" w:rsidP="00584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3BD">
              <w:rPr>
                <w:rFonts w:ascii="Times New Roman" w:hAnsi="Times New Roman"/>
                <w:sz w:val="28"/>
                <w:szCs w:val="28"/>
              </w:rPr>
              <w:t>4146,4</w:t>
            </w:r>
          </w:p>
        </w:tc>
        <w:tc>
          <w:tcPr>
            <w:tcW w:w="2127" w:type="dxa"/>
            <w:vAlign w:val="center"/>
          </w:tcPr>
          <w:p w:rsidR="000875F4" w:rsidRDefault="000875F4" w:rsidP="000875F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0875F4" w:rsidRDefault="000875F4" w:rsidP="000875F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73" w:type="dxa"/>
            <w:vAlign w:val="center"/>
          </w:tcPr>
          <w:p w:rsidR="000875F4" w:rsidRDefault="000875F4" w:rsidP="000875F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14" w:type="dxa"/>
          </w:tcPr>
          <w:p w:rsidR="000875F4" w:rsidRPr="007110B4" w:rsidRDefault="000875F4" w:rsidP="008E76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5F4" w:rsidRPr="007110B4" w:rsidTr="008E7663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F4" w:rsidRPr="007110B4" w:rsidRDefault="000875F4" w:rsidP="00584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0875F4" w:rsidRDefault="000875F4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5F4">
              <w:rPr>
                <w:rFonts w:ascii="Times New Roman" w:hAnsi="Times New Roman"/>
                <w:sz w:val="28"/>
                <w:szCs w:val="28"/>
              </w:rPr>
              <w:t>4146,4</w:t>
            </w:r>
          </w:p>
        </w:tc>
        <w:tc>
          <w:tcPr>
            <w:tcW w:w="1701" w:type="dxa"/>
            <w:vAlign w:val="center"/>
          </w:tcPr>
          <w:p w:rsidR="000875F4" w:rsidRDefault="000875F4" w:rsidP="00584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5F4">
              <w:rPr>
                <w:rFonts w:ascii="Times New Roman" w:hAnsi="Times New Roman"/>
                <w:sz w:val="28"/>
                <w:szCs w:val="28"/>
              </w:rPr>
              <w:t>4146,4</w:t>
            </w:r>
          </w:p>
        </w:tc>
        <w:tc>
          <w:tcPr>
            <w:tcW w:w="1984" w:type="dxa"/>
            <w:vAlign w:val="center"/>
          </w:tcPr>
          <w:p w:rsidR="000875F4" w:rsidRDefault="000875F4" w:rsidP="00584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5F4">
              <w:rPr>
                <w:rFonts w:ascii="Times New Roman" w:hAnsi="Times New Roman"/>
                <w:sz w:val="28"/>
                <w:szCs w:val="28"/>
              </w:rPr>
              <w:t>4146,4</w:t>
            </w:r>
          </w:p>
        </w:tc>
        <w:tc>
          <w:tcPr>
            <w:tcW w:w="2127" w:type="dxa"/>
          </w:tcPr>
          <w:p w:rsidR="000875F4" w:rsidRDefault="000875F4" w:rsidP="00584F9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0875F4" w:rsidRDefault="000875F4" w:rsidP="00584F9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73" w:type="dxa"/>
          </w:tcPr>
          <w:p w:rsidR="000875F4" w:rsidRDefault="000875F4" w:rsidP="00584F9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14" w:type="dxa"/>
          </w:tcPr>
          <w:p w:rsidR="000875F4" w:rsidRPr="007110B4" w:rsidRDefault="000875F4" w:rsidP="008E76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246D" w:rsidRPr="007110B4" w:rsidRDefault="0085246D">
      <w:pPr>
        <w:spacing w:after="0" w:line="264" w:lineRule="auto"/>
        <w:ind w:left="357" w:right="539"/>
        <w:jc w:val="right"/>
        <w:rPr>
          <w:rFonts w:ascii="Times New Roman" w:hAnsi="Times New Roman"/>
          <w:sz w:val="28"/>
          <w:szCs w:val="28"/>
        </w:rPr>
        <w:sectPr w:rsidR="0085246D" w:rsidRPr="007110B4" w:rsidSect="00A47C68">
          <w:pgSz w:w="23814" w:h="16840" w:orient="landscape" w:code="9"/>
          <w:pgMar w:top="1701" w:right="567" w:bottom="1276" w:left="567" w:header="0" w:footer="0" w:gutter="0"/>
          <w:cols w:space="720"/>
        </w:sectPr>
      </w:pPr>
    </w:p>
    <w:p w:rsidR="009D3C53" w:rsidRDefault="009D3C53" w:rsidP="00EB3F43">
      <w:pPr>
        <w:ind w:left="15876"/>
        <w:contextualSpacing/>
        <w:jc w:val="right"/>
        <w:rPr>
          <w:rFonts w:ascii="Times New Roman" w:hAnsi="Times New Roman"/>
          <w:sz w:val="28"/>
        </w:rPr>
      </w:pPr>
    </w:p>
    <w:sectPr w:rsidR="009D3C53" w:rsidSect="004272E9">
      <w:pgSz w:w="23814" w:h="16840" w:orient="landscape" w:code="9"/>
      <w:pgMar w:top="1701" w:right="708" w:bottom="568" w:left="70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84" w:rsidRDefault="00D00884" w:rsidP="00CB2B80">
      <w:pPr>
        <w:spacing w:after="0" w:line="240" w:lineRule="auto"/>
      </w:pPr>
      <w:r>
        <w:separator/>
      </w:r>
    </w:p>
  </w:endnote>
  <w:endnote w:type="continuationSeparator" w:id="0">
    <w:p w:rsidR="00D00884" w:rsidRDefault="00D00884" w:rsidP="00CB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84" w:rsidRDefault="00D00884" w:rsidP="00CB2B80">
      <w:pPr>
        <w:spacing w:after="0" w:line="240" w:lineRule="auto"/>
      </w:pPr>
      <w:r>
        <w:separator/>
      </w:r>
    </w:p>
  </w:footnote>
  <w:footnote w:type="continuationSeparator" w:id="0">
    <w:p w:rsidR="00D00884" w:rsidRDefault="00D00884" w:rsidP="00CB2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7413F"/>
    <w:multiLevelType w:val="multilevel"/>
    <w:tmpl w:val="AB6A7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B80"/>
    <w:rsid w:val="0001009A"/>
    <w:rsid w:val="00016CE2"/>
    <w:rsid w:val="00030806"/>
    <w:rsid w:val="00071DB7"/>
    <w:rsid w:val="000806F4"/>
    <w:rsid w:val="000813CF"/>
    <w:rsid w:val="000875F4"/>
    <w:rsid w:val="000A6AF4"/>
    <w:rsid w:val="000E224F"/>
    <w:rsid w:val="000F3069"/>
    <w:rsid w:val="00157283"/>
    <w:rsid w:val="00164ACF"/>
    <w:rsid w:val="00164B6E"/>
    <w:rsid w:val="00175A93"/>
    <w:rsid w:val="001A1FB0"/>
    <w:rsid w:val="001B64D9"/>
    <w:rsid w:val="001B69DD"/>
    <w:rsid w:val="001B7C02"/>
    <w:rsid w:val="001C5286"/>
    <w:rsid w:val="001F004B"/>
    <w:rsid w:val="001F20E1"/>
    <w:rsid w:val="0022066A"/>
    <w:rsid w:val="00250994"/>
    <w:rsid w:val="002526B0"/>
    <w:rsid w:val="002724E8"/>
    <w:rsid w:val="002774A9"/>
    <w:rsid w:val="00290124"/>
    <w:rsid w:val="002939C1"/>
    <w:rsid w:val="002A0BF9"/>
    <w:rsid w:val="002A444A"/>
    <w:rsid w:val="002C3A3A"/>
    <w:rsid w:val="002D5186"/>
    <w:rsid w:val="002E2533"/>
    <w:rsid w:val="002F791E"/>
    <w:rsid w:val="003158EB"/>
    <w:rsid w:val="00322AFF"/>
    <w:rsid w:val="00322C7B"/>
    <w:rsid w:val="00335D3F"/>
    <w:rsid w:val="00346039"/>
    <w:rsid w:val="0035635C"/>
    <w:rsid w:val="003747D4"/>
    <w:rsid w:val="00377850"/>
    <w:rsid w:val="00377DCC"/>
    <w:rsid w:val="003A52D1"/>
    <w:rsid w:val="003A7323"/>
    <w:rsid w:val="003D2B30"/>
    <w:rsid w:val="003E355F"/>
    <w:rsid w:val="003E38F1"/>
    <w:rsid w:val="003F6D0D"/>
    <w:rsid w:val="00402719"/>
    <w:rsid w:val="004272E9"/>
    <w:rsid w:val="00445B81"/>
    <w:rsid w:val="00447645"/>
    <w:rsid w:val="00462911"/>
    <w:rsid w:val="004B0B0E"/>
    <w:rsid w:val="004C22A9"/>
    <w:rsid w:val="004F3035"/>
    <w:rsid w:val="005206B6"/>
    <w:rsid w:val="0053389B"/>
    <w:rsid w:val="005527C0"/>
    <w:rsid w:val="0059706E"/>
    <w:rsid w:val="005B4B46"/>
    <w:rsid w:val="005F71EA"/>
    <w:rsid w:val="00600017"/>
    <w:rsid w:val="00601576"/>
    <w:rsid w:val="00621B0E"/>
    <w:rsid w:val="00643724"/>
    <w:rsid w:val="00646916"/>
    <w:rsid w:val="00653027"/>
    <w:rsid w:val="00656E16"/>
    <w:rsid w:val="0069204A"/>
    <w:rsid w:val="006D3C64"/>
    <w:rsid w:val="006D4C2C"/>
    <w:rsid w:val="006E7661"/>
    <w:rsid w:val="007110B4"/>
    <w:rsid w:val="00753BAF"/>
    <w:rsid w:val="00762D4E"/>
    <w:rsid w:val="0078435D"/>
    <w:rsid w:val="00792B1B"/>
    <w:rsid w:val="007A6D34"/>
    <w:rsid w:val="007B563F"/>
    <w:rsid w:val="007C2BA4"/>
    <w:rsid w:val="007E753B"/>
    <w:rsid w:val="007F79A3"/>
    <w:rsid w:val="00831364"/>
    <w:rsid w:val="0084152A"/>
    <w:rsid w:val="0085246D"/>
    <w:rsid w:val="00881056"/>
    <w:rsid w:val="008C0AFC"/>
    <w:rsid w:val="008D0619"/>
    <w:rsid w:val="008D451A"/>
    <w:rsid w:val="008E1A54"/>
    <w:rsid w:val="008E23D0"/>
    <w:rsid w:val="008E7663"/>
    <w:rsid w:val="00915C5D"/>
    <w:rsid w:val="0095290A"/>
    <w:rsid w:val="0099217C"/>
    <w:rsid w:val="0099711A"/>
    <w:rsid w:val="009D2EDF"/>
    <w:rsid w:val="009D3C53"/>
    <w:rsid w:val="009E565F"/>
    <w:rsid w:val="009F582A"/>
    <w:rsid w:val="00A02CC1"/>
    <w:rsid w:val="00A114BC"/>
    <w:rsid w:val="00A25740"/>
    <w:rsid w:val="00A318B0"/>
    <w:rsid w:val="00A343B5"/>
    <w:rsid w:val="00A355AD"/>
    <w:rsid w:val="00A42245"/>
    <w:rsid w:val="00A47C68"/>
    <w:rsid w:val="00A553BD"/>
    <w:rsid w:val="00A56457"/>
    <w:rsid w:val="00A64EAC"/>
    <w:rsid w:val="00A720B2"/>
    <w:rsid w:val="00A72F5F"/>
    <w:rsid w:val="00A77A08"/>
    <w:rsid w:val="00AB2499"/>
    <w:rsid w:val="00B053B1"/>
    <w:rsid w:val="00B443A4"/>
    <w:rsid w:val="00B67B08"/>
    <w:rsid w:val="00B834B8"/>
    <w:rsid w:val="00B83874"/>
    <w:rsid w:val="00BD3526"/>
    <w:rsid w:val="00BE4B1C"/>
    <w:rsid w:val="00C002C4"/>
    <w:rsid w:val="00C00B04"/>
    <w:rsid w:val="00C029C9"/>
    <w:rsid w:val="00C46D36"/>
    <w:rsid w:val="00C47B28"/>
    <w:rsid w:val="00C738D7"/>
    <w:rsid w:val="00C94C73"/>
    <w:rsid w:val="00C95388"/>
    <w:rsid w:val="00C97670"/>
    <w:rsid w:val="00CB2B80"/>
    <w:rsid w:val="00CC3663"/>
    <w:rsid w:val="00D00884"/>
    <w:rsid w:val="00D10B46"/>
    <w:rsid w:val="00D21177"/>
    <w:rsid w:val="00D2729A"/>
    <w:rsid w:val="00D7298D"/>
    <w:rsid w:val="00D763B8"/>
    <w:rsid w:val="00D82046"/>
    <w:rsid w:val="00D9624D"/>
    <w:rsid w:val="00DA302A"/>
    <w:rsid w:val="00DC31CB"/>
    <w:rsid w:val="00DD1679"/>
    <w:rsid w:val="00DD7D8D"/>
    <w:rsid w:val="00E013F5"/>
    <w:rsid w:val="00E031B8"/>
    <w:rsid w:val="00E3537F"/>
    <w:rsid w:val="00E51B59"/>
    <w:rsid w:val="00EB3F43"/>
    <w:rsid w:val="00EE0EDB"/>
    <w:rsid w:val="00F21C2F"/>
    <w:rsid w:val="00F33216"/>
    <w:rsid w:val="00F6016B"/>
    <w:rsid w:val="00F6218B"/>
    <w:rsid w:val="00F652BB"/>
    <w:rsid w:val="00F665C0"/>
    <w:rsid w:val="00F802B2"/>
    <w:rsid w:val="00F82466"/>
    <w:rsid w:val="00F836B2"/>
    <w:rsid w:val="00FA2B89"/>
    <w:rsid w:val="00FA50C2"/>
    <w:rsid w:val="00FB7E33"/>
    <w:rsid w:val="00FD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2B80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CB2B8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2B8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B2B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B2B8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B2B8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2B80"/>
    <w:rPr>
      <w:rFonts w:ascii="Calibri" w:hAnsi="Calibri"/>
    </w:rPr>
  </w:style>
  <w:style w:type="paragraph" w:customStyle="1" w:styleId="Endnote">
    <w:name w:val="Endnote"/>
    <w:basedOn w:val="a"/>
    <w:link w:val="Endnote1"/>
    <w:rsid w:val="00CB2B8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1">
    <w:name w:val="Endnote1"/>
    <w:basedOn w:val="1"/>
    <w:link w:val="Endnote"/>
    <w:rsid w:val="00CB2B80"/>
    <w:rPr>
      <w:rFonts w:ascii="Times New Roman" w:hAnsi="Times New Roman"/>
      <w:sz w:val="20"/>
    </w:rPr>
  </w:style>
  <w:style w:type="paragraph" w:customStyle="1" w:styleId="12">
    <w:name w:val="Сильное выделение1"/>
    <w:link w:val="110"/>
    <w:rsid w:val="00CB2B80"/>
    <w:rPr>
      <w:b/>
      <w:i/>
      <w:color w:val="5B9BD5" w:themeColor="accent1"/>
    </w:rPr>
  </w:style>
  <w:style w:type="character" w:customStyle="1" w:styleId="110">
    <w:name w:val="Сильное выделение11"/>
    <w:link w:val="12"/>
    <w:rsid w:val="00CB2B80"/>
    <w:rPr>
      <w:b/>
      <w:i/>
      <w:color w:val="5B9BD5" w:themeColor="accent1"/>
    </w:rPr>
  </w:style>
  <w:style w:type="paragraph" w:customStyle="1" w:styleId="81">
    <w:name w:val="Оглавление 81"/>
    <w:next w:val="a"/>
    <w:link w:val="811"/>
    <w:rsid w:val="00CB2B8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1">
    <w:name w:val="Оглавление 811"/>
    <w:link w:val="81"/>
    <w:rsid w:val="00CB2B80"/>
    <w:rPr>
      <w:rFonts w:ascii="XO Thames" w:hAnsi="XO Thames"/>
      <w:sz w:val="28"/>
    </w:rPr>
  </w:style>
  <w:style w:type="paragraph" w:customStyle="1" w:styleId="31">
    <w:name w:val="Знак сноски3"/>
    <w:basedOn w:val="22"/>
    <w:link w:val="33"/>
    <w:rsid w:val="00CB2B80"/>
    <w:rPr>
      <w:vertAlign w:val="superscript"/>
    </w:rPr>
  </w:style>
  <w:style w:type="character" w:customStyle="1" w:styleId="33">
    <w:name w:val="Знак сноски33"/>
    <w:basedOn w:val="21"/>
    <w:link w:val="31"/>
    <w:rsid w:val="00CB2B80"/>
    <w:rPr>
      <w:vertAlign w:val="superscript"/>
    </w:rPr>
  </w:style>
  <w:style w:type="paragraph" w:customStyle="1" w:styleId="Heading4Char">
    <w:name w:val="Heading 4 Char"/>
    <w:link w:val="Heading4Char1"/>
    <w:rsid w:val="00CB2B80"/>
    <w:rPr>
      <w:rFonts w:asciiTheme="majorHAnsi" w:hAnsiTheme="majorHAnsi"/>
      <w:b/>
      <w:i/>
      <w:color w:val="5B9BD5" w:themeColor="accent1"/>
    </w:rPr>
  </w:style>
  <w:style w:type="character" w:customStyle="1" w:styleId="Heading4Char1">
    <w:name w:val="Heading 4 Char1"/>
    <w:link w:val="Heading4Char"/>
    <w:rsid w:val="00CB2B80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rsid w:val="00CB2B8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CB2B80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rsid w:val="00CB2B8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1"/>
    <w:basedOn w:val="1"/>
    <w:link w:val="Msonormal0"/>
    <w:rsid w:val="00CB2B80"/>
    <w:rPr>
      <w:rFonts w:ascii="Times New Roman" w:hAnsi="Times New Roman"/>
      <w:sz w:val="24"/>
    </w:rPr>
  </w:style>
  <w:style w:type="paragraph" w:customStyle="1" w:styleId="111">
    <w:name w:val="Оглавление 11"/>
    <w:next w:val="a"/>
    <w:link w:val="1110"/>
    <w:rsid w:val="00CB2B80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0">
    <w:name w:val="Оглавление 111"/>
    <w:link w:val="111"/>
    <w:rsid w:val="00CB2B8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1"/>
    <w:rsid w:val="00CB2B8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1">
    <w:name w:val="Оглавление 511"/>
    <w:link w:val="51"/>
    <w:rsid w:val="00CB2B80"/>
    <w:rPr>
      <w:rFonts w:ascii="XO Thames" w:hAnsi="XO Thames"/>
      <w:sz w:val="28"/>
    </w:rPr>
  </w:style>
  <w:style w:type="paragraph" w:customStyle="1" w:styleId="25">
    <w:name w:val="Основной шрифт абзаца2"/>
    <w:link w:val="230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230">
    <w:name w:val="Основной шрифт абзаца23"/>
    <w:link w:val="25"/>
    <w:rsid w:val="00CB2B80"/>
    <w:rPr>
      <w:rFonts w:ascii="Calibri" w:hAnsi="Calibri"/>
      <w:sz w:val="20"/>
    </w:rPr>
  </w:style>
  <w:style w:type="paragraph" w:customStyle="1" w:styleId="FooterChar">
    <w:name w:val="Footer Char"/>
    <w:link w:val="FooterChar1"/>
    <w:rsid w:val="00CB2B80"/>
  </w:style>
  <w:style w:type="character" w:customStyle="1" w:styleId="FooterChar1">
    <w:name w:val="Footer Char1"/>
    <w:link w:val="FooterChar"/>
    <w:rsid w:val="00CB2B80"/>
  </w:style>
  <w:style w:type="paragraph" w:customStyle="1" w:styleId="13">
    <w:name w:val="Гиперссылка1"/>
    <w:link w:val="15"/>
    <w:rsid w:val="00CB2B80"/>
    <w:rPr>
      <w:color w:val="0000FF"/>
      <w:u w:val="single"/>
    </w:rPr>
  </w:style>
  <w:style w:type="character" w:customStyle="1" w:styleId="15">
    <w:name w:val="Гиперссылка15"/>
    <w:link w:val="13"/>
    <w:rsid w:val="00CB2B80"/>
    <w:rPr>
      <w:color w:val="0000FF"/>
      <w:u w:val="single"/>
    </w:rPr>
  </w:style>
  <w:style w:type="paragraph" w:customStyle="1" w:styleId="14">
    <w:name w:val="Гиперссылка14"/>
    <w:link w:val="130"/>
    <w:rsid w:val="00CB2B80"/>
    <w:rPr>
      <w:color w:val="0000FF"/>
      <w:u w:val="single"/>
    </w:rPr>
  </w:style>
  <w:style w:type="character" w:customStyle="1" w:styleId="130">
    <w:name w:val="Гиперссылка13"/>
    <w:link w:val="14"/>
    <w:rsid w:val="00CB2B80"/>
    <w:rPr>
      <w:color w:val="0000FF"/>
      <w:u w:val="single"/>
    </w:rPr>
  </w:style>
  <w:style w:type="paragraph" w:styleId="41">
    <w:name w:val="toc 4"/>
    <w:next w:val="a"/>
    <w:link w:val="42"/>
    <w:uiPriority w:val="39"/>
    <w:rsid w:val="00CB2B8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2B80"/>
    <w:rPr>
      <w:rFonts w:ascii="XO Thames" w:hAnsi="XO Thames"/>
      <w:sz w:val="28"/>
    </w:rPr>
  </w:style>
  <w:style w:type="paragraph" w:customStyle="1" w:styleId="ConsPlusCell">
    <w:name w:val="ConsPlusCell"/>
    <w:link w:val="ConsPlusCell1"/>
    <w:rsid w:val="00CB2B8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1">
    <w:name w:val="ConsPlusCell1"/>
    <w:link w:val="ConsPlusCell"/>
    <w:rsid w:val="00CB2B80"/>
    <w:rPr>
      <w:rFonts w:ascii="Calibri" w:hAnsi="Calibri"/>
    </w:rPr>
  </w:style>
  <w:style w:type="paragraph" w:styleId="6">
    <w:name w:val="toc 6"/>
    <w:next w:val="a"/>
    <w:link w:val="60"/>
    <w:uiPriority w:val="39"/>
    <w:rsid w:val="00CB2B8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B2B80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11"/>
    <w:rsid w:val="00CB2B80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1">
    <w:name w:val="Заголовок 111"/>
    <w:basedOn w:val="1"/>
    <w:link w:val="112"/>
    <w:rsid w:val="00CB2B80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rsid w:val="00CB2B8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B2B80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3"/>
    <w:rsid w:val="00CB2B80"/>
    <w:pPr>
      <w:spacing w:after="0" w:line="240" w:lineRule="auto"/>
    </w:pPr>
    <w:rPr>
      <w:sz w:val="20"/>
    </w:rPr>
  </w:style>
  <w:style w:type="character" w:customStyle="1" w:styleId="Footnote3">
    <w:name w:val="Footnote3"/>
    <w:basedOn w:val="1"/>
    <w:link w:val="Footnote"/>
    <w:rsid w:val="00CB2B80"/>
    <w:rPr>
      <w:sz w:val="20"/>
    </w:rPr>
  </w:style>
  <w:style w:type="paragraph" w:styleId="a3">
    <w:name w:val="Body Text"/>
    <w:basedOn w:val="a"/>
    <w:link w:val="a4"/>
    <w:rsid w:val="00CB2B8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CB2B80"/>
    <w:rPr>
      <w:rFonts w:ascii="Times New Roman" w:hAnsi="Times New Roman"/>
      <w:sz w:val="28"/>
    </w:rPr>
  </w:style>
  <w:style w:type="paragraph" w:customStyle="1" w:styleId="a5">
    <w:name w:val="Привязка сноски"/>
    <w:link w:val="16"/>
    <w:rsid w:val="00CB2B8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6">
    <w:name w:val="Привязка сноски1"/>
    <w:link w:val="a5"/>
    <w:rsid w:val="00CB2B80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1"/>
    <w:rsid w:val="00CB2B8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1">
    <w:name w:val="Оглавление 611"/>
    <w:link w:val="61"/>
    <w:rsid w:val="00CB2B80"/>
    <w:rPr>
      <w:rFonts w:ascii="XO Thames" w:hAnsi="XO Thames"/>
      <w:sz w:val="28"/>
    </w:rPr>
  </w:style>
  <w:style w:type="paragraph" w:customStyle="1" w:styleId="91">
    <w:name w:val="Заголовок 91"/>
    <w:link w:val="911"/>
    <w:rsid w:val="00CB2B8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1">
    <w:name w:val="Заголовок 911"/>
    <w:link w:val="91"/>
    <w:rsid w:val="00CB2B80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6">
    <w:name w:val="Знак концевой сноски2"/>
    <w:basedOn w:val="22"/>
    <w:link w:val="210"/>
    <w:rsid w:val="00CB2B80"/>
    <w:rPr>
      <w:vertAlign w:val="superscript"/>
    </w:rPr>
  </w:style>
  <w:style w:type="character" w:customStyle="1" w:styleId="210">
    <w:name w:val="Знак концевой сноски21"/>
    <w:basedOn w:val="21"/>
    <w:link w:val="26"/>
    <w:rsid w:val="00CB2B80"/>
    <w:rPr>
      <w:vertAlign w:val="superscript"/>
    </w:rPr>
  </w:style>
  <w:style w:type="paragraph" w:customStyle="1" w:styleId="Heading1Char">
    <w:name w:val="Heading 1 Char"/>
    <w:link w:val="Heading1Char1"/>
    <w:rsid w:val="00CB2B8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1">
    <w:name w:val="Heading 1 Char1"/>
    <w:link w:val="Heading1Char"/>
    <w:rsid w:val="00CB2B8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1"/>
    <w:rsid w:val="00CB2B80"/>
    <w:rPr>
      <w:rFonts w:asciiTheme="majorHAnsi" w:hAnsiTheme="majorHAnsi"/>
      <w:b/>
      <w:color w:val="5B9BD5" w:themeColor="accent1"/>
      <w:sz w:val="26"/>
    </w:rPr>
  </w:style>
  <w:style w:type="character" w:customStyle="1" w:styleId="Heading2Char1">
    <w:name w:val="Heading 2 Char1"/>
    <w:link w:val="Heading2Char"/>
    <w:rsid w:val="00CB2B80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rsid w:val="00CB2B8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1"/>
    <w:basedOn w:val="1"/>
    <w:link w:val="310"/>
    <w:rsid w:val="00CB2B8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sid w:val="00CB2B80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1"/>
    <w:rsid w:val="00CB2B8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CB2B80"/>
    <w:rPr>
      <w:rFonts w:ascii="Tahoma" w:hAnsi="Tahoma"/>
      <w:sz w:val="20"/>
    </w:rPr>
  </w:style>
  <w:style w:type="paragraph" w:styleId="a6">
    <w:name w:val="endnote text"/>
    <w:basedOn w:val="a"/>
    <w:link w:val="a7"/>
    <w:rsid w:val="00CB2B80"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basedOn w:val="1"/>
    <w:link w:val="a6"/>
    <w:rsid w:val="00CB2B80"/>
    <w:rPr>
      <w:sz w:val="20"/>
    </w:rPr>
  </w:style>
  <w:style w:type="paragraph" w:customStyle="1" w:styleId="22">
    <w:name w:val="Основной шрифт абзаца22"/>
    <w:link w:val="21"/>
    <w:rsid w:val="00CB2B80"/>
  </w:style>
  <w:style w:type="character" w:customStyle="1" w:styleId="21">
    <w:name w:val="Основной шрифт абзаца21"/>
    <w:link w:val="22"/>
    <w:rsid w:val="00CB2B80"/>
  </w:style>
  <w:style w:type="paragraph" w:customStyle="1" w:styleId="410">
    <w:name w:val="Заголовок 41"/>
    <w:next w:val="a"/>
    <w:link w:val="411"/>
    <w:rsid w:val="00CB2B80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1"/>
    <w:link w:val="410"/>
    <w:rsid w:val="00CB2B80"/>
    <w:rPr>
      <w:rFonts w:ascii="XO Thames" w:hAnsi="XO Thames"/>
      <w:b/>
      <w:sz w:val="24"/>
    </w:rPr>
  </w:style>
  <w:style w:type="paragraph" w:styleId="a8">
    <w:name w:val="No Spacing"/>
    <w:link w:val="a9"/>
    <w:rsid w:val="00CB2B80"/>
    <w:pPr>
      <w:spacing w:after="0" w:line="240" w:lineRule="auto"/>
    </w:pPr>
  </w:style>
  <w:style w:type="character" w:customStyle="1" w:styleId="a9">
    <w:name w:val="Без интервала Знак"/>
    <w:link w:val="a8"/>
    <w:rsid w:val="00CB2B80"/>
  </w:style>
  <w:style w:type="paragraph" w:customStyle="1" w:styleId="910">
    <w:name w:val="Оглавление 91"/>
    <w:next w:val="a"/>
    <w:link w:val="9110"/>
    <w:rsid w:val="00CB2B80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10">
    <w:name w:val="Оглавление 911"/>
    <w:link w:val="910"/>
    <w:rsid w:val="00CB2B80"/>
    <w:rPr>
      <w:rFonts w:ascii="XO Thames" w:hAnsi="XO Thames"/>
      <w:sz w:val="28"/>
    </w:rPr>
  </w:style>
  <w:style w:type="paragraph" w:customStyle="1" w:styleId="aa">
    <w:name w:val="Таблицы (моноширинный)"/>
    <w:basedOn w:val="a"/>
    <w:next w:val="a"/>
    <w:link w:val="17"/>
    <w:rsid w:val="00CB2B80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17">
    <w:name w:val="Таблицы (моноширинный)1"/>
    <w:basedOn w:val="1"/>
    <w:link w:val="aa"/>
    <w:rsid w:val="00CB2B80"/>
    <w:rPr>
      <w:rFonts w:ascii="Courier New" w:hAnsi="Courier New"/>
      <w:sz w:val="26"/>
    </w:rPr>
  </w:style>
  <w:style w:type="paragraph" w:customStyle="1" w:styleId="HeaderChar">
    <w:name w:val="Header Char"/>
    <w:link w:val="HeaderChar1"/>
    <w:rsid w:val="00CB2B80"/>
  </w:style>
  <w:style w:type="character" w:customStyle="1" w:styleId="HeaderChar1">
    <w:name w:val="Header Char1"/>
    <w:link w:val="HeaderChar"/>
    <w:rsid w:val="00CB2B80"/>
  </w:style>
  <w:style w:type="paragraph" w:styleId="ab">
    <w:name w:val="List Paragraph"/>
    <w:basedOn w:val="a"/>
    <w:link w:val="ac"/>
    <w:rsid w:val="00CB2B80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CB2B80"/>
  </w:style>
  <w:style w:type="paragraph" w:customStyle="1" w:styleId="18">
    <w:name w:val="Номер страницы1"/>
    <w:basedOn w:val="140"/>
    <w:link w:val="113"/>
    <w:rsid w:val="00CB2B80"/>
  </w:style>
  <w:style w:type="character" w:customStyle="1" w:styleId="113">
    <w:name w:val="Номер страницы11"/>
    <w:basedOn w:val="131"/>
    <w:link w:val="18"/>
    <w:rsid w:val="00CB2B80"/>
  </w:style>
  <w:style w:type="paragraph" w:customStyle="1" w:styleId="412">
    <w:name w:val="Оглавление 41"/>
    <w:next w:val="a"/>
    <w:link w:val="4110"/>
    <w:rsid w:val="00CB2B80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10">
    <w:name w:val="Оглавление 411"/>
    <w:link w:val="412"/>
    <w:rsid w:val="00CB2B80"/>
    <w:rPr>
      <w:rFonts w:ascii="XO Thames" w:hAnsi="XO Thames"/>
      <w:sz w:val="28"/>
    </w:rPr>
  </w:style>
  <w:style w:type="paragraph" w:customStyle="1" w:styleId="32">
    <w:name w:val="Гиперссылка3"/>
    <w:link w:val="330"/>
    <w:rsid w:val="00CB2B8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30">
    <w:name w:val="Гиперссылка33"/>
    <w:link w:val="32"/>
    <w:rsid w:val="00CB2B80"/>
    <w:rPr>
      <w:rFonts w:ascii="Calibri" w:hAnsi="Calibri"/>
      <w:color w:val="0000FF"/>
      <w:sz w:val="20"/>
      <w:u w:val="single"/>
    </w:rPr>
  </w:style>
  <w:style w:type="paragraph" w:styleId="ad">
    <w:name w:val="Balloon Text"/>
    <w:basedOn w:val="a"/>
    <w:link w:val="ae"/>
    <w:rsid w:val="00CB2B80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CB2B80"/>
    <w:rPr>
      <w:rFonts w:ascii="Tahoma" w:hAnsi="Tahoma"/>
      <w:sz w:val="16"/>
    </w:rPr>
  </w:style>
  <w:style w:type="paragraph" w:customStyle="1" w:styleId="19">
    <w:name w:val="Нижний колонтитул1"/>
    <w:basedOn w:val="a"/>
    <w:link w:val="114"/>
    <w:rsid w:val="00CB2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4">
    <w:name w:val="Нижний колонтитул11"/>
    <w:basedOn w:val="1"/>
    <w:link w:val="19"/>
    <w:rsid w:val="00CB2B80"/>
  </w:style>
  <w:style w:type="paragraph" w:customStyle="1" w:styleId="1a">
    <w:name w:val="Текст сноски Знак1"/>
    <w:basedOn w:val="22"/>
    <w:link w:val="115"/>
    <w:rsid w:val="00CB2B80"/>
    <w:rPr>
      <w:rFonts w:ascii="Calibri" w:hAnsi="Calibri"/>
      <w:sz w:val="20"/>
    </w:rPr>
  </w:style>
  <w:style w:type="character" w:customStyle="1" w:styleId="115">
    <w:name w:val="Текст сноски Знак11"/>
    <w:basedOn w:val="21"/>
    <w:link w:val="1a"/>
    <w:rsid w:val="00CB2B80"/>
    <w:rPr>
      <w:rFonts w:ascii="Calibri" w:hAnsi="Calibri"/>
      <w:sz w:val="20"/>
    </w:rPr>
  </w:style>
  <w:style w:type="paragraph" w:styleId="af">
    <w:name w:val="Normal (Web)"/>
    <w:basedOn w:val="a"/>
    <w:link w:val="af0"/>
    <w:rsid w:val="00CB2B8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sid w:val="00CB2B80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rsid w:val="00CB2B80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1"/>
    <w:basedOn w:val="1"/>
    <w:link w:val="100"/>
    <w:rsid w:val="00CB2B80"/>
    <w:rPr>
      <w:rFonts w:ascii="Tahoma" w:hAnsi="Tahoma"/>
      <w:sz w:val="20"/>
    </w:rPr>
  </w:style>
  <w:style w:type="paragraph" w:styleId="34">
    <w:name w:val="toc 3"/>
    <w:next w:val="a"/>
    <w:link w:val="35"/>
    <w:uiPriority w:val="39"/>
    <w:rsid w:val="00CB2B80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sid w:val="00CB2B80"/>
    <w:rPr>
      <w:rFonts w:ascii="XO Thames" w:hAnsi="XO Thames"/>
      <w:sz w:val="28"/>
    </w:rPr>
  </w:style>
  <w:style w:type="paragraph" w:customStyle="1" w:styleId="1b">
    <w:name w:val="Знак примечания1"/>
    <w:basedOn w:val="140"/>
    <w:link w:val="116"/>
    <w:rsid w:val="00CB2B80"/>
    <w:rPr>
      <w:sz w:val="16"/>
    </w:rPr>
  </w:style>
  <w:style w:type="character" w:customStyle="1" w:styleId="116">
    <w:name w:val="Знак примечания11"/>
    <w:basedOn w:val="131"/>
    <w:link w:val="1b"/>
    <w:rsid w:val="00CB2B80"/>
    <w:rPr>
      <w:sz w:val="16"/>
    </w:rPr>
  </w:style>
  <w:style w:type="paragraph" w:customStyle="1" w:styleId="1c">
    <w:name w:val="Основной шрифт абзаца1"/>
    <w:link w:val="af1"/>
    <w:rsid w:val="00CB2B80"/>
  </w:style>
  <w:style w:type="paragraph" w:customStyle="1" w:styleId="af1">
    <w:name w:val="Нормальный (таблица)"/>
    <w:basedOn w:val="a"/>
    <w:next w:val="a"/>
    <w:link w:val="1d"/>
    <w:rsid w:val="00CB2B8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d">
    <w:name w:val="Нормальный (таблица)1"/>
    <w:basedOn w:val="1"/>
    <w:link w:val="af1"/>
    <w:rsid w:val="00CB2B80"/>
    <w:rPr>
      <w:rFonts w:ascii="Arial" w:hAnsi="Arial"/>
      <w:sz w:val="24"/>
    </w:rPr>
  </w:style>
  <w:style w:type="paragraph" w:customStyle="1" w:styleId="ConsPlusNonformat">
    <w:name w:val="ConsPlusNonformat"/>
    <w:link w:val="ConsPlusNonformat1"/>
    <w:rsid w:val="00CB2B8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sid w:val="00CB2B80"/>
    <w:rPr>
      <w:rFonts w:ascii="Courier New" w:hAnsi="Courier New"/>
      <w:sz w:val="20"/>
    </w:rPr>
  </w:style>
  <w:style w:type="paragraph" w:customStyle="1" w:styleId="1e">
    <w:name w:val="Верхний колонтитул1"/>
    <w:basedOn w:val="a"/>
    <w:link w:val="117"/>
    <w:rsid w:val="00CB2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7">
    <w:name w:val="Верхний колонтитул11"/>
    <w:basedOn w:val="1"/>
    <w:link w:val="1e"/>
    <w:rsid w:val="00CB2B80"/>
  </w:style>
  <w:style w:type="paragraph" w:customStyle="1" w:styleId="211">
    <w:name w:val="Заголовок 21"/>
    <w:next w:val="a"/>
    <w:link w:val="2110"/>
    <w:rsid w:val="00CB2B80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0">
    <w:name w:val="Заголовок 211"/>
    <w:link w:val="211"/>
    <w:rsid w:val="00CB2B80"/>
    <w:rPr>
      <w:rFonts w:ascii="XO Thames" w:hAnsi="XO Thames"/>
      <w:b/>
      <w:sz w:val="28"/>
    </w:rPr>
  </w:style>
  <w:style w:type="paragraph" w:customStyle="1" w:styleId="1f">
    <w:name w:val="Слабая ссылка1"/>
    <w:link w:val="118"/>
    <w:rsid w:val="00CB2B80"/>
    <w:rPr>
      <w:smallCaps/>
      <w:color w:val="ED7D31" w:themeColor="accent2"/>
      <w:u w:val="single"/>
    </w:rPr>
  </w:style>
  <w:style w:type="character" w:customStyle="1" w:styleId="118">
    <w:name w:val="Слабая ссылка11"/>
    <w:link w:val="1f"/>
    <w:rsid w:val="00CB2B80"/>
    <w:rPr>
      <w:smallCaps/>
      <w:color w:val="ED7D31" w:themeColor="accent2"/>
      <w:u w:val="single"/>
    </w:rPr>
  </w:style>
  <w:style w:type="paragraph" w:customStyle="1" w:styleId="27">
    <w:name w:val="Знак сноски2"/>
    <w:basedOn w:val="25"/>
    <w:link w:val="212"/>
    <w:rsid w:val="00CB2B80"/>
    <w:rPr>
      <w:vertAlign w:val="superscript"/>
    </w:rPr>
  </w:style>
  <w:style w:type="character" w:customStyle="1" w:styleId="212">
    <w:name w:val="Знак сноски21"/>
    <w:basedOn w:val="230"/>
    <w:link w:val="27"/>
    <w:rsid w:val="00CB2B80"/>
    <w:rPr>
      <w:vertAlign w:val="superscript"/>
    </w:rPr>
  </w:style>
  <w:style w:type="paragraph" w:customStyle="1" w:styleId="140">
    <w:name w:val="Основной шрифт абзаца14"/>
    <w:link w:val="131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131">
    <w:name w:val="Основной шрифт абзаца13"/>
    <w:link w:val="140"/>
    <w:rsid w:val="00CB2B80"/>
    <w:rPr>
      <w:rFonts w:ascii="Calibri" w:hAnsi="Calibri"/>
      <w:sz w:val="20"/>
    </w:rPr>
  </w:style>
  <w:style w:type="paragraph" w:customStyle="1" w:styleId="71">
    <w:name w:val="Оглавление 71"/>
    <w:next w:val="a"/>
    <w:link w:val="711"/>
    <w:rsid w:val="00CB2B8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1">
    <w:name w:val="Оглавление 711"/>
    <w:link w:val="71"/>
    <w:rsid w:val="00CB2B80"/>
    <w:rPr>
      <w:rFonts w:ascii="XO Thames" w:hAnsi="XO Thames"/>
      <w:sz w:val="28"/>
    </w:rPr>
  </w:style>
  <w:style w:type="paragraph" w:customStyle="1" w:styleId="ConsPlusTitle">
    <w:name w:val="ConsPlusTitle"/>
    <w:link w:val="ConsPlusTitle1"/>
    <w:rsid w:val="00CB2B8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1">
    <w:name w:val="ConsPlusTitle1"/>
    <w:link w:val="ConsPlusTitle"/>
    <w:rsid w:val="00CB2B80"/>
    <w:rPr>
      <w:rFonts w:ascii="Calibri" w:hAnsi="Calibri"/>
      <w:b/>
    </w:rPr>
  </w:style>
  <w:style w:type="paragraph" w:customStyle="1" w:styleId="36">
    <w:name w:val="Основной шрифт абзаца3"/>
    <w:link w:val="312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312">
    <w:name w:val="Основной шрифт абзаца31"/>
    <w:link w:val="36"/>
    <w:rsid w:val="00CB2B80"/>
    <w:rPr>
      <w:rFonts w:ascii="Calibri" w:hAnsi="Calibri"/>
      <w:sz w:val="20"/>
    </w:rPr>
  </w:style>
  <w:style w:type="paragraph" w:customStyle="1" w:styleId="510">
    <w:name w:val="Заголовок 51"/>
    <w:next w:val="a"/>
    <w:link w:val="5110"/>
    <w:rsid w:val="00CB2B80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10">
    <w:name w:val="Заголовок 511"/>
    <w:link w:val="510"/>
    <w:rsid w:val="00CB2B80"/>
    <w:rPr>
      <w:rFonts w:ascii="XO Thames" w:hAnsi="XO Thames"/>
      <w:b/>
    </w:rPr>
  </w:style>
  <w:style w:type="paragraph" w:customStyle="1" w:styleId="1f0">
    <w:name w:val="Текст примечания1"/>
    <w:basedOn w:val="a"/>
    <w:link w:val="119"/>
    <w:rsid w:val="00CB2B80"/>
    <w:pPr>
      <w:spacing w:after="160" w:line="264" w:lineRule="auto"/>
    </w:pPr>
    <w:rPr>
      <w:sz w:val="20"/>
    </w:rPr>
  </w:style>
  <w:style w:type="character" w:customStyle="1" w:styleId="119">
    <w:name w:val="Текст примечания11"/>
    <w:basedOn w:val="1"/>
    <w:link w:val="1f0"/>
    <w:rsid w:val="00CB2B80"/>
    <w:rPr>
      <w:sz w:val="20"/>
    </w:rPr>
  </w:style>
  <w:style w:type="paragraph" w:customStyle="1" w:styleId="180">
    <w:name w:val="Обычный18"/>
    <w:link w:val="170"/>
    <w:rsid w:val="00CB2B80"/>
  </w:style>
  <w:style w:type="character" w:customStyle="1" w:styleId="170">
    <w:name w:val="Обычный17"/>
    <w:link w:val="180"/>
    <w:rsid w:val="00CB2B80"/>
  </w:style>
  <w:style w:type="character" w:customStyle="1" w:styleId="50">
    <w:name w:val="Заголовок 5 Знак"/>
    <w:link w:val="5"/>
    <w:rsid w:val="00CB2B80"/>
    <w:rPr>
      <w:rFonts w:ascii="XO Thames" w:hAnsi="XO Thames"/>
      <w:b/>
    </w:rPr>
  </w:style>
  <w:style w:type="paragraph" w:customStyle="1" w:styleId="320">
    <w:name w:val="Гиперссылка32"/>
    <w:link w:val="313"/>
    <w:rsid w:val="00CB2B80"/>
    <w:rPr>
      <w:color w:val="0000FF"/>
      <w:u w:val="single"/>
    </w:rPr>
  </w:style>
  <w:style w:type="character" w:customStyle="1" w:styleId="313">
    <w:name w:val="Гиперссылка31"/>
    <w:link w:val="320"/>
    <w:rsid w:val="00CB2B80"/>
    <w:rPr>
      <w:color w:val="0000FF"/>
      <w:u w:val="single"/>
    </w:rPr>
  </w:style>
  <w:style w:type="paragraph" w:customStyle="1" w:styleId="810">
    <w:name w:val="Заголовок 81"/>
    <w:link w:val="8110"/>
    <w:rsid w:val="00CB2B8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10">
    <w:name w:val="Заголовок 811"/>
    <w:link w:val="810"/>
    <w:rsid w:val="00CB2B80"/>
    <w:rPr>
      <w:rFonts w:asciiTheme="majorHAnsi" w:hAnsiTheme="majorHAnsi"/>
      <w:color w:val="404040" w:themeColor="text1" w:themeTint="BF"/>
      <w:sz w:val="20"/>
    </w:rPr>
  </w:style>
  <w:style w:type="paragraph" w:customStyle="1" w:styleId="af2">
    <w:name w:val="Гипертекстовая ссылка"/>
    <w:link w:val="1f1"/>
    <w:rsid w:val="00CB2B80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1f1">
    <w:name w:val="Гипертекстовая ссылка1"/>
    <w:link w:val="af2"/>
    <w:rsid w:val="00CB2B80"/>
    <w:rPr>
      <w:rFonts w:ascii="Calibri" w:hAnsi="Calibri"/>
      <w:color w:val="106BBE"/>
      <w:sz w:val="26"/>
    </w:rPr>
  </w:style>
  <w:style w:type="paragraph" w:customStyle="1" w:styleId="314">
    <w:name w:val="Оглавление 31"/>
    <w:next w:val="a"/>
    <w:link w:val="3110"/>
    <w:rsid w:val="00CB2B80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10">
    <w:name w:val="Оглавление 311"/>
    <w:link w:val="314"/>
    <w:rsid w:val="00CB2B80"/>
    <w:rPr>
      <w:rFonts w:ascii="XO Thames" w:hAnsi="XO Thames"/>
      <w:sz w:val="28"/>
    </w:rPr>
  </w:style>
  <w:style w:type="character" w:customStyle="1" w:styleId="11">
    <w:name w:val="Заголовок 1 Знак"/>
    <w:link w:val="10"/>
    <w:rsid w:val="00CB2B80"/>
    <w:rPr>
      <w:rFonts w:ascii="XO Thames" w:hAnsi="XO Thames"/>
      <w:b/>
      <w:sz w:val="32"/>
    </w:rPr>
  </w:style>
  <w:style w:type="paragraph" w:customStyle="1" w:styleId="FontStyle26">
    <w:name w:val="Font Style26"/>
    <w:link w:val="FontStyle261"/>
    <w:rsid w:val="00CB2B8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1">
    <w:name w:val="Font Style261"/>
    <w:link w:val="FontStyle26"/>
    <w:rsid w:val="00CB2B80"/>
    <w:rPr>
      <w:rFonts w:ascii="Times New Roman" w:hAnsi="Times New Roman"/>
      <w:sz w:val="26"/>
    </w:rPr>
  </w:style>
  <w:style w:type="paragraph" w:styleId="af3">
    <w:name w:val="Plain Text"/>
    <w:link w:val="af4"/>
    <w:rsid w:val="00CB2B80"/>
    <w:pPr>
      <w:spacing w:after="0" w:line="240" w:lineRule="auto"/>
    </w:pPr>
    <w:rPr>
      <w:rFonts w:ascii="Courier New" w:hAnsi="Courier New"/>
      <w:sz w:val="21"/>
    </w:rPr>
  </w:style>
  <w:style w:type="character" w:customStyle="1" w:styleId="af4">
    <w:name w:val="Текст Знак"/>
    <w:link w:val="af3"/>
    <w:rsid w:val="00CB2B80"/>
    <w:rPr>
      <w:rFonts w:ascii="Courier New" w:hAnsi="Courier New"/>
      <w:sz w:val="21"/>
    </w:rPr>
  </w:style>
  <w:style w:type="paragraph" w:customStyle="1" w:styleId="1f2">
    <w:name w:val="Знак концевой сноски1"/>
    <w:basedOn w:val="22"/>
    <w:link w:val="132"/>
    <w:rsid w:val="00CB2B80"/>
    <w:rPr>
      <w:vertAlign w:val="superscript"/>
    </w:rPr>
  </w:style>
  <w:style w:type="character" w:customStyle="1" w:styleId="132">
    <w:name w:val="Знак концевой сноски13"/>
    <w:basedOn w:val="21"/>
    <w:link w:val="1f2"/>
    <w:rsid w:val="00CB2B80"/>
    <w:rPr>
      <w:vertAlign w:val="superscript"/>
    </w:rPr>
  </w:style>
  <w:style w:type="paragraph" w:customStyle="1" w:styleId="28">
    <w:name w:val="Гиперссылка2"/>
    <w:link w:val="af5"/>
    <w:rsid w:val="00CB2B80"/>
    <w:rPr>
      <w:color w:val="0000FF"/>
      <w:u w:val="single"/>
    </w:rPr>
  </w:style>
  <w:style w:type="character" w:styleId="af5">
    <w:name w:val="Hyperlink"/>
    <w:link w:val="28"/>
    <w:rsid w:val="00CB2B80"/>
    <w:rPr>
      <w:color w:val="0000FF"/>
      <w:u w:val="single"/>
    </w:rPr>
  </w:style>
  <w:style w:type="paragraph" w:customStyle="1" w:styleId="Footnote2">
    <w:name w:val="Footnote2"/>
    <w:basedOn w:val="a"/>
    <w:link w:val="Footnote1"/>
    <w:rsid w:val="00CB2B8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2"/>
    <w:rsid w:val="00CB2B80"/>
    <w:rPr>
      <w:rFonts w:ascii="Times New Roman" w:hAnsi="Times New Roman"/>
      <w:sz w:val="20"/>
    </w:rPr>
  </w:style>
  <w:style w:type="paragraph" w:customStyle="1" w:styleId="120">
    <w:name w:val="Гиперссылка12"/>
    <w:link w:val="11a"/>
    <w:rsid w:val="00CB2B8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1a">
    <w:name w:val="Гиперссылка11"/>
    <w:link w:val="120"/>
    <w:rsid w:val="00CB2B80"/>
    <w:rPr>
      <w:rFonts w:ascii="Calibri" w:hAnsi="Calibri"/>
      <w:color w:val="0000FF"/>
      <w:sz w:val="20"/>
      <w:u w:val="single"/>
    </w:rPr>
  </w:style>
  <w:style w:type="paragraph" w:styleId="1f3">
    <w:name w:val="toc 1"/>
    <w:next w:val="a"/>
    <w:link w:val="1f4"/>
    <w:uiPriority w:val="39"/>
    <w:rsid w:val="00CB2B80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CB2B8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CB2B8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CB2B80"/>
    <w:rPr>
      <w:rFonts w:ascii="XO Thames" w:hAnsi="XO Thames"/>
      <w:sz w:val="20"/>
    </w:rPr>
  </w:style>
  <w:style w:type="paragraph" w:customStyle="1" w:styleId="af6">
    <w:name w:val="Сноска"/>
    <w:basedOn w:val="a"/>
    <w:next w:val="a"/>
    <w:link w:val="1f5"/>
    <w:rsid w:val="00CB2B80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1f5">
    <w:name w:val="Сноска1"/>
    <w:basedOn w:val="1"/>
    <w:link w:val="af6"/>
    <w:rsid w:val="00CB2B80"/>
    <w:rPr>
      <w:rFonts w:ascii="Arial" w:hAnsi="Arial"/>
      <w:sz w:val="20"/>
    </w:rPr>
  </w:style>
  <w:style w:type="paragraph" w:customStyle="1" w:styleId="1f6">
    <w:name w:val="Замещающий текст1"/>
    <w:basedOn w:val="22"/>
    <w:link w:val="11b"/>
    <w:rsid w:val="00CB2B80"/>
    <w:rPr>
      <w:color w:val="808080"/>
    </w:rPr>
  </w:style>
  <w:style w:type="character" w:customStyle="1" w:styleId="11b">
    <w:name w:val="Замещающий текст11"/>
    <w:basedOn w:val="21"/>
    <w:link w:val="1f6"/>
    <w:rsid w:val="00CB2B80"/>
    <w:rPr>
      <w:color w:val="808080"/>
    </w:rPr>
  </w:style>
  <w:style w:type="paragraph" w:customStyle="1" w:styleId="213">
    <w:name w:val="Оглавление 21"/>
    <w:next w:val="a"/>
    <w:link w:val="2111"/>
    <w:rsid w:val="00CB2B80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1">
    <w:name w:val="Оглавление 211"/>
    <w:link w:val="213"/>
    <w:rsid w:val="00CB2B80"/>
    <w:rPr>
      <w:rFonts w:ascii="XO Thames" w:hAnsi="XO Thames"/>
      <w:sz w:val="28"/>
    </w:rPr>
  </w:style>
  <w:style w:type="paragraph" w:customStyle="1" w:styleId="1f7">
    <w:name w:val="Текст концевой сноски1"/>
    <w:link w:val="11c"/>
    <w:rsid w:val="00CB2B80"/>
    <w:pPr>
      <w:spacing w:after="0" w:line="240" w:lineRule="auto"/>
    </w:pPr>
    <w:rPr>
      <w:sz w:val="20"/>
    </w:rPr>
  </w:style>
  <w:style w:type="character" w:customStyle="1" w:styleId="11c">
    <w:name w:val="Текст концевой сноски11"/>
    <w:link w:val="1f7"/>
    <w:rsid w:val="00CB2B80"/>
    <w:rPr>
      <w:sz w:val="20"/>
    </w:rPr>
  </w:style>
  <w:style w:type="paragraph" w:customStyle="1" w:styleId="220">
    <w:name w:val="Гиперссылка22"/>
    <w:link w:val="214"/>
    <w:rsid w:val="00CB2B8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14">
    <w:name w:val="Гиперссылка21"/>
    <w:link w:val="220"/>
    <w:rsid w:val="00CB2B80"/>
    <w:rPr>
      <w:rFonts w:ascii="Calibri" w:hAnsi="Calibri"/>
      <w:color w:val="0000FF"/>
      <w:sz w:val="20"/>
      <w:u w:val="single"/>
    </w:rPr>
  </w:style>
  <w:style w:type="paragraph" w:customStyle="1" w:styleId="321">
    <w:name w:val="Знак сноски32"/>
    <w:basedOn w:val="22"/>
    <w:link w:val="315"/>
    <w:rsid w:val="00CB2B80"/>
    <w:rPr>
      <w:vertAlign w:val="superscript"/>
    </w:rPr>
  </w:style>
  <w:style w:type="character" w:customStyle="1" w:styleId="315">
    <w:name w:val="Знак сноски31"/>
    <w:basedOn w:val="21"/>
    <w:link w:val="321"/>
    <w:rsid w:val="00CB2B80"/>
    <w:rPr>
      <w:vertAlign w:val="superscript"/>
    </w:rPr>
  </w:style>
  <w:style w:type="paragraph" w:styleId="9">
    <w:name w:val="toc 9"/>
    <w:next w:val="a"/>
    <w:link w:val="90"/>
    <w:uiPriority w:val="39"/>
    <w:rsid w:val="00CB2B8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B2B80"/>
    <w:rPr>
      <w:rFonts w:ascii="XO Thames" w:hAnsi="XO Thames"/>
      <w:sz w:val="28"/>
    </w:rPr>
  </w:style>
  <w:style w:type="paragraph" w:customStyle="1" w:styleId="43">
    <w:name w:val="4"/>
    <w:link w:val="37"/>
    <w:semiHidden/>
    <w:unhideWhenUsed/>
    <w:rsid w:val="00CB2B80"/>
    <w:rPr>
      <w:rFonts w:ascii="Calibri" w:hAnsi="Calibri"/>
      <w:sz w:val="20"/>
      <w:vertAlign w:val="superscript"/>
    </w:rPr>
  </w:style>
  <w:style w:type="character" w:customStyle="1" w:styleId="37">
    <w:name w:val="3"/>
    <w:link w:val="43"/>
    <w:semiHidden/>
    <w:unhideWhenUsed/>
    <w:rsid w:val="00CB2B80"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1"/>
    <w:rsid w:val="00CB2B8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1">
    <w:name w:val="Subtitle Char1"/>
    <w:link w:val="SubtitleChar"/>
    <w:rsid w:val="00CB2B80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8">
    <w:name w:val="Название объекта1"/>
    <w:link w:val="11d"/>
    <w:rsid w:val="00CB2B8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1d">
    <w:name w:val="Название объекта11"/>
    <w:link w:val="1f8"/>
    <w:rsid w:val="00CB2B80"/>
    <w:rPr>
      <w:i/>
      <w:color w:val="44546A" w:themeColor="text2"/>
      <w:sz w:val="18"/>
    </w:rPr>
  </w:style>
  <w:style w:type="paragraph" w:customStyle="1" w:styleId="1f9">
    <w:name w:val="Тема примечания1"/>
    <w:basedOn w:val="1f0"/>
    <w:next w:val="1f0"/>
    <w:link w:val="11e"/>
    <w:rsid w:val="00CB2B80"/>
    <w:rPr>
      <w:b/>
    </w:rPr>
  </w:style>
  <w:style w:type="character" w:customStyle="1" w:styleId="11e">
    <w:name w:val="Тема примечания11"/>
    <w:basedOn w:val="119"/>
    <w:link w:val="1f9"/>
    <w:rsid w:val="00CB2B80"/>
    <w:rPr>
      <w:b/>
    </w:rPr>
  </w:style>
  <w:style w:type="paragraph" w:customStyle="1" w:styleId="160">
    <w:name w:val="Обычный16"/>
    <w:link w:val="150"/>
    <w:rsid w:val="00CB2B80"/>
    <w:rPr>
      <w:rFonts w:ascii="Calibri" w:hAnsi="Calibri"/>
    </w:rPr>
  </w:style>
  <w:style w:type="character" w:customStyle="1" w:styleId="150">
    <w:name w:val="Обычный15"/>
    <w:link w:val="160"/>
    <w:rsid w:val="00CB2B80"/>
    <w:rPr>
      <w:rFonts w:ascii="Calibri" w:hAnsi="Calibri"/>
    </w:rPr>
  </w:style>
  <w:style w:type="paragraph" w:customStyle="1" w:styleId="710">
    <w:name w:val="Заголовок 71"/>
    <w:link w:val="7110"/>
    <w:rsid w:val="00CB2B8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10">
    <w:name w:val="Заголовок 711"/>
    <w:link w:val="710"/>
    <w:rsid w:val="00CB2B80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rsid w:val="00CB2B8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B2B80"/>
    <w:rPr>
      <w:rFonts w:ascii="XO Thames" w:hAnsi="XO Thames"/>
      <w:sz w:val="28"/>
    </w:rPr>
  </w:style>
  <w:style w:type="paragraph" w:customStyle="1" w:styleId="1fa">
    <w:name w:val="Просмотренная гиперссылка1"/>
    <w:basedOn w:val="22"/>
    <w:link w:val="11f"/>
    <w:rsid w:val="00CB2B80"/>
    <w:rPr>
      <w:color w:val="954F72" w:themeColor="followedHyperlink"/>
      <w:u w:val="single"/>
    </w:rPr>
  </w:style>
  <w:style w:type="character" w:customStyle="1" w:styleId="11f">
    <w:name w:val="Просмотренная гиперссылка11"/>
    <w:basedOn w:val="21"/>
    <w:link w:val="1fa"/>
    <w:rsid w:val="00CB2B80"/>
    <w:rPr>
      <w:color w:val="954F72" w:themeColor="followedHyperlink"/>
      <w:u w:val="single"/>
    </w:rPr>
  </w:style>
  <w:style w:type="paragraph" w:styleId="af7">
    <w:name w:val="Intense Quote"/>
    <w:link w:val="af8"/>
    <w:rsid w:val="00CB2B80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8">
    <w:name w:val="Выделенная цитата Знак"/>
    <w:link w:val="af7"/>
    <w:rsid w:val="00CB2B80"/>
    <w:rPr>
      <w:b/>
      <w:i/>
      <w:color w:val="5B9BD5" w:themeColor="accent1"/>
    </w:rPr>
  </w:style>
  <w:style w:type="paragraph" w:customStyle="1" w:styleId="1fb">
    <w:name w:val="Знак сноски1"/>
    <w:link w:val="11f0"/>
    <w:rsid w:val="00CB2B8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1f0">
    <w:name w:val="Знак сноски11"/>
    <w:link w:val="1fb"/>
    <w:rsid w:val="00CB2B80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1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1">
    <w:name w:val="Markedcontent1"/>
    <w:link w:val="Markedcontent"/>
    <w:rsid w:val="00CB2B80"/>
    <w:rPr>
      <w:rFonts w:ascii="Calibri" w:hAnsi="Calibri"/>
      <w:sz w:val="20"/>
    </w:rPr>
  </w:style>
  <w:style w:type="paragraph" w:customStyle="1" w:styleId="ConsPlusNormal">
    <w:name w:val="ConsPlusNormal"/>
    <w:link w:val="ConsPlusNormal1"/>
    <w:rsid w:val="00CB2B8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CB2B80"/>
    <w:rPr>
      <w:rFonts w:ascii="Calibri" w:hAnsi="Calibri"/>
    </w:rPr>
  </w:style>
  <w:style w:type="paragraph" w:customStyle="1" w:styleId="29">
    <w:name w:val="Номер страницы2"/>
    <w:basedOn w:val="22"/>
    <w:link w:val="215"/>
    <w:rsid w:val="00CB2B80"/>
  </w:style>
  <w:style w:type="character" w:customStyle="1" w:styleId="215">
    <w:name w:val="Номер страницы21"/>
    <w:basedOn w:val="21"/>
    <w:link w:val="29"/>
    <w:rsid w:val="00CB2B80"/>
  </w:style>
  <w:style w:type="paragraph" w:customStyle="1" w:styleId="Hgkelc">
    <w:name w:val="Hgkelc"/>
    <w:basedOn w:val="140"/>
    <w:link w:val="Hgkelc1"/>
    <w:rsid w:val="00CB2B80"/>
  </w:style>
  <w:style w:type="character" w:customStyle="1" w:styleId="Hgkelc1">
    <w:name w:val="Hgkelc1"/>
    <w:basedOn w:val="131"/>
    <w:link w:val="Hgkelc"/>
    <w:rsid w:val="00CB2B80"/>
  </w:style>
  <w:style w:type="paragraph" w:customStyle="1" w:styleId="1fc">
    <w:name w:val="Сильная ссылка1"/>
    <w:link w:val="11f1"/>
    <w:rsid w:val="00CB2B80"/>
    <w:rPr>
      <w:b/>
      <w:smallCaps/>
      <w:color w:val="ED7D31" w:themeColor="accent2"/>
      <w:spacing w:val="5"/>
      <w:u w:val="single"/>
    </w:rPr>
  </w:style>
  <w:style w:type="character" w:customStyle="1" w:styleId="11f1">
    <w:name w:val="Сильная ссылка11"/>
    <w:link w:val="1fc"/>
    <w:rsid w:val="00CB2B80"/>
    <w:rPr>
      <w:b/>
      <w:smallCaps/>
      <w:color w:val="ED7D31" w:themeColor="accent2"/>
      <w:spacing w:val="5"/>
      <w:u w:val="single"/>
    </w:rPr>
  </w:style>
  <w:style w:type="paragraph" w:customStyle="1" w:styleId="2a">
    <w:name w:val="Знак примечания2"/>
    <w:basedOn w:val="22"/>
    <w:link w:val="216"/>
    <w:rsid w:val="00CB2B80"/>
    <w:rPr>
      <w:sz w:val="16"/>
    </w:rPr>
  </w:style>
  <w:style w:type="character" w:customStyle="1" w:styleId="216">
    <w:name w:val="Знак примечания21"/>
    <w:basedOn w:val="21"/>
    <w:link w:val="2a"/>
    <w:rsid w:val="00CB2B80"/>
    <w:rPr>
      <w:sz w:val="16"/>
    </w:rPr>
  </w:style>
  <w:style w:type="paragraph" w:customStyle="1" w:styleId="1fd">
    <w:name w:val="Название книги1"/>
    <w:link w:val="11f2"/>
    <w:rsid w:val="00CB2B80"/>
    <w:rPr>
      <w:b/>
      <w:smallCaps/>
      <w:spacing w:val="5"/>
    </w:rPr>
  </w:style>
  <w:style w:type="character" w:customStyle="1" w:styleId="11f2">
    <w:name w:val="Название книги11"/>
    <w:link w:val="1fd"/>
    <w:rsid w:val="00CB2B80"/>
    <w:rPr>
      <w:b/>
      <w:smallCaps/>
      <w:spacing w:val="5"/>
    </w:rPr>
  </w:style>
  <w:style w:type="paragraph" w:customStyle="1" w:styleId="TableParagraph">
    <w:name w:val="Table Paragraph"/>
    <w:basedOn w:val="a"/>
    <w:link w:val="TableParagraph1"/>
    <w:rsid w:val="00CB2B8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rsid w:val="00CB2B80"/>
    <w:rPr>
      <w:rFonts w:ascii="Times New Roman" w:hAnsi="Times New Roman"/>
    </w:rPr>
  </w:style>
  <w:style w:type="paragraph" w:styleId="52">
    <w:name w:val="toc 5"/>
    <w:next w:val="a"/>
    <w:link w:val="53"/>
    <w:uiPriority w:val="39"/>
    <w:rsid w:val="00CB2B80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CB2B80"/>
    <w:rPr>
      <w:rFonts w:ascii="XO Thames" w:hAnsi="XO Thames"/>
      <w:sz w:val="28"/>
    </w:rPr>
  </w:style>
  <w:style w:type="paragraph" w:customStyle="1" w:styleId="121">
    <w:name w:val="Знак концевой сноски12"/>
    <w:basedOn w:val="140"/>
    <w:link w:val="11f3"/>
    <w:rsid w:val="00CB2B80"/>
    <w:rPr>
      <w:vertAlign w:val="superscript"/>
    </w:rPr>
  </w:style>
  <w:style w:type="character" w:customStyle="1" w:styleId="11f3">
    <w:name w:val="Знак концевой сноски11"/>
    <w:basedOn w:val="131"/>
    <w:link w:val="121"/>
    <w:rsid w:val="00CB2B80"/>
    <w:rPr>
      <w:vertAlign w:val="superscript"/>
    </w:rPr>
  </w:style>
  <w:style w:type="paragraph" w:customStyle="1" w:styleId="FootnoteTextChar">
    <w:name w:val="Footnote Text Char"/>
    <w:link w:val="FootnoteTextChar1"/>
    <w:rsid w:val="00CB2B80"/>
    <w:rPr>
      <w:sz w:val="20"/>
    </w:rPr>
  </w:style>
  <w:style w:type="character" w:customStyle="1" w:styleId="FootnoteTextChar1">
    <w:name w:val="Footnote Text Char1"/>
    <w:link w:val="FootnoteTextChar"/>
    <w:rsid w:val="00CB2B80"/>
    <w:rPr>
      <w:sz w:val="20"/>
    </w:rPr>
  </w:style>
  <w:style w:type="paragraph" w:customStyle="1" w:styleId="122">
    <w:name w:val="Основной шрифт абзаца12"/>
    <w:link w:val="11f4"/>
    <w:rsid w:val="00CB2B80"/>
  </w:style>
  <w:style w:type="character" w:customStyle="1" w:styleId="11f4">
    <w:name w:val="Основной шрифт абзаца11"/>
    <w:link w:val="122"/>
    <w:rsid w:val="00CB2B80"/>
  </w:style>
  <w:style w:type="paragraph" w:customStyle="1" w:styleId="1fe">
    <w:name w:val="Выделение1"/>
    <w:link w:val="11f5"/>
    <w:rsid w:val="00CB2B80"/>
    <w:rPr>
      <w:i/>
    </w:rPr>
  </w:style>
  <w:style w:type="character" w:customStyle="1" w:styleId="11f5">
    <w:name w:val="Выделение11"/>
    <w:link w:val="1fe"/>
    <w:rsid w:val="00CB2B80"/>
    <w:rPr>
      <w:i/>
    </w:rPr>
  </w:style>
  <w:style w:type="paragraph" w:customStyle="1" w:styleId="1ff">
    <w:name w:val="Строгий1"/>
    <w:link w:val="11f6"/>
    <w:rsid w:val="00CB2B80"/>
    <w:rPr>
      <w:b/>
    </w:rPr>
  </w:style>
  <w:style w:type="character" w:customStyle="1" w:styleId="11f6">
    <w:name w:val="Строгий11"/>
    <w:link w:val="1ff"/>
    <w:rsid w:val="00CB2B80"/>
    <w:rPr>
      <w:b/>
    </w:rPr>
  </w:style>
  <w:style w:type="paragraph" w:customStyle="1" w:styleId="44">
    <w:name w:val="Основной шрифт абзаца4"/>
    <w:link w:val="413"/>
    <w:rsid w:val="00CB2B80"/>
  </w:style>
  <w:style w:type="character" w:customStyle="1" w:styleId="413">
    <w:name w:val="Основной шрифт абзаца41"/>
    <w:link w:val="44"/>
    <w:rsid w:val="00CB2B80"/>
  </w:style>
  <w:style w:type="paragraph" w:customStyle="1" w:styleId="af9">
    <w:name w:val="Символ сноски"/>
    <w:link w:val="1ff0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1ff0">
    <w:name w:val="Символ сноски1"/>
    <w:link w:val="af9"/>
    <w:rsid w:val="00CB2B80"/>
    <w:rPr>
      <w:rFonts w:ascii="Calibri" w:hAnsi="Calibri"/>
      <w:sz w:val="20"/>
    </w:rPr>
  </w:style>
  <w:style w:type="paragraph" w:styleId="afa">
    <w:name w:val="Subtitle"/>
    <w:next w:val="a"/>
    <w:link w:val="afb"/>
    <w:uiPriority w:val="11"/>
    <w:qFormat/>
    <w:rsid w:val="00CB2B80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CB2B80"/>
    <w:rPr>
      <w:rFonts w:ascii="XO Thames" w:hAnsi="XO Thames"/>
      <w:i/>
      <w:sz w:val="24"/>
    </w:rPr>
  </w:style>
  <w:style w:type="paragraph" w:customStyle="1" w:styleId="610">
    <w:name w:val="Заголовок 61"/>
    <w:link w:val="6110"/>
    <w:rsid w:val="00CB2B8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10">
    <w:name w:val="Заголовок 611"/>
    <w:link w:val="610"/>
    <w:rsid w:val="00CB2B80"/>
    <w:rPr>
      <w:rFonts w:asciiTheme="majorHAnsi" w:hAnsiTheme="majorHAnsi"/>
      <w:i/>
      <w:color w:val="1F4D78" w:themeColor="accent1" w:themeShade="7F"/>
    </w:rPr>
  </w:style>
  <w:style w:type="paragraph" w:customStyle="1" w:styleId="2b">
    <w:name w:val="2"/>
    <w:next w:val="a"/>
    <w:link w:val="1ff1"/>
    <w:semiHidden/>
    <w:unhideWhenUsed/>
    <w:rsid w:val="00CB2B80"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1ff1">
    <w:name w:val="1"/>
    <w:link w:val="2b"/>
    <w:semiHidden/>
    <w:unhideWhenUsed/>
    <w:rsid w:val="00CB2B80"/>
    <w:rPr>
      <w:rFonts w:ascii="Times New Roman" w:hAnsi="Times New Roman"/>
      <w:sz w:val="20"/>
    </w:rPr>
  </w:style>
  <w:style w:type="paragraph" w:customStyle="1" w:styleId="1ff2">
    <w:name w:val="Текст сноски1"/>
    <w:basedOn w:val="a"/>
    <w:link w:val="11f7"/>
    <w:rsid w:val="00CB2B80"/>
    <w:pPr>
      <w:spacing w:after="0" w:line="240" w:lineRule="auto"/>
    </w:pPr>
    <w:rPr>
      <w:sz w:val="20"/>
    </w:rPr>
  </w:style>
  <w:style w:type="character" w:customStyle="1" w:styleId="11f7">
    <w:name w:val="Текст сноски11"/>
    <w:basedOn w:val="1"/>
    <w:link w:val="1ff2"/>
    <w:rsid w:val="00CB2B80"/>
    <w:rPr>
      <w:sz w:val="20"/>
    </w:rPr>
  </w:style>
  <w:style w:type="paragraph" w:customStyle="1" w:styleId="141">
    <w:name w:val="Обычный14"/>
    <w:link w:val="133"/>
    <w:rsid w:val="00CB2B80"/>
    <w:rPr>
      <w:rFonts w:ascii="Calibri" w:hAnsi="Calibri"/>
    </w:rPr>
  </w:style>
  <w:style w:type="character" w:customStyle="1" w:styleId="133">
    <w:name w:val="Обычный13"/>
    <w:link w:val="141"/>
    <w:rsid w:val="00CB2B80"/>
    <w:rPr>
      <w:rFonts w:ascii="Calibri" w:hAnsi="Calibri"/>
    </w:rPr>
  </w:style>
  <w:style w:type="paragraph" w:styleId="afc">
    <w:name w:val="Title"/>
    <w:next w:val="a"/>
    <w:link w:val="afd"/>
    <w:uiPriority w:val="10"/>
    <w:qFormat/>
    <w:rsid w:val="00CB2B80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CB2B8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2B80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1"/>
    <w:rsid w:val="00CB2B80"/>
    <w:rPr>
      <w:rFonts w:asciiTheme="majorHAnsi" w:hAnsiTheme="majorHAnsi"/>
      <w:b/>
      <w:color w:val="5B9BD5" w:themeColor="accent1"/>
    </w:rPr>
  </w:style>
  <w:style w:type="character" w:customStyle="1" w:styleId="Heading3Char1">
    <w:name w:val="Heading 3 Char1"/>
    <w:link w:val="Heading3Char"/>
    <w:rsid w:val="00CB2B80"/>
    <w:rPr>
      <w:rFonts w:asciiTheme="majorHAnsi" w:hAnsiTheme="majorHAnsi"/>
      <w:b/>
      <w:color w:val="5B9BD5" w:themeColor="accent1"/>
    </w:rPr>
  </w:style>
  <w:style w:type="paragraph" w:styleId="2c">
    <w:name w:val="Quote"/>
    <w:link w:val="2d"/>
    <w:rsid w:val="00CB2B80"/>
    <w:rPr>
      <w:i/>
      <w:color w:val="000000" w:themeColor="text1"/>
    </w:rPr>
  </w:style>
  <w:style w:type="character" w:customStyle="1" w:styleId="2d">
    <w:name w:val="Цитата 2 Знак"/>
    <w:link w:val="2c"/>
    <w:rsid w:val="00CB2B80"/>
    <w:rPr>
      <w:i/>
      <w:color w:val="000000" w:themeColor="text1"/>
    </w:rPr>
  </w:style>
  <w:style w:type="character" w:customStyle="1" w:styleId="20">
    <w:name w:val="Заголовок 2 Знак"/>
    <w:link w:val="2"/>
    <w:rsid w:val="00CB2B80"/>
    <w:rPr>
      <w:rFonts w:ascii="XO Thames" w:hAnsi="XO Thames"/>
      <w:b/>
      <w:sz w:val="28"/>
    </w:rPr>
  </w:style>
  <w:style w:type="paragraph" w:customStyle="1" w:styleId="TitleChar">
    <w:name w:val="Title Char"/>
    <w:link w:val="TitleChar1"/>
    <w:rsid w:val="00CB2B8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1">
    <w:name w:val="Title Char1"/>
    <w:link w:val="TitleChar"/>
    <w:rsid w:val="00CB2B80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3">
    <w:name w:val="Знак1"/>
    <w:basedOn w:val="a"/>
    <w:link w:val="11f8"/>
    <w:rsid w:val="00CB2B80"/>
    <w:pPr>
      <w:spacing w:line="240" w:lineRule="auto"/>
    </w:pPr>
    <w:rPr>
      <w:rFonts w:ascii="Tahoma" w:hAnsi="Tahoma"/>
      <w:sz w:val="20"/>
    </w:rPr>
  </w:style>
  <w:style w:type="character" w:customStyle="1" w:styleId="11f8">
    <w:name w:val="Знак11"/>
    <w:basedOn w:val="1"/>
    <w:link w:val="1ff3"/>
    <w:rsid w:val="00CB2B80"/>
    <w:rPr>
      <w:rFonts w:ascii="Tahoma" w:hAnsi="Tahoma"/>
      <w:sz w:val="20"/>
    </w:rPr>
  </w:style>
  <w:style w:type="paragraph" w:customStyle="1" w:styleId="1ff4">
    <w:name w:val="Слабое выделение1"/>
    <w:link w:val="11f9"/>
    <w:rsid w:val="00CB2B80"/>
    <w:rPr>
      <w:i/>
      <w:color w:val="808080" w:themeColor="text1" w:themeTint="7F"/>
    </w:rPr>
  </w:style>
  <w:style w:type="character" w:customStyle="1" w:styleId="11f9">
    <w:name w:val="Слабое выделение11"/>
    <w:link w:val="1ff4"/>
    <w:rsid w:val="00CB2B80"/>
    <w:rPr>
      <w:i/>
      <w:color w:val="808080" w:themeColor="text1" w:themeTint="7F"/>
    </w:rPr>
  </w:style>
  <w:style w:type="paragraph" w:customStyle="1" w:styleId="123">
    <w:name w:val="Обычный12"/>
    <w:link w:val="11fa"/>
    <w:rsid w:val="00CB2B80"/>
    <w:rPr>
      <w:rFonts w:ascii="Calibri" w:hAnsi="Calibri"/>
    </w:rPr>
  </w:style>
  <w:style w:type="character" w:customStyle="1" w:styleId="11fa">
    <w:name w:val="Обычный11"/>
    <w:link w:val="123"/>
    <w:rsid w:val="00CB2B80"/>
    <w:rPr>
      <w:rFonts w:ascii="Calibri" w:hAnsi="Calibri"/>
    </w:rPr>
  </w:style>
  <w:style w:type="paragraph" w:customStyle="1" w:styleId="Heading5Char">
    <w:name w:val="Heading 5 Char"/>
    <w:link w:val="Heading5Char1"/>
    <w:rsid w:val="00CB2B80"/>
    <w:rPr>
      <w:rFonts w:asciiTheme="majorHAnsi" w:hAnsiTheme="majorHAnsi"/>
      <w:color w:val="1F4D78" w:themeColor="accent1" w:themeShade="7F"/>
    </w:rPr>
  </w:style>
  <w:style w:type="character" w:customStyle="1" w:styleId="Heading5Char1">
    <w:name w:val="Heading 5 Char1"/>
    <w:link w:val="Heading5Char"/>
    <w:rsid w:val="00CB2B80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1"/>
    <w:rsid w:val="00CB2B8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CB2B80"/>
    <w:rPr>
      <w:rFonts w:ascii="Times New Roman" w:hAnsi="Times New Roman"/>
      <w:sz w:val="24"/>
    </w:rPr>
  </w:style>
  <w:style w:type="table" w:styleId="afe">
    <w:name w:val="Table Grid"/>
    <w:basedOn w:val="a1"/>
    <w:rsid w:val="00CB2B80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5">
    <w:name w:val="Сетка таблицы1"/>
    <w:basedOn w:val="a1"/>
    <w:rsid w:val="00CB2B80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b">
    <w:name w:val="Сетка таблицы11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uiPriority w:val="99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B2B80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header"/>
    <w:basedOn w:val="a"/>
    <w:link w:val="aff0"/>
    <w:uiPriority w:val="99"/>
    <w:semiHidden/>
    <w:unhideWhenUsed/>
    <w:rsid w:val="001B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semiHidden/>
    <w:rsid w:val="001B7C02"/>
    <w:rPr>
      <w:rFonts w:ascii="Calibri" w:hAnsi="Calibri"/>
    </w:rPr>
  </w:style>
  <w:style w:type="paragraph" w:styleId="aff1">
    <w:name w:val="footer"/>
    <w:basedOn w:val="a"/>
    <w:link w:val="aff2"/>
    <w:uiPriority w:val="99"/>
    <w:semiHidden/>
    <w:unhideWhenUsed/>
    <w:rsid w:val="001B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semiHidden/>
    <w:rsid w:val="001B7C02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F9F61-1192-4A74-A623-A39FEFEA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2025-10-21T06:30:00Z</cp:lastPrinted>
  <dcterms:created xsi:type="dcterms:W3CDTF">2025-10-24T12:48:00Z</dcterms:created>
  <dcterms:modified xsi:type="dcterms:W3CDTF">2025-10-24T12:48:00Z</dcterms:modified>
</cp:coreProperties>
</file>