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A1" w:rsidRPr="009E7094" w:rsidRDefault="00A10AA1" w:rsidP="00A10AA1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 w:rsidRPr="009E7094">
        <w:rPr>
          <w:rFonts w:ascii="Times New Roman" w:hAnsi="Times New Roman"/>
          <w:sz w:val="24"/>
          <w:szCs w:val="24"/>
        </w:rPr>
        <w:t>Приложение 4</w:t>
      </w:r>
    </w:p>
    <w:p w:rsidR="00A10AA1" w:rsidRPr="008C5948" w:rsidRDefault="00A10AA1" w:rsidP="00A10AA1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решению Собрания депутатов Красносулинского района от 04.06.2024 № 267 «О внесении изменений в решение Собрания депутатов Красносулинского района </w:t>
      </w:r>
      <w:r w:rsidRPr="008C5948">
        <w:rPr>
          <w:rFonts w:ascii="Times New Roman" w:hAnsi="Times New Roman"/>
          <w:sz w:val="24"/>
          <w:szCs w:val="24"/>
        </w:rPr>
        <w:t>от 26.12.2023  № 222 «О бюджете Красносулинского района на 2024 год и на плановый период 2025 и 2026 годов»</w:t>
      </w:r>
    </w:p>
    <w:p w:rsidR="00A10AA1" w:rsidRPr="008C5948" w:rsidRDefault="00A10AA1" w:rsidP="00A10AA1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 w:rsidRPr="008C5948">
        <w:rPr>
          <w:rFonts w:ascii="Times New Roman" w:hAnsi="Times New Roman"/>
          <w:sz w:val="24"/>
          <w:szCs w:val="24"/>
        </w:rPr>
        <w:t>Приложение 4</w:t>
      </w:r>
    </w:p>
    <w:p w:rsidR="00A10AA1" w:rsidRPr="008C5948" w:rsidRDefault="00A10AA1" w:rsidP="00A10AA1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 w:rsidRPr="008C5948">
        <w:rPr>
          <w:rFonts w:ascii="Times New Roman" w:hAnsi="Times New Roman"/>
          <w:sz w:val="24"/>
          <w:szCs w:val="24"/>
        </w:rPr>
        <w:t>к решению Собрания депутатов</w:t>
      </w:r>
      <w:r>
        <w:rPr>
          <w:rFonts w:ascii="Times New Roman" w:hAnsi="Times New Roman"/>
        </w:rPr>
        <w:t xml:space="preserve"> Красносулинского </w:t>
      </w:r>
      <w:r w:rsidRPr="008C5948">
        <w:rPr>
          <w:rFonts w:ascii="Times New Roman" w:hAnsi="Times New Roman"/>
          <w:sz w:val="24"/>
          <w:szCs w:val="24"/>
        </w:rPr>
        <w:t>района от 26.12.2023 № 222 «О бюджете Красносулинского района на 2024 год и на плановый период 2025 и 2026 годов»</w:t>
      </w:r>
    </w:p>
    <w:p w:rsidR="00A10AA1" w:rsidRDefault="00A10AA1" w:rsidP="00A10AA1">
      <w:pPr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A10AA1" w:rsidRDefault="00A10AA1" w:rsidP="00A10AA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Ведомственная структура расходов бюджета </w:t>
      </w:r>
      <w:r w:rsidRPr="00FF61C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на 20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24</w:t>
      </w:r>
      <w:r w:rsidRPr="00FF61C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 и на плановый период 20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25</w:t>
      </w:r>
      <w:r w:rsidRPr="00FF61C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и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6</w:t>
      </w:r>
      <w:r w:rsidRPr="00FF61C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годов</w:t>
      </w:r>
    </w:p>
    <w:p w:rsidR="00A10AA1" w:rsidRDefault="00A10AA1" w:rsidP="00A10AA1">
      <w:pPr>
        <w:jc w:val="right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15169" w:type="dxa"/>
        <w:tblInd w:w="93" w:type="dxa"/>
        <w:tblLook w:val="04A0" w:firstRow="1" w:lastRow="0" w:firstColumn="1" w:lastColumn="0" w:noHBand="0" w:noVBand="1"/>
      </w:tblPr>
      <w:tblGrid>
        <w:gridCol w:w="5685"/>
        <w:gridCol w:w="720"/>
        <w:gridCol w:w="709"/>
        <w:gridCol w:w="709"/>
        <w:gridCol w:w="1720"/>
        <w:gridCol w:w="831"/>
        <w:gridCol w:w="1535"/>
        <w:gridCol w:w="1560"/>
        <w:gridCol w:w="1700"/>
      </w:tblGrid>
      <w:tr w:rsidR="00A10AA1" w:rsidRPr="00A10AA1" w:rsidTr="00A73BD4">
        <w:trPr>
          <w:trHeight w:val="276"/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A10AA1" w:rsidRPr="00A10AA1" w:rsidTr="00A73BD4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0AA1" w:rsidRPr="00A10AA1" w:rsidTr="00A73BD4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3 878 869.3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2 802 754.0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2 909 774.3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 РОСТОВСКОЙ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5 443.1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4 810.5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5 007.9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обеспечения деятельности Собрания депутатов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90.3.00.00110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4 735.7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4 789.6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4 987.0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Красносулинского района в рамках обеспечения деятельности Собрания депутатов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90.3.00.00190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Официальная публикация нормативно-правовых актов Красносулинского района, проектов правовых актов Красносулинского района и иных информационных материалов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поощрению и признанию достижений жителей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99.9.00.20850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КРАСНОСУЛИНСКОГО РАЙОНА РОСТОВСКОЙ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1 339 213.4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635 186.8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680 821.6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72 591.6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73 382.6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76 031.3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18 939.5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8 998.4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5 845.0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в рамках подпрограммы «Обеспечение реализации муниципальной программы Красносулинского района «Муниципальное управление и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694.3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722.0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Красносулинского района "Муниципальное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управление и муниципальная служба"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694.3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722.0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99.9.00.72390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0.3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99.9.00.51200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231.6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Резервный фонд Администрации Красносулинского района на финансовое обеспечение непредвиденных расходов в рамках непрограммных расходов органов местного самоуправления Красносулинского района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99.1.00.90200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эффективного взаимодействия территориальных органов исполнительной власти и органов местного самоуправления с членами казачьих обществ и объединений в рамках подпрограммы "Создание условий для привлечения членов казачьих обществ к несению государственной и иной службы" муниципальной программы Красносулинского района «Поддержка казачьих обществ»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05.1.00.20150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содействия органам местного самоуправления в осуществлении задач и функций, предусмотренных договорами в рамках подпрограммы "Создание условий для привлечения членов казачьих обществ к несению государственной и иной службы" муниципальной программы Красносулинского района «Поддержка казачьих обществ» (Субсидии некоммерческим организациям (за исключением государственных (муниципальных) учреждений))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05.1.00.71040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5 107.1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5 107.1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5 107.1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Официальная публикация нормативно-правовых актов Красносулинского района, проектов правовых актов Красносулинского района и иных информационных материалов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07.2.00.99990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Субсидии социально ориентированным некоммерческим организациям в рамках подпрограммы «Поддержка социально ориентированных некоммерческих организаций»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 Красносулинского района «Муниципальное управление и муниципальная служба»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07.3.00.61110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проведению районного конкурса социальной рекламы "Чистые руки" в рамках подпрограммы "Противодействие коррупции в Красносулинском районе" муниципальной программы Красносулинского района "Обеспечение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08.1.00.20330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казенных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7 032.4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7 313.6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7 582.2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551.6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554.5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формированию муниципальных информационных ресурсов о социально-экономическом положении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99.9.00.20860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в Ассоциацию "Совет муниципальных образований Ростовской области" и Союз малых городов Российской Федерации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99.9.00.20870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проведению Дня работника сельского хозяйства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проведению Дня работника сельского хозяйства по иным непрограммным расходам в рамках непрограммных расходов органов местного самоуправления Красносулинского района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99.9.00.59310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2 088.4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2 472.9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2 575.2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99.9.00.59310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99.9.00.72290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2 407.4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Красносулинского района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193.7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2 777.2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2 777.2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2 888.2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07.2.00.72330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143.4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144.4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Красносулинского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12.2.00.72300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4 981.8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агротехнических работ, повышение уровня экологической безопасности сельскохозяйственного производства, а также повышения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плодородия и качества почв) в рамках подпрограммы "Развитие отраслей агропромышленного комплекса"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 Красносулинского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12.2.00.R5011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3 730.0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3 665.6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3 916.5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подпрограммы "Развитие отраслей агропромышленного комплекса" муниципальной программы Красносулинского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12.2.00.R5012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4 625.3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1 148.1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1 226.7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содержание и эксплуатацию водоотливного комплекса и очистных сооружений ОАО Шахта "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Бургустинская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" в рамках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подпрограммы "Охрана окружающей среды в Красносулинском районе" муниципальной программы Красносулинского района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18.1.00.20750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39 811.2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41 403.7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организации регулярных перевозок пассажиров и багажа на внутрирайонных маршрутах в рамках подпрограммы «Повышение безопасности дорожного движения на территории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01.2.00.20080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ремонту и содержанию автомобильных дорог общего пользования местного значения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01.1.00.20020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32 735.2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57 328.8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57 368.5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мероприятия в области дорожного хозяйства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01.1.00.20050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3 500.0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3 500.0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муниципальных объектов транспортной инфраструктуры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01.1.00.S3480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171 750.6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01.1.00.S3510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105 254.4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выполнения дорожных работ в соответствии с программой дорожной деятельности в рамках реализации национального проекта «Безопасные качественные дороги»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01.1.R1.S4800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267 975.8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выполнения дорожных работ в соответствии с программой дорожной деятельности в рамках реализации национального проекта «Безопасные качественные дороги»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01.1.R1.S4800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96 073.7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Мероприятия, направленные на формирование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благоприятного инвестиционного имиджа Красносулинского района в рамках подпрограммы «Создание благоприятных условий для привлечения инвестиций в Красносулинский район» муниципальной программы Красносулинского района «Экономическое развитие»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13.1.00.20620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муниципальных программ, в сферу реализации которых входит развитие субъектов малого и среднего предпринимательства, в рамках подпрограммы "Развитие субъектов малого и среднего предпринимательства в Красносулинском районе" муниципальной программы Красносулинского района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13.2.00.20640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переселение семей, проживающие в фонде, признанном аварийным и подлежащим сносу или реконструкции,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19.2.00.S3160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138 414.0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221 965.0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229 820.1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снос расселенных аварийных домов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района «Территориальное планирование и обеспечение доступным и комфортным жильем населения Красносулинского района»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19.2.00.S5170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5 707.7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бюджетам поселений на решение вопросов местного значения в рамках подпрограммы «Создание условий для обеспечения бесперебойности и роста качества жилищно-коммунальных услуг на территории Красносулинского района» муниципальной программы Красносулинского района «Обеспечение качественными жилищно-коммунальными услугами населения Красносулинского района»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04.2.00.85010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9 421.8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«Создание условий для обеспечения бесперебойности и роста качества жилищно-коммунальных услуг на территории Красносулинского района» муниципальной программы Красносулинского района «Обеспечение качественными жилищно-коммунальными услугами населения Красносулинского района»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04.2.00.S3660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104 545.3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4 395.2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4 395.2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рекультивацию объектов размещения отходов, в том числе твердых коммунальных отходов в рамках подпрограммы "Охрана окружающей среды в Красносулинском районе" муниципальной программы Красносулинского района «Охрана окружающей среды и рациональное природопользование» (Иные закупки товаров, работ и услуг для обеспечения государственных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18.1.00.20760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7 865.0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8 651.5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9 516.7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инициативных проектов ( Благоустройство территории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(Приобретение малой архитектурной формы "Часовня") по адресу: Ростовская область, Красносулинский район, Михайловское сельское поселение,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 в рамках подпрограммы «Благоустройство общественных территорий Красносулинского района» муниципальной программы Красносулинского района «Формирование современной городской среды на территории Красносулинского района»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21.1.00.S4641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реализацию общественно значимых проектов по благоустройству сельских территорий в рамках подпрограммы «Создание и развитие инфраструктуры на сельских территориях» муниципальной программы Красносулинского района «Комплексное развитие сельских территорий»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22.2.00.S3690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4 554.9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2 820.6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мероприятия организационного и технического характера, возникающие при проведении капитального ремонта муниципальных учреждений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11.1.00.20250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4 257.0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106 868.3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81 864.2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проведении капитального ремонта муниципальных учреждений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11.1.00.20250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158 722.2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(Бюджетные инвестиции)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9 737.3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вовлечению молодежи в социальную практику и информированию ее о потенциальных возможностях собственного развития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06.1.00.20210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по формированию целостной системы поддержки, обладающей лидерскими навыками, инициативной и талантливой молодежи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06.1.00.20240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06.1.00.S3120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"Формирование патриотизма, гражданственности и профилактики деструктивных проявлений в молодежной среде"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06.2.00.S3120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391.6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391.6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"Формирование эффективной системы поддержки добровольческой деятельности"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 Красносулинского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06.3.00.S3120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"Развитие инфраструктуры молодежной политики" муниципальной программы Красносулинского района " 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06.4.00.S3120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профилактике наркомании, формированию антинаркотического мировоззрения в рамках подпрограммы "Комплексные меры противодействия злоупотреблению наркотиками и их незаконному обороту" муниципальной программы Красносулинского района "Обеспечение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08.3.00.20320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Дополнительные расходы областного бюджета на обеспечение комплексного развития сельских территорий (Субсидия на обеспечение комплексного развития сельских территорий в рамках реализации мероприятия "Современный облик сельских территорий") в целях достижения значения базового результата, установленного соглашением о предоставлении межбюджетных трансфертов в рамках подпрограммы «Создание и развитие инфраструктуры на сельских территориях»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 Красносулинского района «Комплексное развитие сельских территорий» (Иные межбюджетные трансферты)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22.2.00.А5766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52 696.7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мероприятия организационного и технического характера, возникающие при строительстве объектов муниципальной собственности в рамках подпрограммы "Укрепление материально-технической базы" муниципальной программы Красносулинского района "Развитие здравоохранения" (Бюджетные инвестиции)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09.5.00.20520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строительство (реконструкцию) объектов здравоохранения в рамках подпрограммы "Укрепление материально-технической базы" муниципальной программы Красносулинского района "Развитие здравоохранения" (Бюджетные инвестиции)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09.5.00.S5050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250 473.9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КРАСНОСУЛИНСКОГО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6 060.4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4 142.4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4 302.2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по Председателю Контрольно-счетной палаты Красносулинского района в рамках обеспечения деятельности аппарата Контрольно-счетной палаты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92.1.00.00110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2 307.5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2 328.5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2 421.7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обеспечения деятельности аппарата Контрольно-счетной палаты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92.2.00.00110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3 601.8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1 813.9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1 880.5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Красносулинского района в рамках обеспечения деятельности аппарата Контрольно-счетной палаты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92.2.00.00190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50 150.3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49 461.8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64 040.7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24 083.4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23 452.5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24 395.3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самоуправления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1 262.4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427.5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16.2.00.99990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трансферты, перечисляемые из бюджета района бюджетам сельских поселений и направляемых на финансирование расходов, связанных с передачей 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осуществления части полномочий органов местного самоуправления муниципального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образования «Красносулинский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район» органам местного самоуправления сельских поселений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99.9.00.85020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Условно утверждаемые расходы по иным непрограммным расходам в рамках непрограммных расходов органов местного самоуправления Красносулинского района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8.8.0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20 022.0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37 618.3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трансферты, перечисляемые из бюджета района бюджетам сельских поселений и направляемых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01.1.00.85020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24 111.5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Процентные платежи по муниципальному долгу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Красносулинского района в рамках непрограммных расходов органов местного самоуправления Красносулинского района (Обслуживание муниципального долга)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99.2.00.90190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7.3.0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5 559.8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1 599.6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ОТДЕЛ КУЛЬТУРЫ И ИСКУССТВА КРАСНОСУЛИНСКОГО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118 639.9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80 097.2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82 630.6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39 608.8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41 477.1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43 130.5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Софинасирование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расходов на приобретение музыкальных инструментов для образовательных организаций в сфере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10.1.00.20230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10.1.A1.55190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4 473.0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укрепление единства российской нации в рамках подпрограммы « Укрепление единства российской нации и этнокультурное развитие народов» муниципальной программы Красносулинского района «Муниципальное управление и муниципальная служба»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07.4.00.20290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56 579.0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32 908.5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33 629.4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проведение фестивалей, конкурсов, торжественных мероприятий и других мероприятий в области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10.1.00.20490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705.9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10.1.00.L4670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1 739.4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поддержку отрасли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10.1.00.L5190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268.1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274.8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10.1.00.S3900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788.9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комплектование книжных фондов библиотек муниципальных образований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10.1.00.S4180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("Комплект мультимедийного оборудования для зрительного зала МБУК "ГДК")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10.1.00.S464A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1 171.2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укрепление материально-технической базы организаций культуры в рамках подпрограммы "Развитие учреждений сферы культуры Красносулинского района" муниципальной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программы Красносулинского района "Развитие культуры"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10.1.00.S5030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7 219.6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по оплате труда работников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культуры" муниципальной программы Красносулинского района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10.2.00.00110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5 217.7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5 291.6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5 509.4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культуры" муниципальной программы Красносулинского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10.2.00.00190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проведение независимой 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организациями, в том числе муниципальными, в социальной сфере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1 580 561.3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1 267 317.2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1 288 334.5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Реализация направления расходов в рамках подпрограммы "Обеспечение реализации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11.2.00.99990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в рамках подпрограммы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1 189.2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131 310.1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102 867.8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89 643.7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образования муниципальной собственности в рамках подпрограммы "Развитие дошкольного, начального общего, основного общего, среднего общего и дополнительного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униципальной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11.1.00.20510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2 445.0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199 657.6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214 121.9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228 537.7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(Устройство теневых навесов МБДОУ "Детский сад №1 "Светлячок")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11.1.00.S4648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(Ремонт полов и канализации на пищеблоке МБДОУ "Детский сад № 17 "Сказка")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11.1.00.S4649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по формированию очередности детей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 дошкольные образовательные учреждения в системе "Электронный детский сад"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11.2.00.20590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466.9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пропагандирующих безопасность дорожного движения, с детьми в рамках подпрограммы «Повышение безопасности дорожного движения на территории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01.2.00.20070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в рамках подпрограммы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«Развитие системы образовательных организаций, использующих в образовательном процессе казачий компонент» муниципальной программы Красносулинского района «Поддержка казачьих обществ»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609.7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616.9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625.1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2 282.9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197 869.6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128 270.7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122 616.6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образования муниципальной собственности в рамках подпрограммы "Развитие дошкольного, начального общего, основного общего, среднего общего и дополнительного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униципальной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11.1.00.20510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4 445.0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мероприятия организационного и технического характера, возникающие при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строительстве объектов муниципальной собственности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(Бюджетные инвестиции)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11.1.00.20520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562 882.5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579 879.4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597 403.8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среднего общего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11.1.00.L3030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33 513.5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33 513.5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33 513.5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11.1.00.L3040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31 837.8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32 183.4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31 720.8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11.1.00.S3740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8 727.4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9 382.6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обновление материально-технической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базы для формирования у обучающихся современных технологических и гуманитарных навыков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3 572.4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11.1.00.S4780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1 647.5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1 647.5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1 647.5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52 404.0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строительство (реконструкцию) образовательных организаций в рамках подпрограммы "Развитие дошкольного, начального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общего, основного общего, среднего общего и дополнительного образования" муниципальной программы Красносулинского района "Развитие образования" (Бюджетные инвестиции)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11.1.00.S4970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147 833.3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E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В.51790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5 930.2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5 930.2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7 168.5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Обеспечение бесперебойной работы межведомственной системы электронного документооборота "Дело" в рамках подпрограммы "Электронный муниципалитет" муниципальной программы Красносулинского района "Информационное общество"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15.1.00.20720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46 812.0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55 846.0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57 515.1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системы персонифицированного финансирования дополнительного образования детей)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11.1.00.0059P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22 077.7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Реализация системы персонифицированного финансирования дополнительного образования детей) в рамках подпрограммы "Развитие дошкольного, начального общего, основного общего, среднего общего и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образования" муниципальной программы Красносулинского района "Развитие образования"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11.1.00.0059P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юридическим лицам, индивидуальным предпринимателям, некоммерческим организациям на оказание муниципальных услуг в рамках 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реализации системы персонифицированного финансирования дополнительного образования детей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11.1.00.6112P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979.1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некоммерческим организациям на оказание муниципальных услуг в рамках реализации системы персонифицированного финансирования дополнительного образования детей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11.1.00.6112P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12 091.6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12 620.0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13 124.0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по организации и проведению физкультурно-оздоровительной работы в рамках подпрограммы " 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11.1.00.20550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668.2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мероприятия по организации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17.2.00.20730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17.2.00.S3130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5 502.5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5 722.6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5 951.4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направленные на экологическое образование и формирование экологической культуры в рамках подпрограммы "Экологическое образование и формирование экологической культуры населения" муниципальной программы Красносулинского района «Охрана окружающей среды и рациональное природопользование»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18.2.00.20740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9 847.2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9 975.3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10 322.9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1 455.1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897.6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897.6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10 181.7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10 659.5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10 805.2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3 750.9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3 886.6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по обеспечению бесперебойного функционирования системы защиты информации в системе "АИС контингент" в рамках подпрограммы "Обеспечение реализации муниципальной программы Красносулинского района "Развитие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11.2.00.20570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11.2.00.72040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3 437.3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3 471.7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3 610.6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11.2.00.72040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197.6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217.4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230.5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проведению Дня учителя по иным непрограммным расходам в рамках непрограммных расходов органов местного самоуправления Красносулинского района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реализующей образовательную программу дошкольного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11.1.00.72180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197.7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197.7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11.1.00.72180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9 884.9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9 884.9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9 884.9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осуществлению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11.2.00.20580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537.0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(детей), в части назначения и выплаты единовременного денежного пособия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11.2.00.72220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 потерявших в период обучения обоих родителей или единственного родителя в рамках подпрограммы «Обеспечение реализации муниципальной программы Красносулинского района «Развитие образования» и прочие мероприятия» муниципальной программы Красносулинского района «Развитие образования» (Социальные выплаты гражданам, кроме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11.2.00.72420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50 519.7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54 891.7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58 970.8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595 388.8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612 795.2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627 840.8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организации проезда детей к местам отдыха и обратно, в том числе детей находящихся в социально опасном положении, и страхования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17.2.00.20710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организации проезда детей к местам отдыха и обратно, в том числе детей находящихся в социально опасном положении, и страхования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17.2.00.20710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«Совершенствование мер демографической политики в области социальной поддержки семьи и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детей» муниципальной программы Красносулинского района «Социальная поддержка граждан» (Иные закупки товаров, работ и услуг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20 333.5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21 146.8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21 992.6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обратно, в рамках подпрограммы "Профилактика заболеваний и формирование здорового образа жизни.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Развитие первичной медико-санитарной помощи" муниципальной программы Красносулинского района "Развитие здравоохранения"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09.1.00.20430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2 934.5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2 826.0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«Старшее поколение»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17.3.00.S4570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552.4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585.6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Выплата государственной пенсии за выслугу лет лицам, замещавшим муниципальные должности и должности муниципальной службы в Красносулинском районе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17.1.00.10010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45.3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Выплата государственной пенсии за выслугу лет лицам, замещавшим муниципальные должности и должности муниципальной службы в Красносулинском районе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17.1.00.10010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4 667.8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4 667.8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4 667.8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"Старшее поколение" муниципальной программы Красносулинского района "Социальная поддержка граждан"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3 684.6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2 994.2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2 994.2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государственных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полномочий в сфере социального обслуживания, предусмотренных пунктами 2, 3, 4 и 5 части 1 и частями 1.1,1.2 статьи 6 Областного закона от 3 сентября 2014 года № 222-ЗС «О социальном обслуживании граждан в Ростовской области», в рамках подпрограммы «Старшее поколение» муниципальной программы Красносулинского района «Социальная поддержка граждан» (Субсидии бюджетным учреждениям)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17.3.00.72260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199 812.8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211 718.6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223 658.9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17.1.00.52200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17.1.00.52200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2 630.5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2 735.7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2 845.2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17.1.00.52500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315.6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295.6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17.1.00.52500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27 001.6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27 448.3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25 800.9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860.1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892.8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отдельных категорий граждан" муниципальной программы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84 030.6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87 232.1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90 558.1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194.5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201.9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209.6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19 956.3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20 714.6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21 501.8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материальной и иной помощи для погребения в рамках подпрограммы "Социальная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937.9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975.7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1 014.8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17.1.00.72490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17.1.00.72490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662.7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689.4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1 024.0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1 064.2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190.8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198.1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205.8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18 111.5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18 810.3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19 538.5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труда»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17.1.00.72520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669.9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687.9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713.1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труда»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17.1.00.72520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61 713.2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64 117.4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66 617.8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имущества в многоквартирном доме в рамках подпрограммы "Социальная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1 510.1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270.1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272.9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10 819.8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13 206.4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13 206.4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214.2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оказанию социальной помощи в виде адресной социальной выплаты в рамках подпрограммы "Социальная поддержка отдельных категорий граждан"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17.1.00.75120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8 637.4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10 025.9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10 427.0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17.1.00.R4040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16 604.3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18 007.0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18 195.8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186.8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196.5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204.3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19 486.4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20 258.9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21 069.7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6 073.0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6 319.9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6 572.5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выплате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27 696.4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28 903.0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30 076.1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75.7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9 524.9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9 905.9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10 302.2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«Совершенствование мер демографической политики в области социальной поддержки семьи и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детей»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2 135.2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2 221.4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2 310.4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политики в области социальной поддержки семьи и детей"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17.2.00.72440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предоставлению меры социальной поддержки семей, имеющих детей с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17.2.00.72530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235.0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216.2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17.2.P1.50840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11 345.4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4 650.4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Красносулинского района в рамках подпрограммы "Социальная поддержка отдельных категорий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граждан" муниципальной программы Красносулинского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399.7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415.8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Красносулинского района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«Социальная поддержка отдельных категорий граждан» муниципальной программы Красносулинского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26 017.7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26 335.1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26 765.5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«Социальная поддержка отдельных категорий граждан»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17.1.00.72110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2 901.5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1 149.2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1 195.2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183 412.1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148 942.9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156 796.0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Красносулинского района, проектов правовых актов Красносулинского района и иных информационных материалов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07.2.00.20310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13 255.9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13 185.6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13 655.5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«Повышение качества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15.2.00.S3600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15.2.00.S4020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201.1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209.2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Красносулинского района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(Расходы на выплаты персоналу государственных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19.1.00.00110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19 057.0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19 291.6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20 046.1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Красносулинского района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19.1.00.00190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1 611.9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733.3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739.4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19.1.00.99990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Красносулинского района по иным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направления расходов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(Расходы на выплаты персоналу казенных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11 027.2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7 441.1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7 515.4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1 908.8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653.9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653.9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117.4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гидротехнических сооружений на территории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02.1.00.20170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4 836.5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средствами пожаротушения, поддержание в постоянной готовности техники, используемой для пожаротушения на территории Красносулинского района в рамках подпрограммы «Пожарная безопасность»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02.2.00.20130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функционирования ЕДДС Красносулинского района в рамках подпрограммы "Создание системы обеспечения вызова экстренных оперативных служб по единому номеру "112"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02.4.00.20110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5 042.5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4 846.3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4 894.9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функционирования ЕДДС Красносулинского района в рамках подпрограммы "Создание системы обеспечения вызова экстренных оперативных служб по единому номеру "112"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02.4.00.20110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содержанию и техническому обслуживанию АПК «Безопасный город» на территории Красносулинского района в рамках подпрограммы "Создание аппаратно-программного комплекса "Безопасный город" на территории Красносулинского района"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02.5.00.20120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перспективных земельных участков документами планировки территорий с целью формирования территорий для жилищного строительства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19.1.00.20780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проведение комплексных кадастровых работ,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19.1.00.L5110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13 535.5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"Ростовскому областному фонду содействия капитальному ремонту" на капитальный ремонт общего имущества в многоквартирных домах в рамках подпрограммы "Развитие жилищного хозяйства в Красносулинском районе" муниципальной программы Красносулинского района "Обеспечение качественными жилищно-коммунальными услугами населения Красносулинского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04.1.00.20970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1 925.5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Содержание и обслуживание имущества, находящегося в казне муниципального образования "Красносулинский район" по иным непрограммным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143.9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«Территориальное планирование и обеспечение доступным и комфортным жильем населения Красносулинского района»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19.2.00.L4970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2 892.0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1 510.3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1 524.2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трансфертов, в рамках подпрограммы «Оказание мер государственной поддержки в улучшении жилищных условий отдельным категориям граждан» муниципальной программы Красносулинского района «Обеспечение доступным и комфортным жильем</w:t>
            </w:r>
            <w:proofErr w:type="gramEnd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населения Красносулинского района» (Бюджетные инвестиции)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19.2.00.Д0820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23 528.4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13 660.5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9 107.0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"Повышение качества предоставления государственных и муниципальных услуг в Красносулинском районе на базе Муниципального автономного учреждения "Многофункциональный центр предоставления государственных и муниципальных услуг Красносулинского района" муниципальной программы Красносулинского района "Информационное общество" (Субсидии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15.2.00.72110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3 837.9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3 875.9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4 028.6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физической культуры и спорта в Красносулинском районе в рамках подпрограммы "Развитие физической культуры и массового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14.1.00.20650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416.9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38 517.5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38 078.5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38 846.1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14.2.00.00590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46 050.5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36 967.5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37 581.4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подготовки, в рамках подпрограммы "Развитие спорта и системы подготовки спортивного резерва, развитие инфраструктуры спорта Красносулинского </w:t>
            </w: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14.2.00.S4540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1 482.5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0AA1" w:rsidRPr="00A10AA1" w:rsidTr="00A73BD4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Красносулинского района в рамках подпрограммы «Повышение качества предоставления муниципальных услуг в сфере телерадиовещания»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15.3.00.00590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4 195.5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4 044.8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AA1" w:rsidRPr="00A10AA1" w:rsidRDefault="00A10AA1" w:rsidP="00A1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A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4 092.7</w:t>
            </w:r>
          </w:p>
        </w:tc>
      </w:tr>
    </w:tbl>
    <w:p w:rsidR="00A10AA1" w:rsidRDefault="00A10AA1"/>
    <w:sectPr w:rsidR="00A10AA1" w:rsidSect="00A10AA1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A1"/>
    <w:rsid w:val="000A76E1"/>
    <w:rsid w:val="006835C9"/>
    <w:rsid w:val="008C5948"/>
    <w:rsid w:val="00A10AA1"/>
    <w:rsid w:val="00A7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A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0AA1"/>
    <w:rPr>
      <w:color w:val="800080"/>
      <w:u w:val="single"/>
    </w:rPr>
  </w:style>
  <w:style w:type="paragraph" w:customStyle="1" w:styleId="xl63">
    <w:name w:val="xl63"/>
    <w:basedOn w:val="a"/>
    <w:rsid w:val="00A10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A10AA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10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10A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10A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A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0AA1"/>
    <w:rPr>
      <w:color w:val="800080"/>
      <w:u w:val="single"/>
    </w:rPr>
  </w:style>
  <w:style w:type="paragraph" w:customStyle="1" w:styleId="xl63">
    <w:name w:val="xl63"/>
    <w:basedOn w:val="a"/>
    <w:rsid w:val="00A10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A10AA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10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10A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10A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10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16785</Words>
  <Characters>95675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Davidenko</dc:creator>
  <cp:lastModifiedBy>Инна</cp:lastModifiedBy>
  <cp:revision>5</cp:revision>
  <cp:lastPrinted>2024-06-06T11:36:00Z</cp:lastPrinted>
  <dcterms:created xsi:type="dcterms:W3CDTF">2024-06-06T10:17:00Z</dcterms:created>
  <dcterms:modified xsi:type="dcterms:W3CDTF">2024-06-06T11:37:00Z</dcterms:modified>
</cp:coreProperties>
</file>