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Красносулинского района</w:t>
      </w:r>
    </w:p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Районная межведомственная комиссия по охране труда</w:t>
      </w:r>
    </w:p>
    <w:p w:rsidR="00DE4D0E" w:rsidRPr="00DB39CF" w:rsidRDefault="00DE4D0E" w:rsidP="00DB3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171306" w:rsidP="00DB39C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525D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DE4D0E" w:rsidRPr="008F3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июня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8F3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Красный Сулин</w:t>
      </w:r>
    </w:p>
    <w:p w:rsidR="00584D2A" w:rsidRPr="00DB39CF" w:rsidRDefault="00584D2A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 № </w:t>
      </w:r>
      <w:r w:rsidR="006F0588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комиссии: 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Матвиенко Л.С.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комиссии: </w:t>
      </w:r>
      <w:r w:rsidR="008F6A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Балов Д.В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главный специалист отдела социальной политики Администрации Красносулинского района.</w:t>
      </w:r>
    </w:p>
    <w:p w:rsidR="00DE4D0E" w:rsidRPr="00DB39CF" w:rsidRDefault="00567778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7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Присутствовали 6</w:t>
      </w:r>
      <w:r w:rsidR="00DE4D0E" w:rsidRPr="00567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 (список прилагается).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ПОВЕСТКА ДНЯ:</w:t>
      </w:r>
    </w:p>
    <w:p w:rsidR="00541F24" w:rsidRPr="00DB39CF" w:rsidRDefault="00541F24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О реализации мероприятий по улучшению охраны труда на предприятиях Красносулинского района в 20</w:t>
      </w:r>
      <w:r w:rsidR="008F6A5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23</w:t>
      </w: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</w:t>
      </w:r>
    </w:p>
    <w:p w:rsidR="00541F24" w:rsidRPr="00DB39CF" w:rsidRDefault="00541F24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 Анализ производственного травматизма за истекший период 20</w:t>
      </w:r>
      <w:r w:rsidR="008F6A5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23</w:t>
      </w: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в организациях, осуществляющих свою деятельность на территории МО «Красносулинский район».</w:t>
      </w:r>
    </w:p>
    <w:p w:rsidR="00D612E2" w:rsidRDefault="00541F24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 О проведении Всемирного дня охраны труда 28 апреля на предприятиях и в организациях Красносулинского района в 20</w:t>
      </w:r>
      <w:r w:rsidR="008F6A5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23</w:t>
      </w: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году.</w:t>
      </w:r>
    </w:p>
    <w:p w:rsidR="00597D22" w:rsidRPr="00DB39CF" w:rsidRDefault="00597D22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 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 реализации мероприятий по улучшению охраны труда на предприяти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8F6A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Красносулинского района в 2023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1D748D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ВЫСТУПИЛ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E4D0E" w:rsidRPr="00DB39CF" w:rsidRDefault="00541F2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Матвиенко Л.С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- заместитель главы Администрации Красносулинского района по вопросам социального развития.</w:t>
      </w:r>
    </w:p>
    <w:p w:rsidR="001D748D" w:rsidRPr="00DB39CF" w:rsidRDefault="001D748D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КОМИССИЯ ОТМЕЧАЕТ:</w:t>
      </w:r>
    </w:p>
    <w:p w:rsidR="003D14F3" w:rsidRPr="00DB39CF" w:rsidRDefault="003D14F3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Проблемные вопросы по охране труда рассматриваются не только на заседаниях районной межведомственной комиссии по охране труда, но и на заседаниях трехсторонней комиссии по регулированию социально-трудовых отношений. Самими же работодателями с привлечением профсоюзных организаций проводятся круглые столы, семинары-совещания с работниками.</w:t>
      </w:r>
    </w:p>
    <w:p w:rsidR="003D14F3" w:rsidRPr="00DB39CF" w:rsidRDefault="003D14F3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улучшения условий охраны труда в районе Администрация района оказывает консультационную и методическую помощь работодателям и работникам предприятий и организаций района по вопросам трудового законодательства</w:t>
      </w:r>
      <w:r w:rsidR="00735C7A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проведении специальной оценки условий труда, с последующим информированием работников об условиях труда на рабочих местах.</w:t>
      </w:r>
    </w:p>
    <w:p w:rsidR="008576B7" w:rsidRPr="00DB39CF" w:rsidRDefault="00697494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 Красносулинского района от 31.01.2018 № 59 утверждены Мероприятия по улучшению условий и охраны труда в Красносулинском районе на 2018-2025 гг.</w:t>
      </w:r>
      <w:r w:rsidR="003F3FF9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576B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направлены на дальнейшее совершенствование созданной в Красносулинском районе системы управления охраной труда, соответствующей сложившимся экономическим и трудовым отношениям, на обеспечение условий труда, отвечающих требованиям сохранения жизни и здоровья работников в процессе трудовой деятельности, гарантий и правовой защиты трудящихся района, на предупреждение и профилактику производственного травматизма и профессиональных заболеваний.</w:t>
      </w:r>
    </w:p>
    <w:p w:rsidR="003D14F3" w:rsidRDefault="009D210E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3D14F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аботодатели производят модернизацию основных производственных фондов, внедрение технологических процессов, устройств, производственного и </w:t>
      </w:r>
      <w:r w:rsidR="003D14F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иного оборудования, реконструкци</w:t>
      </w:r>
      <w:r w:rsidR="003F3FF9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3D14F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зданий и сооружений в целях приведения их в соответствие с государственными нормативными требованиями охраны труда.</w:t>
      </w:r>
    </w:p>
    <w:p w:rsidR="00E4711C" w:rsidRPr="00DB39CF" w:rsidRDefault="00E4711C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Принять к сведению информацию </w:t>
      </w:r>
      <w:r w:rsidR="00C73885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докладчика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4D0E" w:rsidRPr="00DB39CF" w:rsidRDefault="00E4711C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Считать работу работодателей района в области охраны труда удовлетворительной.</w:t>
      </w:r>
    </w:p>
    <w:p w:rsidR="00DE4D0E" w:rsidRPr="00DB39CF" w:rsidRDefault="00E4711C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Рекомендовать руководителям организаций всех форм собственности района и главам (администраций) муниципальных образований, входящих в состав Красносулинского района: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 Принять срочные меры по проведению специальной оценки условий труда  в 20</w:t>
      </w:r>
      <w:r w:rsidR="008F6A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году.</w:t>
      </w:r>
    </w:p>
    <w:p w:rsidR="00DE4D0E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3.2. 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Активизировать работу по внедрению в организациях программы «Нулевой травматизм».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СЛУШАЛИ: 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</w:t>
      </w:r>
      <w:proofErr w:type="gramEnd"/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производственного травматизма за истекший период 20</w:t>
      </w:r>
      <w:r w:rsidR="008F6A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в организациях, осуществляющих свою деятельность на территории Красносулинск</w:t>
      </w:r>
      <w:r w:rsidR="00EB010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EB010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35E48" w:rsidRPr="00DB39CF" w:rsidRDefault="00DE4D0E" w:rsidP="005D7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ВЫСТУПИЛИ:</w:t>
      </w:r>
    </w:p>
    <w:p w:rsidR="00E75EAC" w:rsidRDefault="005D752F" w:rsidP="005D7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Балов Д.В. -</w:t>
      </w:r>
      <w:r w:rsidRPr="005D75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главный специалист отдела социальной политики Администрации Красносулинского района;</w:t>
      </w:r>
    </w:p>
    <w:p w:rsidR="005D752F" w:rsidRPr="00DB39CF" w:rsidRDefault="005D752F" w:rsidP="005D7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D752F" w:rsidRPr="00DB39CF" w:rsidRDefault="00DE4D0E" w:rsidP="005D7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ОТМЕЧАЕТ:</w:t>
      </w:r>
    </w:p>
    <w:p w:rsidR="004420E4" w:rsidRPr="00B34DB3" w:rsidRDefault="004420E4" w:rsidP="00DB39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DB3">
        <w:rPr>
          <w:rFonts w:ascii="Times New Roman" w:eastAsia="Calibri" w:hAnsi="Times New Roman" w:cs="Times New Roman"/>
          <w:bCs/>
          <w:sz w:val="26"/>
          <w:szCs w:val="26"/>
        </w:rPr>
        <w:t xml:space="preserve">За </w:t>
      </w:r>
      <w:r w:rsidRPr="00B34DB3">
        <w:rPr>
          <w:rFonts w:ascii="Times New Roman" w:hAnsi="Times New Roman" w:cs="Times New Roman"/>
          <w:bCs/>
          <w:sz w:val="26"/>
          <w:szCs w:val="26"/>
        </w:rPr>
        <w:t>истекший период</w:t>
      </w:r>
      <w:r w:rsidRPr="00B34DB3">
        <w:rPr>
          <w:rFonts w:ascii="Times New Roman" w:eastAsia="Calibri" w:hAnsi="Times New Roman" w:cs="Times New Roman"/>
          <w:bCs/>
          <w:sz w:val="26"/>
          <w:szCs w:val="26"/>
        </w:rPr>
        <w:t xml:space="preserve"> 20</w:t>
      </w:r>
      <w:r w:rsidR="009C0AF8" w:rsidRPr="00B34DB3">
        <w:rPr>
          <w:rFonts w:ascii="Times New Roman" w:eastAsia="Calibri" w:hAnsi="Times New Roman" w:cs="Times New Roman"/>
          <w:bCs/>
          <w:sz w:val="26"/>
          <w:szCs w:val="26"/>
        </w:rPr>
        <w:t>23</w:t>
      </w:r>
      <w:r w:rsidRPr="00B34DB3">
        <w:rPr>
          <w:rFonts w:ascii="Times New Roman" w:eastAsia="Calibri" w:hAnsi="Times New Roman" w:cs="Times New Roman"/>
          <w:bCs/>
          <w:sz w:val="26"/>
          <w:szCs w:val="26"/>
        </w:rPr>
        <w:t xml:space="preserve"> года произошло </w:t>
      </w:r>
      <w:r w:rsidR="00584D2A" w:rsidRPr="00B34DB3">
        <w:rPr>
          <w:rFonts w:ascii="Times New Roman" w:hAnsi="Times New Roman" w:cs="Times New Roman"/>
          <w:bCs/>
          <w:sz w:val="26"/>
          <w:szCs w:val="26"/>
        </w:rPr>
        <w:t>2</w:t>
      </w:r>
      <w:r w:rsidRPr="00B34DB3">
        <w:rPr>
          <w:rFonts w:ascii="Times New Roman" w:eastAsia="Calibri" w:hAnsi="Times New Roman" w:cs="Times New Roman"/>
          <w:bCs/>
          <w:sz w:val="26"/>
          <w:szCs w:val="26"/>
        </w:rPr>
        <w:t xml:space="preserve"> случа</w:t>
      </w:r>
      <w:r w:rsidR="00584D2A" w:rsidRPr="00B34DB3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B34DB3">
        <w:rPr>
          <w:rFonts w:ascii="Times New Roman" w:eastAsia="Calibri" w:hAnsi="Times New Roman" w:cs="Times New Roman"/>
          <w:bCs/>
          <w:sz w:val="26"/>
          <w:szCs w:val="26"/>
        </w:rPr>
        <w:t xml:space="preserve"> производственного </w:t>
      </w:r>
      <w:r w:rsidRPr="00B34DB3">
        <w:rPr>
          <w:rFonts w:ascii="Times New Roman" w:eastAsia="Calibri" w:hAnsi="Times New Roman" w:cs="Times New Roman"/>
          <w:sz w:val="26"/>
          <w:szCs w:val="26"/>
        </w:rPr>
        <w:t>травматизма, из них:</w:t>
      </w:r>
    </w:p>
    <w:p w:rsidR="004420E4" w:rsidRPr="00B34DB3" w:rsidRDefault="00B0189D" w:rsidP="00DB39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</w:t>
      </w:r>
      <w:r w:rsidR="004420E4" w:rsidRPr="00B34D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r w:rsidR="00B34DB3" w:rsidRPr="00B34DB3">
        <w:rPr>
          <w:rFonts w:ascii="Times New Roman" w:hAnsi="Times New Roman" w:cs="Times New Roman"/>
          <w:sz w:val="26"/>
          <w:szCs w:val="26"/>
        </w:rPr>
        <w:t>ООО  «Факел –</w:t>
      </w:r>
      <w:r w:rsidR="004420E4" w:rsidRPr="00B34DB3">
        <w:rPr>
          <w:rFonts w:ascii="Times New Roman" w:hAnsi="Times New Roman" w:cs="Times New Roman"/>
          <w:sz w:val="26"/>
          <w:szCs w:val="26"/>
        </w:rPr>
        <w:t xml:space="preserve"> </w:t>
      </w:r>
      <w:r w:rsidR="00B34DB3" w:rsidRPr="00B34DB3">
        <w:rPr>
          <w:rFonts w:ascii="Times New Roman" w:hAnsi="Times New Roman" w:cs="Times New Roman"/>
          <w:sz w:val="26"/>
          <w:szCs w:val="26"/>
        </w:rPr>
        <w:t xml:space="preserve">Логистика» </w:t>
      </w:r>
      <w:r w:rsidR="004420E4" w:rsidRPr="00B34DB3">
        <w:rPr>
          <w:rFonts w:ascii="Times New Roman" w:hAnsi="Times New Roman" w:cs="Times New Roman"/>
          <w:sz w:val="26"/>
          <w:szCs w:val="26"/>
        </w:rPr>
        <w:t xml:space="preserve">1 </w:t>
      </w:r>
      <w:r w:rsidR="00B34DB3" w:rsidRPr="00B34DB3">
        <w:rPr>
          <w:rFonts w:ascii="Times New Roman" w:hAnsi="Times New Roman" w:cs="Times New Roman"/>
          <w:sz w:val="26"/>
          <w:szCs w:val="26"/>
        </w:rPr>
        <w:t>несчастный случай</w:t>
      </w:r>
      <w:r w:rsidR="00B34DB3" w:rsidRPr="00B34DB3">
        <w:rPr>
          <w:rFonts w:ascii="Times New Roman" w:hAnsi="Times New Roman" w:cs="Times New Roman"/>
          <w:sz w:val="26"/>
          <w:szCs w:val="26"/>
        </w:rPr>
        <w:tab/>
        <w:t xml:space="preserve"> со смертельным исходом.</w:t>
      </w:r>
    </w:p>
    <w:p w:rsidR="004420E4" w:rsidRPr="00DB39CF" w:rsidRDefault="00B0189D" w:rsidP="00DB39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420E4" w:rsidRPr="00B34DB3">
        <w:rPr>
          <w:rFonts w:ascii="Times New Roman" w:hAnsi="Times New Roman" w:cs="Times New Roman"/>
          <w:sz w:val="26"/>
          <w:szCs w:val="26"/>
        </w:rPr>
        <w:t xml:space="preserve">- </w:t>
      </w:r>
      <w:r w:rsidR="00B34DB3" w:rsidRPr="00B34DB3">
        <w:rPr>
          <w:rFonts w:ascii="Times New Roman" w:hAnsi="Times New Roman" w:cs="Times New Roman"/>
          <w:sz w:val="26"/>
          <w:szCs w:val="26"/>
        </w:rPr>
        <w:t>АО «ДОНУГОЛЬ»</w:t>
      </w:r>
      <w:r w:rsidR="004420E4" w:rsidRPr="00B34DB3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7F322F">
        <w:rPr>
          <w:rFonts w:ascii="Times New Roman" w:hAnsi="Times New Roman" w:cs="Times New Roman"/>
          <w:sz w:val="26"/>
          <w:szCs w:val="26"/>
        </w:rPr>
        <w:t xml:space="preserve">несчастный случай </w:t>
      </w:r>
      <w:r w:rsidR="00B34DB3" w:rsidRPr="00B34DB3">
        <w:rPr>
          <w:rFonts w:ascii="Times New Roman" w:hAnsi="Times New Roman" w:cs="Times New Roman"/>
          <w:sz w:val="26"/>
          <w:szCs w:val="26"/>
        </w:rPr>
        <w:t>со смертельным исходом.</w:t>
      </w:r>
    </w:p>
    <w:p w:rsidR="00044D8A" w:rsidRPr="00DB39CF" w:rsidRDefault="00044D8A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частыми причинами несчастных случаев традиционно являются причины организационного характера: неудовлетворительная организация производства работ, нарушение технологического процесса, нарушение требований безопасности при эксплуатации транспортных средств.</w:t>
      </w:r>
    </w:p>
    <w:p w:rsidR="00044D8A" w:rsidRPr="00DB39CF" w:rsidRDefault="00044D8A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Сложившаяся ситуация во многом является следствием недостаточного внимания руководителей и специалистов предприятий и организаций к внедрению системы управления охраной труда на производстве как целенаправленной деятельности всех участников производственного процесса по обеспечению здоровых и безопасных условий труда.</w:t>
      </w:r>
    </w:p>
    <w:p w:rsidR="00435B22" w:rsidRPr="00DB39CF" w:rsidRDefault="00044D8A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дальнейшего снижения производственного травматизма и профессиональной заболеваемости, развития имеющихся позитивных тенденций в сфере охраны труда, необходимо продолжить работу в рамках Мероприятий, которые сформированы как единый комплекс взаимосвязанных организационных, методических, исследовательских, производственных, санитарно-гигиенических, учебно-пропагандистских и других мероприятий.</w:t>
      </w:r>
    </w:p>
    <w:p w:rsidR="00E75EAC" w:rsidRPr="00DB39CF" w:rsidRDefault="00E75EAC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5B22" w:rsidRPr="00DB39CF" w:rsidRDefault="00435B22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</w:t>
      </w:r>
    </w:p>
    <w:p w:rsidR="00435B22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 к сведению информацию докладчиков.</w:t>
      </w:r>
    </w:p>
    <w:p w:rsidR="00435B22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Рекомендовать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D0F5F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руководителям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предприятий и организаций, где </w:t>
      </w:r>
      <w:r w:rsidR="00AC0DD9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произошли несчастные случаи в 2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8F6A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году:</w:t>
      </w:r>
    </w:p>
    <w:p w:rsidR="00435B22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У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силить работу по реализации мероприятий по предотвращению производственного травматизма.</w:t>
      </w:r>
    </w:p>
    <w:p w:rsidR="00DE4D0E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Провести внеплановый инструктаж на рабочем месте работникам предприятий.</w:t>
      </w:r>
    </w:p>
    <w:p w:rsidR="001F1917" w:rsidRPr="00DB39CF" w:rsidRDefault="001F1917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2.3. Участвовать во всех муниципальных, региональных и Всероссийских Конкурсах по охране труда.</w:t>
      </w:r>
    </w:p>
    <w:p w:rsidR="002A105B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Рекомендовать руководителям организаций всех форм собственности района и главам (администраций) муниципальных образований, входящих в состав Красносулинского района</w:t>
      </w:r>
      <w:r w:rsidR="002A105B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D748D" w:rsidRPr="00DB39CF" w:rsidRDefault="002A105B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существлять Мероприятия по улучшению условий и охраны труда в Красносулинском районе на 2018-2025 гг. утвержденные постановлением Администрации Красносулинского района от 31.01.2018 № 59.</w:t>
      </w:r>
    </w:p>
    <w:p w:rsidR="002A105B" w:rsidRPr="00DB39CF" w:rsidRDefault="002A105B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Незамедлительно информировать Комиссию о несчастных случаях с тяжелыми последствиями и со смертельным исходом. В состав комиссии по расследованию несчастного случая в обязательном порядке включать представителя Администрации Красносулинского района (по согласованию).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 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проведении Всемирного дня охраны труда 28 апреля на предприятиях и в организациях Красносулинского района в 20</w:t>
      </w:r>
      <w:r w:rsidR="00DF40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ВЫСТУПИЛ:</w:t>
      </w:r>
    </w:p>
    <w:p w:rsidR="00DE4D0E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Стальная Н.Н.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332A0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отдела социальной политики Администрации Красносулинского района.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3D9D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ОТМЕЧАЕТ: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>В рамках Всемирного дня охраны труда и в целях содействию предотвращения несчастных случаев и заболеваний на рабочих местах в организациях и предприятиях Красносулинского района проведены следующие мероприятия:</w:t>
      </w:r>
    </w:p>
    <w:p w:rsidR="00DB39CF" w:rsidRPr="001025B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5BF">
        <w:rPr>
          <w:rFonts w:ascii="Times New Roman" w:hAnsi="Times New Roman" w:cs="Times New Roman"/>
          <w:sz w:val="26"/>
          <w:szCs w:val="26"/>
        </w:rPr>
        <w:t>1. Проведены заседания комитетов (комиссий) по охране труда, на тему: «</w:t>
      </w:r>
      <w:r w:rsidRPr="001025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итогов работы по созданию безопасных условий труда в учреждении с учетом вступивших в силу изменений законодательства по охране труда».</w:t>
      </w:r>
    </w:p>
    <w:p w:rsidR="00DB39CF" w:rsidRPr="001025B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5BF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Среди работников предприятий и организаций руководителями была  проведена беседа по предотвращению ВИЧ/СПИД и ведению ЗОЖ.</w:t>
      </w:r>
    </w:p>
    <w:p w:rsidR="00BF2F66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5BF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Проведены обучающие семинары по вопросам охраны труда, с учетом изменений в Трудовой кодекс РФ</w:t>
      </w:r>
      <w:r w:rsidR="00BF2F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39CF" w:rsidRPr="001025B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5BF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Обследовано состояние условий и охраны труда.</w:t>
      </w:r>
    </w:p>
    <w:p w:rsidR="00DB39CF" w:rsidRPr="001025B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5BF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Проверена документация по управлению охраной труда.</w:t>
      </w:r>
    </w:p>
    <w:p w:rsidR="00DB39CF" w:rsidRPr="001025B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5BF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Проведены рабочие совещания по подведению итогов дня охраны труда и выработке решений по результатам обследований и другим актуальным вопросам в области охраны труда.</w:t>
      </w:r>
    </w:p>
    <w:p w:rsidR="00DB39CF" w:rsidRPr="00DB39CF" w:rsidRDefault="001025BF" w:rsidP="00102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0E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:rsidR="00110B27" w:rsidRPr="00DB39CF" w:rsidRDefault="00110B27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10B27" w:rsidRPr="00DB39CF" w:rsidRDefault="00110B27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</w:t>
      </w:r>
    </w:p>
    <w:p w:rsidR="00110B27" w:rsidRPr="00DB39CF" w:rsidRDefault="001025B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 </w:t>
      </w:r>
      <w:r w:rsidR="00110B2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 к сведению информацию докладчика.</w:t>
      </w:r>
    </w:p>
    <w:p w:rsidR="00110B27" w:rsidRPr="00DB39CF" w:rsidRDefault="00945FA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110B2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Поставленные задачи, связанные с заинтересованностью работодателей и работников в обеспечении безопасного производства и технологических процессов, развитием пропаганды и культуры труда, предупреждения несчастных случаев на производстве, внедрением положительного опыта работы других организаций на производстве считать реализованными.</w:t>
      </w:r>
    </w:p>
    <w:p w:rsidR="00DE4D0E" w:rsidRPr="00DB39CF" w:rsidRDefault="00DE4D0E" w:rsidP="00796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tbl>
      <w:tblPr>
        <w:tblW w:w="0" w:type="auto"/>
        <w:tblInd w:w="817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3134"/>
        <w:gridCol w:w="3049"/>
      </w:tblGrid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584D2A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Л.С. Матвиенко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597D22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Д.В.Балов</w:t>
            </w:r>
          </w:p>
        </w:tc>
      </w:tr>
    </w:tbl>
    <w:p w:rsidR="00DE4D0E" w:rsidRPr="00DB39CF" w:rsidRDefault="00DE4D0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 районной межведомственной комиссии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охране труда от </w:t>
      </w:r>
      <w:r w:rsidR="0052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  <w:r w:rsidR="00584D2A"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.06</w:t>
      </w: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DB3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0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DE4D0E" w:rsidRPr="00584D2A" w:rsidRDefault="00DE4D0E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075" w:type="dxa"/>
        <w:tblInd w:w="108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310"/>
        <w:gridCol w:w="6239"/>
      </w:tblGrid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584D2A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рации 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 по вопросам социального развития, председатель комиссии;</w:t>
            </w:r>
          </w:p>
        </w:tc>
      </w:tr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DB39CF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Стальная Н.Н.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 отдела социальной политики  Администрации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района,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комиссии;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356657" w:rsidP="00DB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социальной политики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Красносулинского района,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 комиссии;</w:t>
            </w:r>
          </w:p>
        </w:tc>
      </w:tr>
    </w:tbl>
    <w:p w:rsidR="00DE4D0E" w:rsidRPr="00584D2A" w:rsidRDefault="00981885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D0E"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tbl>
      <w:tblPr>
        <w:tblW w:w="8933" w:type="dxa"/>
        <w:tblInd w:w="250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310"/>
        <w:gridCol w:w="6218"/>
      </w:tblGrid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Солощенко Т.А.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филиала № 17 Государственного учреждения Ростовского регионального отделения фонда социального страхования РФ;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567778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 Красносулинского района;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Крошенкова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Союза работодателей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района;</w:t>
            </w:r>
          </w:p>
        </w:tc>
      </w:tr>
    </w:tbl>
    <w:p w:rsidR="00380140" w:rsidRPr="00DE4D0E" w:rsidRDefault="00380140" w:rsidP="009D674D">
      <w:pPr>
        <w:rPr>
          <w:rFonts w:ascii="Times New Roman" w:hAnsi="Times New Roman" w:cs="Times New Roman"/>
          <w:sz w:val="28"/>
          <w:szCs w:val="28"/>
        </w:rPr>
      </w:pPr>
    </w:p>
    <w:sectPr w:rsidR="00380140" w:rsidRPr="00DE4D0E" w:rsidSect="00352BF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7B55"/>
    <w:multiLevelType w:val="hybridMultilevel"/>
    <w:tmpl w:val="017E7D5A"/>
    <w:lvl w:ilvl="0" w:tplc="C974F19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E50"/>
    <w:rsid w:val="00007945"/>
    <w:rsid w:val="0002075D"/>
    <w:rsid w:val="00044D8A"/>
    <w:rsid w:val="00050E50"/>
    <w:rsid w:val="000E114C"/>
    <w:rsid w:val="000E71AE"/>
    <w:rsid w:val="001025BF"/>
    <w:rsid w:val="00110B27"/>
    <w:rsid w:val="00117B97"/>
    <w:rsid w:val="00131753"/>
    <w:rsid w:val="00171306"/>
    <w:rsid w:val="00171C51"/>
    <w:rsid w:val="00176F24"/>
    <w:rsid w:val="001808BD"/>
    <w:rsid w:val="00181E52"/>
    <w:rsid w:val="001A1C0F"/>
    <w:rsid w:val="001A28CD"/>
    <w:rsid w:val="001D1CB1"/>
    <w:rsid w:val="001D748D"/>
    <w:rsid w:val="001E0A31"/>
    <w:rsid w:val="001F1917"/>
    <w:rsid w:val="001F546F"/>
    <w:rsid w:val="001F6AED"/>
    <w:rsid w:val="002015D5"/>
    <w:rsid w:val="00203C69"/>
    <w:rsid w:val="00225E9B"/>
    <w:rsid w:val="00237B40"/>
    <w:rsid w:val="00242A8F"/>
    <w:rsid w:val="002517FD"/>
    <w:rsid w:val="00261CC4"/>
    <w:rsid w:val="00264ABA"/>
    <w:rsid w:val="002929FA"/>
    <w:rsid w:val="002971E1"/>
    <w:rsid w:val="002A105B"/>
    <w:rsid w:val="002A3580"/>
    <w:rsid w:val="002D1BDF"/>
    <w:rsid w:val="002D5999"/>
    <w:rsid w:val="002E5266"/>
    <w:rsid w:val="003260BB"/>
    <w:rsid w:val="00332A0D"/>
    <w:rsid w:val="00351D4B"/>
    <w:rsid w:val="00352BF6"/>
    <w:rsid w:val="00355C60"/>
    <w:rsid w:val="00356657"/>
    <w:rsid w:val="00380140"/>
    <w:rsid w:val="0038612B"/>
    <w:rsid w:val="003C3D9D"/>
    <w:rsid w:val="003D14F3"/>
    <w:rsid w:val="003F3FF9"/>
    <w:rsid w:val="00435B22"/>
    <w:rsid w:val="004410C3"/>
    <w:rsid w:val="004420E4"/>
    <w:rsid w:val="004531CA"/>
    <w:rsid w:val="00456B9D"/>
    <w:rsid w:val="004664B7"/>
    <w:rsid w:val="00470746"/>
    <w:rsid w:val="00471EEE"/>
    <w:rsid w:val="004A643D"/>
    <w:rsid w:val="004E63A8"/>
    <w:rsid w:val="00517D2B"/>
    <w:rsid w:val="00525D50"/>
    <w:rsid w:val="00530752"/>
    <w:rsid w:val="00541F24"/>
    <w:rsid w:val="005516BE"/>
    <w:rsid w:val="00567778"/>
    <w:rsid w:val="00572EFA"/>
    <w:rsid w:val="00584D2A"/>
    <w:rsid w:val="00587A73"/>
    <w:rsid w:val="00590819"/>
    <w:rsid w:val="005929CC"/>
    <w:rsid w:val="00597D22"/>
    <w:rsid w:val="005D752F"/>
    <w:rsid w:val="00601CF9"/>
    <w:rsid w:val="00660835"/>
    <w:rsid w:val="00670E5F"/>
    <w:rsid w:val="0067292F"/>
    <w:rsid w:val="00697494"/>
    <w:rsid w:val="006F0588"/>
    <w:rsid w:val="006F5CC7"/>
    <w:rsid w:val="00702066"/>
    <w:rsid w:val="00705763"/>
    <w:rsid w:val="00712F0A"/>
    <w:rsid w:val="007179EC"/>
    <w:rsid w:val="00722D17"/>
    <w:rsid w:val="00735C7A"/>
    <w:rsid w:val="00743AC4"/>
    <w:rsid w:val="00787E82"/>
    <w:rsid w:val="00791DAC"/>
    <w:rsid w:val="007961A6"/>
    <w:rsid w:val="007C40B0"/>
    <w:rsid w:val="007F322F"/>
    <w:rsid w:val="007F3B4D"/>
    <w:rsid w:val="00806F0E"/>
    <w:rsid w:val="008576B7"/>
    <w:rsid w:val="008B678D"/>
    <w:rsid w:val="008D6959"/>
    <w:rsid w:val="008E65E0"/>
    <w:rsid w:val="008F3B5A"/>
    <w:rsid w:val="008F6A50"/>
    <w:rsid w:val="009074F6"/>
    <w:rsid w:val="009315D5"/>
    <w:rsid w:val="00945FAF"/>
    <w:rsid w:val="009528E8"/>
    <w:rsid w:val="009667AD"/>
    <w:rsid w:val="00981885"/>
    <w:rsid w:val="009C0AF8"/>
    <w:rsid w:val="009D210E"/>
    <w:rsid w:val="009D674D"/>
    <w:rsid w:val="00A17585"/>
    <w:rsid w:val="00A4271C"/>
    <w:rsid w:val="00A56B52"/>
    <w:rsid w:val="00A57667"/>
    <w:rsid w:val="00A73373"/>
    <w:rsid w:val="00A8739C"/>
    <w:rsid w:val="00AA0B8D"/>
    <w:rsid w:val="00AC0DD9"/>
    <w:rsid w:val="00AC27BD"/>
    <w:rsid w:val="00AC35EC"/>
    <w:rsid w:val="00AC681F"/>
    <w:rsid w:val="00AD6929"/>
    <w:rsid w:val="00B0189D"/>
    <w:rsid w:val="00B020F3"/>
    <w:rsid w:val="00B25D12"/>
    <w:rsid w:val="00B34DB3"/>
    <w:rsid w:val="00B43309"/>
    <w:rsid w:val="00B7284A"/>
    <w:rsid w:val="00B875E9"/>
    <w:rsid w:val="00B9279B"/>
    <w:rsid w:val="00BA16D0"/>
    <w:rsid w:val="00BB5798"/>
    <w:rsid w:val="00BB594B"/>
    <w:rsid w:val="00BD0F5F"/>
    <w:rsid w:val="00BD1C44"/>
    <w:rsid w:val="00BD4C41"/>
    <w:rsid w:val="00BF0A8B"/>
    <w:rsid w:val="00BF2F66"/>
    <w:rsid w:val="00C07ACE"/>
    <w:rsid w:val="00C4368E"/>
    <w:rsid w:val="00C66844"/>
    <w:rsid w:val="00C70B8C"/>
    <w:rsid w:val="00C73885"/>
    <w:rsid w:val="00C75330"/>
    <w:rsid w:val="00C86F2E"/>
    <w:rsid w:val="00C95CE4"/>
    <w:rsid w:val="00CB2CE8"/>
    <w:rsid w:val="00CF057B"/>
    <w:rsid w:val="00CF0B54"/>
    <w:rsid w:val="00D209F2"/>
    <w:rsid w:val="00D25BBC"/>
    <w:rsid w:val="00D612E2"/>
    <w:rsid w:val="00D61B9B"/>
    <w:rsid w:val="00D725E6"/>
    <w:rsid w:val="00D80C69"/>
    <w:rsid w:val="00D81B4E"/>
    <w:rsid w:val="00D87D58"/>
    <w:rsid w:val="00DB39CF"/>
    <w:rsid w:val="00DC3531"/>
    <w:rsid w:val="00DE281C"/>
    <w:rsid w:val="00DE3DEE"/>
    <w:rsid w:val="00DE4D0E"/>
    <w:rsid w:val="00DE69CF"/>
    <w:rsid w:val="00DF40E7"/>
    <w:rsid w:val="00E25F57"/>
    <w:rsid w:val="00E4711C"/>
    <w:rsid w:val="00E47405"/>
    <w:rsid w:val="00E67708"/>
    <w:rsid w:val="00E75EAC"/>
    <w:rsid w:val="00E965CD"/>
    <w:rsid w:val="00EB0100"/>
    <w:rsid w:val="00EB7CDC"/>
    <w:rsid w:val="00EE1C32"/>
    <w:rsid w:val="00EE31BE"/>
    <w:rsid w:val="00F234D2"/>
    <w:rsid w:val="00F2698D"/>
    <w:rsid w:val="00F30E6C"/>
    <w:rsid w:val="00F35E48"/>
    <w:rsid w:val="00F40191"/>
    <w:rsid w:val="00F550E3"/>
    <w:rsid w:val="00F5765E"/>
    <w:rsid w:val="00F64B2C"/>
    <w:rsid w:val="00F66920"/>
    <w:rsid w:val="00F85CDB"/>
    <w:rsid w:val="00F97B40"/>
    <w:rsid w:val="00FA376F"/>
    <w:rsid w:val="00FB40E5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A985B-FD02-4C45-80B2-5725344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0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06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0B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26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C9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0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2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1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0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2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5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2478-847E-4525-9B62-CFF06307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Stranik</cp:lastModifiedBy>
  <cp:revision>263</cp:revision>
  <cp:lastPrinted>2023-06-27T12:31:00Z</cp:lastPrinted>
  <dcterms:created xsi:type="dcterms:W3CDTF">2017-12-21T11:58:00Z</dcterms:created>
  <dcterms:modified xsi:type="dcterms:W3CDTF">2024-03-27T09:53:00Z</dcterms:modified>
</cp:coreProperties>
</file>