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D" w:rsidRPr="00AD1F3E" w:rsidRDefault="004B6EAF" w:rsidP="00D1671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527E1F" w:rsidRDefault="004B6EAF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</w:rPr>
        <w:t>Структурное подразделение</w:t>
      </w:r>
      <w:r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527E1F">
        <w:rPr>
          <w:rFonts w:ascii="Times New Roman" w:hAnsi="Times New Roman"/>
          <w:i/>
          <w:sz w:val="24"/>
          <w:szCs w:val="24"/>
        </w:rPr>
        <w:t>–</w:t>
      </w:r>
      <w:r w:rsidR="006B2485"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7370D5" w:rsidRPr="00527E1F">
        <w:rPr>
          <w:rFonts w:ascii="Times New Roman" w:hAnsi="Times New Roman"/>
          <w:sz w:val="24"/>
          <w:szCs w:val="24"/>
          <w:u w:val="single"/>
        </w:rPr>
        <w:t>Отдел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 xml:space="preserve"> строительства и архитектуры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>Администрации Красносулинского района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Pr="00527E1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466E03" w:rsidRDefault="004B6EAF" w:rsidP="00527E1F">
      <w:pPr>
        <w:tabs>
          <w:tab w:val="center" w:pos="3686"/>
          <w:tab w:val="right" w:pos="7938"/>
        </w:tabs>
        <w:ind w:firstLine="0"/>
        <w:rPr>
          <w:color w:val="000000"/>
          <w:sz w:val="24"/>
          <w:szCs w:val="24"/>
        </w:rPr>
      </w:pPr>
      <w:r w:rsidRPr="00527E1F">
        <w:rPr>
          <w:sz w:val="24"/>
          <w:szCs w:val="24"/>
        </w:rPr>
        <w:t>Наименование прое</w:t>
      </w:r>
      <w:r w:rsidR="008F0DD2" w:rsidRPr="00527E1F">
        <w:rPr>
          <w:sz w:val="24"/>
          <w:szCs w:val="24"/>
        </w:rPr>
        <w:t>кта нормативного правового акта</w:t>
      </w:r>
      <w:r w:rsidR="005C5653" w:rsidRPr="00527E1F">
        <w:rPr>
          <w:sz w:val="24"/>
          <w:szCs w:val="24"/>
        </w:rPr>
        <w:t>:</w:t>
      </w:r>
      <w:r w:rsidR="001004B6" w:rsidRPr="00527E1F">
        <w:rPr>
          <w:sz w:val="24"/>
          <w:szCs w:val="24"/>
        </w:rPr>
        <w:t xml:space="preserve"> </w:t>
      </w:r>
      <w:r w:rsidR="00C1397F" w:rsidRPr="00A140C3">
        <w:rPr>
          <w:color w:val="000000"/>
          <w:sz w:val="24"/>
          <w:szCs w:val="24"/>
        </w:rPr>
        <w:t>«Об утверждении схемы расположения земельного участка в Божковском сельском поселении»</w:t>
      </w:r>
      <w:r w:rsidR="00466E03">
        <w:rPr>
          <w:color w:val="000000"/>
          <w:sz w:val="24"/>
          <w:szCs w:val="24"/>
        </w:rPr>
        <w:t>.</w:t>
      </w:r>
    </w:p>
    <w:p w:rsidR="004B6EAF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27E1F">
        <w:rPr>
          <w:sz w:val="24"/>
          <w:szCs w:val="24"/>
        </w:rPr>
        <w:t xml:space="preserve">Стадия: </w:t>
      </w:r>
      <w:r w:rsidR="008F0DD2" w:rsidRPr="00527E1F">
        <w:rPr>
          <w:sz w:val="24"/>
          <w:szCs w:val="24"/>
        </w:rPr>
        <w:t>первичная разработка</w:t>
      </w:r>
      <w:r w:rsidR="009B1063" w:rsidRPr="00527E1F">
        <w:rPr>
          <w:sz w:val="24"/>
          <w:szCs w:val="24"/>
        </w:rPr>
        <w:t xml:space="preserve"> </w:t>
      </w:r>
      <w:r w:rsidRPr="00527E1F">
        <w:rPr>
          <w:sz w:val="24"/>
          <w:szCs w:val="24"/>
        </w:rPr>
        <w:t>(первичная разработка, внесение поправок)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527E1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466E03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6E03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466E03" w:rsidRPr="00466E03" w:rsidRDefault="00466E03" w:rsidP="002B15C4">
      <w:pPr>
        <w:pStyle w:val="a8"/>
        <w:jc w:val="both"/>
        <w:rPr>
          <w:rFonts w:ascii="Times New Roman" w:hAnsi="Times New Roman"/>
          <w:color w:val="000000"/>
          <w:sz w:val="24"/>
          <w:szCs w:val="24"/>
        </w:rPr>
      </w:pPr>
      <w:r w:rsidRPr="00466E03">
        <w:rPr>
          <w:rFonts w:ascii="Times New Roman" w:hAnsi="Times New Roman"/>
          <w:color w:val="000000"/>
          <w:sz w:val="24"/>
          <w:szCs w:val="24"/>
        </w:rPr>
        <w:t>Постановление разработано в целях утверждения схемы расположения земельного участка.</w:t>
      </w:r>
    </w:p>
    <w:p w:rsidR="00701BAE" w:rsidRPr="00466E03" w:rsidRDefault="004B6EAF" w:rsidP="002B15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66E03">
        <w:rPr>
          <w:rFonts w:ascii="Times New Roman" w:hAnsi="Times New Roman"/>
          <w:sz w:val="24"/>
          <w:szCs w:val="24"/>
        </w:rPr>
        <w:t>Негативные эффекты, связанные с существованием рассматриваемой проблемы</w:t>
      </w:r>
      <w:r w:rsidR="002B15C4" w:rsidRPr="00466E03">
        <w:rPr>
          <w:rFonts w:ascii="Times New Roman" w:hAnsi="Times New Roman"/>
          <w:sz w:val="24"/>
          <w:szCs w:val="24"/>
        </w:rPr>
        <w:t>.</w:t>
      </w:r>
    </w:p>
    <w:p w:rsidR="004B6EAF" w:rsidRPr="007943EC" w:rsidRDefault="004B6EAF" w:rsidP="00527E1F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527E1F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527E1F">
        <w:rPr>
          <w:rFonts w:ascii="Times New Roman" w:hAnsi="Times New Roman"/>
          <w:sz w:val="24"/>
          <w:szCs w:val="24"/>
        </w:rPr>
        <w:t>й</w:t>
      </w:r>
      <w:r w:rsidR="007943EC">
        <w:rPr>
          <w:rFonts w:ascii="Times New Roman" w:hAnsi="Times New Roman"/>
          <w:sz w:val="24"/>
          <w:szCs w:val="24"/>
        </w:rPr>
        <w:t xml:space="preserve">: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>Физическое лицо, индивидуальный предприниматель, к</w:t>
      </w:r>
      <w:r w:rsidR="007943EC" w:rsidRPr="007943EC">
        <w:rPr>
          <w:rFonts w:ascii="Times New Roman" w:eastAsia="Calibri" w:hAnsi="Times New Roman"/>
          <w:sz w:val="24"/>
          <w:szCs w:val="24"/>
        </w:rPr>
        <w:t xml:space="preserve">рестьянское (фермерское) хозяйство,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 xml:space="preserve">  юридическое лицо.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1" w:name="Par276"/>
      <w:bookmarkEnd w:id="1"/>
    </w:p>
    <w:p w:rsidR="00D049E1" w:rsidRDefault="00D049E1" w:rsidP="00527E1F">
      <w:pPr>
        <w:ind w:firstLine="0"/>
        <w:jc w:val="left"/>
        <w:rPr>
          <w:color w:val="000000"/>
          <w:sz w:val="24"/>
          <w:szCs w:val="24"/>
        </w:rPr>
      </w:pPr>
      <w:r w:rsidRPr="00BD1A76">
        <w:rPr>
          <w:color w:val="000000"/>
          <w:sz w:val="24"/>
          <w:szCs w:val="24"/>
        </w:rPr>
        <w:t>Постановление разработано в целях утверждения схемы расположения земельн</w:t>
      </w:r>
      <w:r>
        <w:rPr>
          <w:color w:val="000000"/>
          <w:sz w:val="24"/>
          <w:szCs w:val="24"/>
        </w:rPr>
        <w:t xml:space="preserve">ого участка </w:t>
      </w:r>
      <w:r w:rsidRPr="00BD1A76">
        <w:rPr>
          <w:color w:val="000000"/>
          <w:sz w:val="24"/>
          <w:szCs w:val="24"/>
        </w:rPr>
        <w:t>на кадастровом плане</w:t>
      </w:r>
      <w:r w:rsidR="002B15C4">
        <w:rPr>
          <w:color w:val="000000"/>
          <w:sz w:val="24"/>
          <w:szCs w:val="24"/>
        </w:rPr>
        <w:t>.</w:t>
      </w:r>
    </w:p>
    <w:p w:rsidR="004B6EAF" w:rsidRPr="00527E1F" w:rsidRDefault="004B6EAF" w:rsidP="00527E1F">
      <w:pPr>
        <w:ind w:firstLine="0"/>
        <w:jc w:val="left"/>
        <w:rPr>
          <w:sz w:val="24"/>
          <w:szCs w:val="24"/>
        </w:rPr>
      </w:pPr>
      <w:r w:rsidRPr="00527E1F">
        <w:rPr>
          <w:sz w:val="24"/>
          <w:szCs w:val="24"/>
        </w:rPr>
        <w:t>4. Возможные варианты достижения поставленных целей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1"/>
      <w:bookmarkStart w:id="3" w:name="Par294"/>
      <w:bookmarkEnd w:id="2"/>
      <w:bookmarkEnd w:id="3"/>
      <w:r w:rsidRPr="00527E1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DC5506" w:rsidRDefault="004B6EAF" w:rsidP="00DC5506">
      <w:pPr>
        <w:pStyle w:val="a8"/>
        <w:jc w:val="both"/>
        <w:rPr>
          <w:rFonts w:ascii="Times New Roman" w:hAnsi="Times New Roman"/>
          <w:sz w:val="23"/>
          <w:szCs w:val="23"/>
          <w:u w:val="single"/>
        </w:rPr>
      </w:pPr>
      <w:r w:rsidRPr="00527E1F">
        <w:rPr>
          <w:rFonts w:ascii="Times New Roman" w:hAnsi="Times New Roman"/>
          <w:sz w:val="24"/>
          <w:szCs w:val="24"/>
        </w:rPr>
        <w:t>Основные результаты консультаций:</w:t>
      </w:r>
      <w:bookmarkStart w:id="4" w:name="Par298"/>
      <w:bookmarkEnd w:id="4"/>
      <w:r w:rsidR="00DC5506" w:rsidRPr="00C63D52">
        <w:rPr>
          <w:rFonts w:ascii="Times New Roman" w:hAnsi="Times New Roman"/>
          <w:sz w:val="23"/>
          <w:szCs w:val="23"/>
          <w:u w:val="single"/>
        </w:rPr>
        <w:t xml:space="preserve">  предложений по проекту НПА не поступало</w:t>
      </w:r>
      <w:r w:rsidR="00415FD4">
        <w:rPr>
          <w:rFonts w:ascii="Times New Roman" w:hAnsi="Times New Roman"/>
          <w:sz w:val="23"/>
          <w:szCs w:val="23"/>
          <w:u w:val="single"/>
        </w:rPr>
        <w:t>.</w:t>
      </w:r>
    </w:p>
    <w:p w:rsidR="004B6EAF" w:rsidRPr="00527E1F" w:rsidRDefault="005C5653" w:rsidP="00DC550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527E1F" w:rsidRDefault="004B6EA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2B15C4" w:rsidRDefault="00D049E1" w:rsidP="002B15C4">
      <w:pPr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Перевод вида разрешенного использования</w:t>
      </w:r>
      <w:r w:rsidR="002B15C4">
        <w:rPr>
          <w:color w:val="000000"/>
          <w:sz w:val="24"/>
          <w:szCs w:val="24"/>
        </w:rPr>
        <w:t>.</w:t>
      </w:r>
      <w:r w:rsidR="002B15C4" w:rsidRPr="002B15C4">
        <w:rPr>
          <w:sz w:val="24"/>
          <w:szCs w:val="24"/>
        </w:rPr>
        <w:t xml:space="preserve"> </w:t>
      </w:r>
    </w:p>
    <w:p w:rsidR="004B6EAF" w:rsidRPr="00527E1F" w:rsidRDefault="00527E1F" w:rsidP="002B15C4">
      <w:pPr>
        <w:ind w:firstLine="0"/>
        <w:rPr>
          <w:sz w:val="24"/>
          <w:szCs w:val="24"/>
        </w:rPr>
      </w:pPr>
      <w:r w:rsidRPr="00527E1F">
        <w:rPr>
          <w:sz w:val="24"/>
          <w:szCs w:val="24"/>
          <w:shd w:val="clear" w:color="auto" w:fill="FFFFFF"/>
        </w:rPr>
        <w:t xml:space="preserve">7. </w:t>
      </w:r>
      <w:r w:rsidR="004B6EAF" w:rsidRPr="00527E1F">
        <w:rPr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527E1F" w:rsidRDefault="00AD1F3E" w:rsidP="00527E1F">
      <w:pPr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Постановление регламентирует:</w:t>
      </w:r>
      <w:r w:rsidR="00C41FD7" w:rsidRPr="00527E1F">
        <w:rPr>
          <w:sz w:val="24"/>
          <w:szCs w:val="24"/>
        </w:rPr>
        <w:t xml:space="preserve"> </w:t>
      </w:r>
      <w:r w:rsidR="00521DAA" w:rsidRPr="00527E1F">
        <w:rPr>
          <w:sz w:val="24"/>
          <w:szCs w:val="24"/>
        </w:rPr>
        <w:t xml:space="preserve"> </w:t>
      </w:r>
    </w:p>
    <w:p w:rsidR="00D049E1" w:rsidRPr="00D049E1" w:rsidRDefault="00D049E1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9E1">
        <w:rPr>
          <w:rFonts w:ascii="Times New Roman" w:hAnsi="Times New Roman" w:cs="Times New Roman"/>
          <w:color w:val="000000"/>
          <w:sz w:val="24"/>
          <w:szCs w:val="24"/>
        </w:rPr>
        <w:t>Утверждение схемы расположения земельного участка.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5"/>
      <w:bookmarkStart w:id="6" w:name="Par341"/>
      <w:bookmarkEnd w:id="5"/>
      <w:bookmarkEnd w:id="6"/>
      <w:r w:rsidRPr="00527E1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E33336" w:rsidRPr="00527E1F" w:rsidRDefault="00E33336" w:rsidP="00527E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Жукова Е.М.</w:t>
      </w:r>
      <w:r w:rsidR="009B106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4901" w:rsidRPr="00527E1F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7370D5" w:rsidRPr="00527E1F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 (86367) 5-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8" w:history="1"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B23A5" w:rsidRPr="00527E1F" w:rsidRDefault="005C5653" w:rsidP="00527E1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466E03">
        <w:rPr>
          <w:rFonts w:ascii="Times New Roman" w:hAnsi="Times New Roman" w:cs="Times New Roman"/>
          <w:sz w:val="24"/>
          <w:szCs w:val="24"/>
          <w:u w:val="single"/>
        </w:rPr>
        <w:t>03.09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DDB" w:rsidRDefault="00097DDB" w:rsidP="003A4AAB">
      <w:r>
        <w:separator/>
      </w:r>
    </w:p>
  </w:endnote>
  <w:endnote w:type="continuationSeparator" w:id="1">
    <w:p w:rsidR="00097DDB" w:rsidRDefault="00097DDB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5D5EAC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415FD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DDB" w:rsidRDefault="00097DDB" w:rsidP="003A4AAB">
      <w:r>
        <w:separator/>
      </w:r>
    </w:p>
  </w:footnote>
  <w:footnote w:type="continuationSeparator" w:id="1">
    <w:p w:rsidR="00097DDB" w:rsidRDefault="00097DDB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16CF8"/>
    <w:rsid w:val="000422BA"/>
    <w:rsid w:val="00050911"/>
    <w:rsid w:val="00074F65"/>
    <w:rsid w:val="00095EAE"/>
    <w:rsid w:val="00097DDB"/>
    <w:rsid w:val="000A1183"/>
    <w:rsid w:val="000F48DC"/>
    <w:rsid w:val="000F599C"/>
    <w:rsid w:val="001004B6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26879"/>
    <w:rsid w:val="00274339"/>
    <w:rsid w:val="002767BE"/>
    <w:rsid w:val="002843AD"/>
    <w:rsid w:val="002B15C4"/>
    <w:rsid w:val="002C5516"/>
    <w:rsid w:val="002D3C87"/>
    <w:rsid w:val="002F7AB7"/>
    <w:rsid w:val="00363DA3"/>
    <w:rsid w:val="00370A7E"/>
    <w:rsid w:val="003A2E2F"/>
    <w:rsid w:val="003A4AAB"/>
    <w:rsid w:val="003A7210"/>
    <w:rsid w:val="003E35BE"/>
    <w:rsid w:val="00403C55"/>
    <w:rsid w:val="00415FD4"/>
    <w:rsid w:val="00466E03"/>
    <w:rsid w:val="004B6EAF"/>
    <w:rsid w:val="004E3744"/>
    <w:rsid w:val="004F7AF7"/>
    <w:rsid w:val="00521DAA"/>
    <w:rsid w:val="00527E1F"/>
    <w:rsid w:val="00545FCC"/>
    <w:rsid w:val="005A49C4"/>
    <w:rsid w:val="005B1298"/>
    <w:rsid w:val="005B6B18"/>
    <w:rsid w:val="005C5653"/>
    <w:rsid w:val="005D5EAC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F6D20"/>
    <w:rsid w:val="00701BAE"/>
    <w:rsid w:val="00705865"/>
    <w:rsid w:val="007370D5"/>
    <w:rsid w:val="00756048"/>
    <w:rsid w:val="007759E0"/>
    <w:rsid w:val="007943EC"/>
    <w:rsid w:val="007A5401"/>
    <w:rsid w:val="007E113C"/>
    <w:rsid w:val="007E7BFC"/>
    <w:rsid w:val="007F4BC1"/>
    <w:rsid w:val="00812C91"/>
    <w:rsid w:val="008553F2"/>
    <w:rsid w:val="00882BBD"/>
    <w:rsid w:val="0088416A"/>
    <w:rsid w:val="00896438"/>
    <w:rsid w:val="008B1E35"/>
    <w:rsid w:val="008B68D9"/>
    <w:rsid w:val="008D1A1E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A308C7"/>
    <w:rsid w:val="00AA43A1"/>
    <w:rsid w:val="00AD1F3E"/>
    <w:rsid w:val="00B14FC1"/>
    <w:rsid w:val="00B30260"/>
    <w:rsid w:val="00B72F7D"/>
    <w:rsid w:val="00BB3B73"/>
    <w:rsid w:val="00BB5B5F"/>
    <w:rsid w:val="00BC6CDD"/>
    <w:rsid w:val="00BC7272"/>
    <w:rsid w:val="00BD16E5"/>
    <w:rsid w:val="00BD4FCF"/>
    <w:rsid w:val="00BF62A8"/>
    <w:rsid w:val="00C1397F"/>
    <w:rsid w:val="00C40456"/>
    <w:rsid w:val="00C41FD7"/>
    <w:rsid w:val="00C435BE"/>
    <w:rsid w:val="00C82ADA"/>
    <w:rsid w:val="00C9406D"/>
    <w:rsid w:val="00CB3096"/>
    <w:rsid w:val="00CF2B84"/>
    <w:rsid w:val="00D049E1"/>
    <w:rsid w:val="00D16715"/>
    <w:rsid w:val="00D40AA5"/>
    <w:rsid w:val="00D70375"/>
    <w:rsid w:val="00D73E60"/>
    <w:rsid w:val="00D80784"/>
    <w:rsid w:val="00D94901"/>
    <w:rsid w:val="00DA381C"/>
    <w:rsid w:val="00DC5506"/>
    <w:rsid w:val="00E05CB2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5387F"/>
    <w:rsid w:val="00F6446B"/>
    <w:rsid w:val="00F6795B"/>
    <w:rsid w:val="00F67CCF"/>
    <w:rsid w:val="00F71C0D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2021-09-03T13:28:00Z</cp:lastPrinted>
  <dcterms:created xsi:type="dcterms:W3CDTF">2021-09-03T13:32:00Z</dcterms:created>
  <dcterms:modified xsi:type="dcterms:W3CDTF">2021-09-03T13:32:00Z</dcterms:modified>
</cp:coreProperties>
</file>