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E8" w:rsidRPr="00D278E8" w:rsidRDefault="00D278E8" w:rsidP="00D278E8">
      <w:pPr>
        <w:widowControl/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D278E8" w:rsidRPr="00D278E8" w:rsidRDefault="00D278E8" w:rsidP="00D278E8">
      <w:pPr>
        <w:widowControl/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АДМИНИСТРАЦИЯ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D278E8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D278E8">
        <w:rPr>
          <w:b/>
          <w:color w:val="auto"/>
          <w:sz w:val="36"/>
          <w:szCs w:val="28"/>
          <w:lang w:eastAsia="ar-SA"/>
        </w:rPr>
        <w:t>ПОСТАНОВЛЕНИЕ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D278E8">
        <w:rPr>
          <w:color w:val="auto"/>
          <w:sz w:val="28"/>
          <w:szCs w:val="28"/>
          <w:lang w:eastAsia="ar-SA"/>
        </w:rPr>
        <w:t xml:space="preserve">от </w:t>
      </w:r>
      <w:r>
        <w:rPr>
          <w:color w:val="auto"/>
          <w:sz w:val="28"/>
          <w:szCs w:val="28"/>
          <w:lang w:eastAsia="ar-SA"/>
        </w:rPr>
        <w:t>07.04.2026</w:t>
      </w:r>
      <w:r w:rsidRPr="00D278E8">
        <w:rPr>
          <w:color w:val="auto"/>
          <w:sz w:val="28"/>
          <w:szCs w:val="28"/>
          <w:lang w:eastAsia="ar-SA"/>
        </w:rPr>
        <w:t xml:space="preserve"> № </w:t>
      </w:r>
      <w:r>
        <w:rPr>
          <w:color w:val="auto"/>
          <w:sz w:val="28"/>
          <w:szCs w:val="28"/>
          <w:lang w:eastAsia="ar-SA"/>
        </w:rPr>
        <w:t>299</w:t>
      </w:r>
    </w:p>
    <w:p w:rsidR="00D278E8" w:rsidRPr="00D278E8" w:rsidRDefault="00D278E8" w:rsidP="00D278E8">
      <w:pPr>
        <w:widowControl/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D278E8">
        <w:rPr>
          <w:color w:val="auto"/>
          <w:sz w:val="28"/>
          <w:szCs w:val="28"/>
          <w:lang w:eastAsia="ar-SA"/>
        </w:rPr>
        <w:t>г. Красный Сулин</w:t>
      </w:r>
    </w:p>
    <w:p w:rsidR="0030245E" w:rsidRPr="00132596" w:rsidRDefault="00132596" w:rsidP="00D278E8">
      <w:pPr>
        <w:spacing w:line="264" w:lineRule="auto"/>
        <w:ind w:left="1984" w:right="1984"/>
        <w:jc w:val="center"/>
        <w:rPr>
          <w:b/>
          <w:sz w:val="28"/>
        </w:rPr>
      </w:pPr>
      <w:r w:rsidRPr="00132596">
        <w:rPr>
          <w:b/>
          <w:sz w:val="28"/>
        </w:rPr>
        <w:t>О внесении изменений</w:t>
      </w:r>
    </w:p>
    <w:p w:rsidR="0030245E" w:rsidRPr="00132596" w:rsidRDefault="00132596" w:rsidP="00D278E8">
      <w:pPr>
        <w:spacing w:line="264" w:lineRule="auto"/>
        <w:ind w:left="1984" w:right="1984"/>
        <w:jc w:val="center"/>
        <w:rPr>
          <w:b/>
          <w:sz w:val="28"/>
        </w:rPr>
      </w:pPr>
      <w:r w:rsidRPr="00132596">
        <w:rPr>
          <w:b/>
          <w:sz w:val="28"/>
        </w:rPr>
        <w:t>в приложение № 1 к постановлению Администрации Красносулинского района</w:t>
      </w:r>
    </w:p>
    <w:p w:rsidR="0030245E" w:rsidRPr="00132596" w:rsidRDefault="00132596" w:rsidP="00D278E8">
      <w:pPr>
        <w:spacing w:line="264" w:lineRule="auto"/>
        <w:ind w:left="1984" w:right="1984"/>
        <w:jc w:val="center"/>
        <w:rPr>
          <w:b/>
          <w:sz w:val="28"/>
        </w:rPr>
      </w:pPr>
      <w:r w:rsidRPr="00132596">
        <w:rPr>
          <w:b/>
          <w:sz w:val="28"/>
        </w:rPr>
        <w:t>от 06.12.2018 № 1349</w:t>
      </w:r>
    </w:p>
    <w:p w:rsidR="0030245E" w:rsidRPr="00132596" w:rsidRDefault="0030245E" w:rsidP="00D278E8">
      <w:pPr>
        <w:spacing w:line="264" w:lineRule="auto"/>
        <w:jc w:val="both"/>
        <w:rPr>
          <w:sz w:val="28"/>
        </w:rPr>
      </w:pPr>
    </w:p>
    <w:p w:rsidR="0030245E" w:rsidRPr="00132596" w:rsidRDefault="00132596" w:rsidP="00D278E8">
      <w:pPr>
        <w:spacing w:line="264" w:lineRule="auto"/>
        <w:ind w:firstLine="709"/>
        <w:jc w:val="both"/>
        <w:rPr>
          <w:sz w:val="28"/>
          <w:szCs w:val="28"/>
        </w:rPr>
      </w:pPr>
      <w:bookmarkStart w:id="0" w:name="__DdeLink__2754_3167375831"/>
      <w:bookmarkEnd w:id="0"/>
      <w:proofErr w:type="gramStart"/>
      <w:r w:rsidRPr="00132596">
        <w:rPr>
          <w:sz w:val="28"/>
          <w:szCs w:val="28"/>
        </w:rPr>
        <w:t xml:space="preserve">В соответствии с решением Собрания депутатов Красносулинского района от 24.02.2026 № 461 «О внесении изменений в решение </w:t>
      </w:r>
      <w:r w:rsidR="00D278E8">
        <w:rPr>
          <w:sz w:val="28"/>
          <w:szCs w:val="28"/>
        </w:rPr>
        <w:br/>
      </w:r>
      <w:r w:rsidRPr="00132596">
        <w:rPr>
          <w:sz w:val="28"/>
          <w:szCs w:val="28"/>
        </w:rPr>
        <w:t xml:space="preserve">Собрания депутатов Красносулинского района от 23.12.2025 № 444 </w:t>
      </w:r>
      <w:r w:rsidR="00D278E8">
        <w:rPr>
          <w:sz w:val="28"/>
          <w:szCs w:val="28"/>
        </w:rPr>
        <w:br/>
      </w:r>
      <w:r w:rsidRPr="00132596">
        <w:rPr>
          <w:sz w:val="28"/>
          <w:szCs w:val="28"/>
        </w:rPr>
        <w:t xml:space="preserve">«О бюджете Красносулинского района на 2026 год и на плановый период </w:t>
      </w:r>
      <w:r w:rsidR="00D278E8">
        <w:rPr>
          <w:sz w:val="28"/>
          <w:szCs w:val="28"/>
        </w:rPr>
        <w:br/>
      </w:r>
      <w:r w:rsidRPr="00132596">
        <w:rPr>
          <w:sz w:val="28"/>
          <w:szCs w:val="28"/>
        </w:rPr>
        <w:t>2027 и 2028 годов», постановлением Администр</w:t>
      </w:r>
      <w:r w:rsidR="00D278E8">
        <w:rPr>
          <w:sz w:val="28"/>
          <w:szCs w:val="28"/>
        </w:rPr>
        <w:t>ации Красносулинского района от </w:t>
      </w:r>
      <w:r w:rsidRPr="00132596">
        <w:rPr>
          <w:sz w:val="28"/>
          <w:szCs w:val="28"/>
        </w:rPr>
        <w:t>12.07.2024 № 749 «Об утверждении Порядка разработки, реализации и оценки эффективности муниципальных программ Красносулинского района», руководствуясь статьей 29</w:t>
      </w:r>
      <w:proofErr w:type="gramEnd"/>
      <w:r w:rsidRPr="00132596">
        <w:rPr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</w:p>
    <w:p w:rsidR="0030245E" w:rsidRPr="00132596" w:rsidRDefault="0030245E" w:rsidP="00D278E8">
      <w:pPr>
        <w:spacing w:line="264" w:lineRule="auto"/>
        <w:jc w:val="center"/>
        <w:rPr>
          <w:sz w:val="28"/>
          <w:szCs w:val="28"/>
        </w:rPr>
      </w:pPr>
    </w:p>
    <w:p w:rsidR="0030245E" w:rsidRPr="00132596" w:rsidRDefault="00132596" w:rsidP="00D278E8">
      <w:pPr>
        <w:spacing w:line="264" w:lineRule="auto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ПОСТАНОВЛЯЕТ:</w:t>
      </w:r>
    </w:p>
    <w:p w:rsidR="0030245E" w:rsidRPr="00132596" w:rsidRDefault="0030245E" w:rsidP="00D278E8">
      <w:pPr>
        <w:spacing w:line="264" w:lineRule="auto"/>
        <w:jc w:val="center"/>
        <w:rPr>
          <w:sz w:val="28"/>
          <w:szCs w:val="28"/>
        </w:rPr>
      </w:pPr>
    </w:p>
    <w:p w:rsidR="0030245E" w:rsidRPr="00132596" w:rsidRDefault="00132596" w:rsidP="00D278E8">
      <w:pPr>
        <w:spacing w:line="264" w:lineRule="auto"/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1. Внести в приложение № 1 к постановлению Администрации Красносулинского района от</w:t>
      </w:r>
      <w:r w:rsidR="00D278E8">
        <w:rPr>
          <w:sz w:val="28"/>
          <w:szCs w:val="28"/>
        </w:rPr>
        <w:t> </w:t>
      </w:r>
      <w:r w:rsidRPr="00132596">
        <w:rPr>
          <w:sz w:val="28"/>
          <w:szCs w:val="28"/>
        </w:rPr>
        <w:t>06.12.2018 № 1349 «Об утверждении муниципальной программы Красносулинского района «Молодежная политика и социальная активность» изменения, изложив его в редакции согласно приложению к настоящему постановлению.</w:t>
      </w:r>
    </w:p>
    <w:p w:rsidR="0030245E" w:rsidRPr="00132596" w:rsidRDefault="00132596" w:rsidP="00D278E8">
      <w:pPr>
        <w:spacing w:line="264" w:lineRule="auto"/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 - телекоммуникационной сети «Интернет».</w:t>
      </w:r>
    </w:p>
    <w:p w:rsidR="0030245E" w:rsidRPr="00132596" w:rsidRDefault="00132596" w:rsidP="00D278E8">
      <w:pPr>
        <w:spacing w:line="264" w:lineRule="auto"/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lastRenderedPageBreak/>
        <w:t>3. </w:t>
      </w:r>
      <w:proofErr w:type="gramStart"/>
      <w:r w:rsidRPr="00132596">
        <w:rPr>
          <w:sz w:val="28"/>
          <w:szCs w:val="28"/>
        </w:rPr>
        <w:t>Контроль за</w:t>
      </w:r>
      <w:proofErr w:type="gramEnd"/>
      <w:r w:rsidRPr="0013259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30245E" w:rsidRPr="00132596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30245E" w:rsidRPr="00132596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30245E" w:rsidRPr="00132596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30245E" w:rsidRPr="00132596" w:rsidRDefault="00132596" w:rsidP="00D278E8">
      <w:pPr>
        <w:tabs>
          <w:tab w:val="right" w:pos="9639"/>
        </w:tabs>
        <w:spacing w:line="264" w:lineRule="auto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Глава Красносулинского района</w:t>
      </w:r>
      <w:r>
        <w:rPr>
          <w:sz w:val="28"/>
          <w:szCs w:val="28"/>
        </w:rPr>
        <w:t xml:space="preserve"> </w:t>
      </w:r>
      <w:r w:rsidRPr="00132596">
        <w:rPr>
          <w:sz w:val="28"/>
          <w:szCs w:val="28"/>
        </w:rPr>
        <w:tab/>
        <w:t>И.С. Кирпичков</w:t>
      </w:r>
    </w:p>
    <w:p w:rsidR="0030245E" w:rsidRPr="00132596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30245E" w:rsidRPr="00132596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30245E" w:rsidRDefault="0030245E" w:rsidP="00D278E8">
      <w:pPr>
        <w:spacing w:line="264" w:lineRule="auto"/>
        <w:jc w:val="both"/>
        <w:rPr>
          <w:sz w:val="28"/>
          <w:szCs w:val="28"/>
        </w:rPr>
      </w:pPr>
    </w:p>
    <w:p w:rsidR="00132596" w:rsidRPr="00132596" w:rsidRDefault="00132596" w:rsidP="00D278E8">
      <w:pPr>
        <w:spacing w:line="264" w:lineRule="auto"/>
        <w:jc w:val="both"/>
        <w:rPr>
          <w:sz w:val="28"/>
          <w:szCs w:val="28"/>
        </w:rPr>
      </w:pPr>
    </w:p>
    <w:p w:rsidR="0030245E" w:rsidRPr="00132596" w:rsidRDefault="00132596" w:rsidP="00D278E8">
      <w:pPr>
        <w:spacing w:line="264" w:lineRule="auto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Постановление вносит</w:t>
      </w:r>
    </w:p>
    <w:p w:rsidR="0030245E" w:rsidRPr="00132596" w:rsidRDefault="00132596" w:rsidP="00D278E8">
      <w:pPr>
        <w:spacing w:line="264" w:lineRule="auto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сектор по молодежной политике</w:t>
      </w:r>
      <w:r w:rsidRPr="00132596">
        <w:rPr>
          <w:sz w:val="28"/>
          <w:szCs w:val="28"/>
        </w:rPr>
        <w:br w:type="page"/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lastRenderedPageBreak/>
        <w:t>Приложение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к постановлению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Администрации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Красносулинского района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от</w:t>
      </w:r>
      <w:r w:rsidR="00D278E8">
        <w:rPr>
          <w:sz w:val="28"/>
          <w:szCs w:val="28"/>
        </w:rPr>
        <w:t xml:space="preserve"> 07.04.2026</w:t>
      </w:r>
      <w:r>
        <w:rPr>
          <w:sz w:val="28"/>
          <w:szCs w:val="28"/>
        </w:rPr>
        <w:t xml:space="preserve"> </w:t>
      </w:r>
      <w:r w:rsidRPr="0013259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D278E8">
        <w:rPr>
          <w:sz w:val="28"/>
          <w:szCs w:val="28"/>
        </w:rPr>
        <w:t>299</w:t>
      </w:r>
    </w:p>
    <w:p w:rsidR="0030245E" w:rsidRPr="00132596" w:rsidRDefault="0030245E" w:rsidP="00D278E8">
      <w:pPr>
        <w:ind w:left="5670"/>
        <w:jc w:val="center"/>
        <w:rPr>
          <w:sz w:val="28"/>
          <w:szCs w:val="28"/>
        </w:rPr>
      </w:pP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Приложение № 1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к постановлению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Администрации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Красносулинского района</w:t>
      </w:r>
    </w:p>
    <w:p w:rsidR="0030245E" w:rsidRPr="00132596" w:rsidRDefault="00132596" w:rsidP="00D278E8">
      <w:pPr>
        <w:ind w:left="5670"/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от 06.12.2018 № 1349</w:t>
      </w:r>
    </w:p>
    <w:p w:rsidR="0030245E" w:rsidRPr="0015123A" w:rsidRDefault="0030245E" w:rsidP="00132596">
      <w:pPr>
        <w:jc w:val="center"/>
        <w:rPr>
          <w:sz w:val="18"/>
          <w:szCs w:val="28"/>
        </w:rPr>
      </w:pP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МУНИЦИПАЛЬНАЯ ПРОГРАММА</w:t>
      </w: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Красносулинского района</w:t>
      </w: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«Молодежная политика и социальная активность»</w:t>
      </w:r>
    </w:p>
    <w:p w:rsidR="0030245E" w:rsidRPr="0015123A" w:rsidRDefault="0030245E" w:rsidP="00132596">
      <w:pPr>
        <w:jc w:val="center"/>
        <w:rPr>
          <w:sz w:val="16"/>
          <w:szCs w:val="28"/>
        </w:rPr>
      </w:pP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I. СТРАТЕГИЧЕСКИЕ ПРИОРИТЕТЫ</w:t>
      </w: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в сфере реализации муниципальной программы Красносулинского района «Молодежная политика и социальная активность»</w:t>
      </w:r>
    </w:p>
    <w:p w:rsidR="0030245E" w:rsidRPr="0015123A" w:rsidRDefault="0030245E" w:rsidP="00132596">
      <w:pPr>
        <w:jc w:val="center"/>
        <w:rPr>
          <w:sz w:val="16"/>
          <w:szCs w:val="28"/>
        </w:rPr>
      </w:pP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1. Оценка текущего состояния сферы</w:t>
      </w: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реализации муниципальной программы Красносулинского района</w:t>
      </w:r>
    </w:p>
    <w:p w:rsidR="0030245E" w:rsidRPr="00132596" w:rsidRDefault="00132596" w:rsidP="00132596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«Молодежная политика и социальная активность»</w:t>
      </w:r>
    </w:p>
    <w:p w:rsidR="0030245E" w:rsidRPr="0015123A" w:rsidRDefault="0030245E" w:rsidP="00132596">
      <w:pPr>
        <w:jc w:val="center"/>
        <w:rPr>
          <w:sz w:val="16"/>
          <w:szCs w:val="28"/>
        </w:rPr>
      </w:pPr>
    </w:p>
    <w:p w:rsidR="0030245E" w:rsidRPr="00132596" w:rsidRDefault="00132596" w:rsidP="00132596">
      <w:pPr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Реализация молодежной политики – неотъемлемая часть стратегического развития и благополучия как государства в целом, так и муниципалитета в частности. В России молодежь в возрасте 14-35 лет составляет около 35% от общей численности населения и выступает своего рода катализатором социальных изменений, активно принимая участие в общественной и политической жизни страны, области, муниципалитета.</w:t>
      </w:r>
    </w:p>
    <w:p w:rsidR="0030245E" w:rsidRPr="00132596" w:rsidRDefault="00132596" w:rsidP="00132596">
      <w:pPr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Реализация молодежной политики создает возможности для саморазвития и влияния на свое будущее и будущее государства, посредством формирования конструктивной гражданско-правовой, патриотической позиции.</w:t>
      </w:r>
    </w:p>
    <w:p w:rsidR="0030245E" w:rsidRPr="00132596" w:rsidRDefault="00132596" w:rsidP="00132596">
      <w:pPr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>Создание же условий поддержки общественных инициатив и проектов способствует реализации потенциала социально-активной молодежи, где приоритетным направлением выступает развитие добровольчества (</w:t>
      </w:r>
      <w:proofErr w:type="spellStart"/>
      <w:r w:rsidRPr="00132596">
        <w:rPr>
          <w:sz w:val="28"/>
          <w:szCs w:val="28"/>
        </w:rPr>
        <w:t>волонтёрства</w:t>
      </w:r>
      <w:proofErr w:type="spellEnd"/>
      <w:r w:rsidRPr="00132596">
        <w:rPr>
          <w:sz w:val="28"/>
          <w:szCs w:val="28"/>
        </w:rPr>
        <w:t>), как ключевого элемента социальной ответственности гражданского общества.</w:t>
      </w:r>
    </w:p>
    <w:p w:rsidR="0030245E" w:rsidRPr="00132596" w:rsidRDefault="00132596" w:rsidP="00132596">
      <w:pPr>
        <w:ind w:firstLine="709"/>
        <w:jc w:val="both"/>
        <w:rPr>
          <w:sz w:val="28"/>
          <w:szCs w:val="28"/>
        </w:rPr>
      </w:pPr>
      <w:r w:rsidRPr="00132596">
        <w:rPr>
          <w:sz w:val="28"/>
          <w:szCs w:val="28"/>
        </w:rPr>
        <w:t xml:space="preserve">Одним из условий успешной реализации молодежной политики, с целью создания инклюзивной и устойчивой социальной формации, в котором молодежь может реализовать свой потенциал и внести позитивный вклад в развитие страны, является создание условий эффективной реализации потенциала молодежи района, а также соответствующей инфраструктуры. </w:t>
      </w:r>
      <w:r w:rsidR="00D278E8">
        <w:rPr>
          <w:sz w:val="28"/>
          <w:szCs w:val="28"/>
        </w:rPr>
        <w:br/>
      </w:r>
      <w:r w:rsidRPr="00132596">
        <w:rPr>
          <w:sz w:val="28"/>
          <w:szCs w:val="28"/>
        </w:rPr>
        <w:t>С целью повышения охвата молодежными проектами и мероприятиями, а также информирование молодежи о возможностях, механизмах и путях её самореализации в Красносулинском районе.</w:t>
      </w:r>
    </w:p>
    <w:p w:rsidR="0030245E" w:rsidRPr="0015123A" w:rsidRDefault="00132596" w:rsidP="00132596">
      <w:pPr>
        <w:jc w:val="center"/>
        <w:rPr>
          <w:sz w:val="28"/>
          <w:szCs w:val="28"/>
          <w:highlight w:val="white"/>
        </w:rPr>
      </w:pPr>
      <w:bookmarkStart w:id="1" w:name="_GoBack"/>
      <w:r w:rsidRPr="0015123A">
        <w:rPr>
          <w:sz w:val="28"/>
          <w:szCs w:val="28"/>
          <w:highlight w:val="white"/>
        </w:rPr>
        <w:lastRenderedPageBreak/>
        <w:t>2. Описание приоритетов и целей</w:t>
      </w:r>
    </w:p>
    <w:p w:rsidR="0030245E" w:rsidRPr="0015123A" w:rsidRDefault="00132596" w:rsidP="00132596">
      <w:pPr>
        <w:jc w:val="center"/>
        <w:rPr>
          <w:sz w:val="28"/>
          <w:szCs w:val="28"/>
        </w:rPr>
      </w:pPr>
      <w:r w:rsidRPr="0015123A">
        <w:rPr>
          <w:sz w:val="28"/>
          <w:szCs w:val="28"/>
          <w:highlight w:val="white"/>
        </w:rPr>
        <w:t xml:space="preserve">муниципальной </w:t>
      </w:r>
      <w:r w:rsidRPr="0015123A">
        <w:rPr>
          <w:sz w:val="28"/>
          <w:szCs w:val="28"/>
        </w:rPr>
        <w:t>программы Красносулинского района</w:t>
      </w:r>
    </w:p>
    <w:p w:rsidR="0030245E" w:rsidRPr="0015123A" w:rsidRDefault="00132596" w:rsidP="00132596">
      <w:pPr>
        <w:jc w:val="center"/>
        <w:rPr>
          <w:sz w:val="28"/>
          <w:szCs w:val="28"/>
        </w:rPr>
      </w:pPr>
      <w:r w:rsidRPr="0015123A">
        <w:rPr>
          <w:sz w:val="28"/>
          <w:szCs w:val="28"/>
        </w:rPr>
        <w:t>«Молодежная политика и социальная активность»</w:t>
      </w:r>
    </w:p>
    <w:p w:rsidR="0030245E" w:rsidRPr="0015123A" w:rsidRDefault="0030245E" w:rsidP="00132596">
      <w:pPr>
        <w:jc w:val="both"/>
        <w:rPr>
          <w:sz w:val="28"/>
          <w:szCs w:val="28"/>
        </w:rPr>
      </w:pP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Муниципальная программа Красносулинского района «Молодежная политика и социальная активность» (далее – муниципальная программа) определяет цели, задачи и основные направления развития молодежной политики в Красносулинском районе.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Основными приоритетами в сфере молодежной политики являются: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создание условий для пропагандистской деятельности с целью развития гражданской ответственности как стержневой духовной составляющей молодежи Красносулинского района,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proofErr w:type="gramStart"/>
      <w:r w:rsidRPr="0015123A">
        <w:rPr>
          <w:sz w:val="28"/>
          <w:szCs w:val="28"/>
        </w:rPr>
        <w:t>формирование системы ценностей с учетом многонациональной основы Красносулинского района, предусматривающей создание условий для воспитания и 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  <w:proofErr w:type="gramEnd"/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 xml:space="preserve">формирование ценностей здорового образа жизни, создание условий для физического развития молодежи, формирование экологической культуры, а также повышение </w:t>
      </w:r>
      <w:proofErr w:type="gramStart"/>
      <w:r w:rsidRPr="0015123A">
        <w:rPr>
          <w:sz w:val="28"/>
          <w:szCs w:val="28"/>
        </w:rPr>
        <w:t>уровня культуры безопасности жизнедеятельности молодежи</w:t>
      </w:r>
      <w:proofErr w:type="gramEnd"/>
      <w:r w:rsidRPr="0015123A">
        <w:rPr>
          <w:sz w:val="28"/>
          <w:szCs w:val="28"/>
        </w:rPr>
        <w:t>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 xml:space="preserve">формирование единого регионального добровольческого пространства посредством привлечения волонтеров к решению </w:t>
      </w:r>
      <w:r w:rsidR="00D278E8" w:rsidRPr="0015123A">
        <w:rPr>
          <w:sz w:val="28"/>
          <w:szCs w:val="28"/>
        </w:rPr>
        <w:t>задач,</w:t>
      </w:r>
      <w:r w:rsidRPr="0015123A">
        <w:rPr>
          <w:sz w:val="28"/>
          <w:szCs w:val="28"/>
        </w:rPr>
        <w:t xml:space="preserve"> как в административном центре, так и в других муниципальных образованиях в соответствии с актуальными потребностями;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увеличение доли молодежи, регистрирующейся в автоматизированной информационной системе «Молодежь России»;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 xml:space="preserve">Целью молодежной политики в Ростовской области и Красносулинском </w:t>
      </w:r>
      <w:r w:rsidRPr="0015123A">
        <w:rPr>
          <w:sz w:val="28"/>
          <w:szCs w:val="28"/>
        </w:rPr>
        <w:lastRenderedPageBreak/>
        <w:t>районе является 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году.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 xml:space="preserve">Указанные приоритеты и цели реализуются в соответствии </w:t>
      </w:r>
      <w:proofErr w:type="gramStart"/>
      <w:r w:rsidRPr="0015123A">
        <w:rPr>
          <w:sz w:val="28"/>
          <w:szCs w:val="28"/>
        </w:rPr>
        <w:t>с</w:t>
      </w:r>
      <w:proofErr w:type="gramEnd"/>
      <w:r w:rsidRPr="0015123A">
        <w:rPr>
          <w:sz w:val="28"/>
          <w:szCs w:val="28"/>
        </w:rPr>
        <w:t>: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Федеральным законом от 30.12.2020 № 489-ФЗ «О молодежной политике в Российской Федерации»;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Областным законом от 25.12.2014 № 309-ЗС «О молодежной политике в Ростовской области»;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Областным законом от 06.05.2016 № 528-ЗС «О патриотическом воспитании граждан в Ростовской области»;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Областным законом от 27.06.2012 № 895-ЗС «О поддержке добровольческой (волонтерской) деятельности в Ростовской области»;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государственной программой Ростовской области «Молодежная политика и социальная активность», утвержденной постановлением Правительства Ростовской области от 19.10.2020 № 100;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 xml:space="preserve">Стратегией социально-экономического развития Красносулинского района Ростовской области на период до 2030 года, утвержденной </w:t>
      </w:r>
      <w:r w:rsidRPr="0015123A">
        <w:rPr>
          <w:sz w:val="28"/>
          <w:szCs w:val="28"/>
          <w:highlight w:val="white"/>
        </w:rPr>
        <w:t xml:space="preserve">решением </w:t>
      </w:r>
      <w:r w:rsidRPr="0015123A">
        <w:rPr>
          <w:sz w:val="28"/>
          <w:szCs w:val="28"/>
        </w:rPr>
        <w:t>Собрания депутатов Красносулинского района от 29.12.2018 № 365</w:t>
      </w:r>
      <w:r w:rsidR="00D278E8" w:rsidRPr="0015123A">
        <w:rPr>
          <w:sz w:val="28"/>
          <w:szCs w:val="28"/>
        </w:rPr>
        <w:t>.</w:t>
      </w:r>
    </w:p>
    <w:p w:rsidR="0030245E" w:rsidRPr="0015123A" w:rsidRDefault="0030245E" w:rsidP="00132596">
      <w:pPr>
        <w:jc w:val="both"/>
        <w:rPr>
          <w:sz w:val="28"/>
          <w:szCs w:val="28"/>
        </w:rPr>
      </w:pPr>
    </w:p>
    <w:p w:rsidR="00132596" w:rsidRPr="0015123A" w:rsidRDefault="00132596" w:rsidP="00132596">
      <w:pPr>
        <w:ind w:firstLine="567"/>
        <w:jc w:val="center"/>
        <w:rPr>
          <w:sz w:val="28"/>
          <w:szCs w:val="28"/>
          <w:highlight w:val="white"/>
        </w:rPr>
      </w:pPr>
      <w:r w:rsidRPr="0015123A">
        <w:rPr>
          <w:sz w:val="28"/>
          <w:szCs w:val="28"/>
          <w:highlight w:val="white"/>
        </w:rPr>
        <w:t xml:space="preserve">3. Задачи муниципального управления, способы их эффективного </w:t>
      </w:r>
    </w:p>
    <w:p w:rsidR="0030245E" w:rsidRPr="0015123A" w:rsidRDefault="00132596" w:rsidP="00132596">
      <w:pPr>
        <w:ind w:firstLine="567"/>
        <w:jc w:val="center"/>
        <w:rPr>
          <w:sz w:val="28"/>
          <w:szCs w:val="28"/>
          <w:highlight w:val="white"/>
        </w:rPr>
      </w:pPr>
      <w:r w:rsidRPr="0015123A">
        <w:rPr>
          <w:sz w:val="28"/>
          <w:szCs w:val="28"/>
          <w:highlight w:val="white"/>
        </w:rPr>
        <w:t>решения в сфере реализации муниципальной программы</w:t>
      </w:r>
    </w:p>
    <w:p w:rsidR="0030245E" w:rsidRPr="0015123A" w:rsidRDefault="0030245E" w:rsidP="00132596">
      <w:pPr>
        <w:rPr>
          <w:sz w:val="28"/>
          <w:szCs w:val="28"/>
        </w:rPr>
      </w:pP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Для достижения целей муниципальной программы поставлены следующие задачи: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создание условий для расширения и укрепления добровольчества (</w:t>
      </w:r>
      <w:proofErr w:type="spellStart"/>
      <w:r w:rsidRPr="0015123A">
        <w:rPr>
          <w:sz w:val="28"/>
          <w:szCs w:val="28"/>
        </w:rPr>
        <w:t>волонтерства</w:t>
      </w:r>
      <w:proofErr w:type="spellEnd"/>
      <w:r w:rsidRPr="0015123A">
        <w:rPr>
          <w:sz w:val="28"/>
          <w:szCs w:val="28"/>
        </w:rPr>
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потенциала;</w:t>
      </w:r>
    </w:p>
    <w:p w:rsidR="0030245E" w:rsidRPr="0015123A" w:rsidRDefault="00132596" w:rsidP="00132596">
      <w:pPr>
        <w:ind w:firstLine="709"/>
        <w:jc w:val="both"/>
        <w:rPr>
          <w:sz w:val="28"/>
          <w:szCs w:val="28"/>
        </w:rPr>
      </w:pPr>
      <w:r w:rsidRPr="0015123A">
        <w:rPr>
          <w:sz w:val="28"/>
          <w:szCs w:val="28"/>
        </w:rPr>
        <w:t>создание условий для совершенствования и поддержки системы муниципальных организаций, общественных объединений, а так же иных организаций всех форм собственности, обеспечивающих возможность для оказания услуг проведения мероприятий, направленных на развитие молодежи.</w:t>
      </w:r>
    </w:p>
    <w:p w:rsidR="0030245E" w:rsidRPr="0015123A" w:rsidRDefault="0030245E" w:rsidP="00132596">
      <w:pPr>
        <w:rPr>
          <w:sz w:val="28"/>
          <w:szCs w:val="28"/>
        </w:rPr>
      </w:pPr>
    </w:p>
    <w:p w:rsidR="00D278E8" w:rsidRPr="0015123A" w:rsidRDefault="00D278E8" w:rsidP="00132596">
      <w:pPr>
        <w:rPr>
          <w:sz w:val="28"/>
          <w:szCs w:val="28"/>
        </w:rPr>
        <w:sectPr w:rsidR="00D278E8" w:rsidRPr="0015123A" w:rsidSect="00132596">
          <w:headerReference w:type="default" r:id="rId8"/>
          <w:pgSz w:w="11906" w:h="16838"/>
          <w:pgMar w:top="1134" w:right="567" w:bottom="1134" w:left="1701" w:header="1021" w:footer="0" w:gutter="0"/>
          <w:pgNumType w:start="1"/>
          <w:cols w:space="720"/>
          <w:titlePg/>
        </w:sectPr>
      </w:pPr>
    </w:p>
    <w:bookmarkEnd w:id="1"/>
    <w:p w:rsidR="0030245E" w:rsidRPr="00132596" w:rsidRDefault="00132596" w:rsidP="00886414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lastRenderedPageBreak/>
        <w:t>II. ПАСПОРТ</w:t>
      </w:r>
    </w:p>
    <w:p w:rsidR="0030245E" w:rsidRPr="00132596" w:rsidRDefault="00132596" w:rsidP="00886414">
      <w:pPr>
        <w:jc w:val="center"/>
        <w:rPr>
          <w:sz w:val="28"/>
          <w:szCs w:val="28"/>
        </w:rPr>
      </w:pPr>
      <w:r w:rsidRPr="00132596">
        <w:rPr>
          <w:sz w:val="28"/>
          <w:szCs w:val="28"/>
          <w:highlight w:val="white"/>
        </w:rPr>
        <w:t xml:space="preserve">муниципальной </w:t>
      </w:r>
      <w:r w:rsidRPr="00132596">
        <w:rPr>
          <w:sz w:val="28"/>
          <w:szCs w:val="28"/>
        </w:rPr>
        <w:t>программы Красносулинского района</w:t>
      </w:r>
    </w:p>
    <w:p w:rsidR="0030245E" w:rsidRPr="00132596" w:rsidRDefault="00132596" w:rsidP="00886414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«Молодежная политика и социальная активность»</w:t>
      </w:r>
    </w:p>
    <w:p w:rsidR="0030245E" w:rsidRPr="00132596" w:rsidRDefault="0030245E" w:rsidP="00886414">
      <w:pPr>
        <w:jc w:val="center"/>
        <w:rPr>
          <w:sz w:val="28"/>
          <w:szCs w:val="28"/>
        </w:rPr>
      </w:pPr>
    </w:p>
    <w:p w:rsidR="0030245E" w:rsidRPr="00132596" w:rsidRDefault="00132596" w:rsidP="00886414">
      <w:pPr>
        <w:jc w:val="center"/>
        <w:rPr>
          <w:sz w:val="28"/>
          <w:szCs w:val="28"/>
        </w:rPr>
      </w:pPr>
      <w:r w:rsidRPr="00132596">
        <w:rPr>
          <w:sz w:val="28"/>
          <w:szCs w:val="28"/>
        </w:rPr>
        <w:t>1. Основные положения</w:t>
      </w:r>
    </w:p>
    <w:p w:rsidR="0030245E" w:rsidRPr="00132596" w:rsidRDefault="0030245E" w:rsidP="00886414">
      <w:pPr>
        <w:jc w:val="center"/>
        <w:rPr>
          <w:sz w:val="28"/>
          <w:szCs w:val="28"/>
        </w:rPr>
      </w:pPr>
    </w:p>
    <w:tbl>
      <w:tblPr>
        <w:tblStyle w:val="af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835"/>
        <w:gridCol w:w="359"/>
        <w:gridCol w:w="9356"/>
      </w:tblGrid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Куратор муниципальной программы Красносулинского района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Матвиенко Лада Святославовна, заместитель главы Администрации Красносулинского района по вопросам социального развития</w:t>
            </w:r>
          </w:p>
        </w:tc>
      </w:tr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Ответственный исполнитель муниципальной программы Красносулинского района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proofErr w:type="gramStart"/>
            <w:r w:rsidRPr="00132596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132596">
              <w:rPr>
                <w:sz w:val="28"/>
                <w:szCs w:val="28"/>
              </w:rPr>
              <w:t>Мякинченко</w:t>
            </w:r>
            <w:proofErr w:type="spellEnd"/>
            <w:r w:rsidRPr="00132596">
              <w:rPr>
                <w:sz w:val="28"/>
                <w:szCs w:val="28"/>
              </w:rPr>
              <w:t xml:space="preserve"> Елена Александровна – заведующий сектором по молодежной политики Администрации Красносулинского района</w:t>
            </w:r>
            <w:proofErr w:type="gramEnd"/>
          </w:p>
        </w:tc>
      </w:tr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Период реализации муниципальной программы Красносулинского района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этап I: 2019-2024 годы;</w:t>
            </w:r>
          </w:p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этап II: 2025-2030 годы</w:t>
            </w:r>
          </w:p>
        </w:tc>
      </w:tr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Цели муниципальной программы Красносулинского района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содействие успешной самореализации и интеграции молодежи (граждан) в общество, а также увеличение доли молодежи (до 70 процентов) в мероприятиях отрасли молодежной политики к 2030 году</w:t>
            </w:r>
          </w:p>
        </w:tc>
      </w:tr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Объем финансового обеспечения за весь период реализации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6 596,5 тыс. рублей:</w:t>
            </w:r>
          </w:p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этап I – 4 327,8 тыс. рублей;</w:t>
            </w:r>
          </w:p>
          <w:p w:rsidR="0030245E" w:rsidRPr="00132596" w:rsidRDefault="00132596" w:rsidP="00886414">
            <w:pPr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этап II – 2 268,7</w:t>
            </w:r>
            <w:r>
              <w:rPr>
                <w:sz w:val="28"/>
                <w:szCs w:val="28"/>
              </w:rPr>
              <w:t xml:space="preserve"> </w:t>
            </w:r>
            <w:r w:rsidRPr="00132596">
              <w:rPr>
                <w:sz w:val="28"/>
                <w:szCs w:val="28"/>
              </w:rPr>
              <w:t xml:space="preserve">тыс. рублей </w:t>
            </w:r>
          </w:p>
        </w:tc>
      </w:tr>
      <w:tr w:rsidR="0030245E" w:rsidRPr="00132596" w:rsidTr="00D278E8">
        <w:trPr>
          <w:trHeight w:val="20"/>
        </w:trPr>
        <w:tc>
          <w:tcPr>
            <w:tcW w:w="4835" w:type="dxa"/>
          </w:tcPr>
          <w:p w:rsidR="0030245E" w:rsidRPr="00132596" w:rsidRDefault="00132596" w:rsidP="00886414">
            <w:pPr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Связь с национальными целями развития Российской Федерации/ государственными программами Ростовской области</w:t>
            </w:r>
          </w:p>
        </w:tc>
        <w:tc>
          <w:tcPr>
            <w:tcW w:w="359" w:type="dxa"/>
          </w:tcPr>
          <w:p w:rsidR="0030245E" w:rsidRPr="00132596" w:rsidRDefault="00132596" w:rsidP="00886414">
            <w:pPr>
              <w:tabs>
                <w:tab w:val="center" w:pos="4924"/>
              </w:tabs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–</w:t>
            </w:r>
          </w:p>
        </w:tc>
        <w:tc>
          <w:tcPr>
            <w:tcW w:w="9356" w:type="dxa"/>
          </w:tcPr>
          <w:p w:rsidR="0030245E" w:rsidRPr="00132596" w:rsidRDefault="00132596" w:rsidP="00886414">
            <w:pPr>
              <w:tabs>
                <w:tab w:val="center" w:pos="4924"/>
              </w:tabs>
              <w:jc w:val="both"/>
              <w:rPr>
                <w:sz w:val="28"/>
                <w:szCs w:val="28"/>
              </w:rPr>
            </w:pPr>
            <w:r w:rsidRPr="00132596">
              <w:rPr>
                <w:sz w:val="28"/>
                <w:szCs w:val="28"/>
              </w:rPr>
              <w:t>государственная программа Ростовской области «Молодежная политика и социальная активность», утвержденная постановлением Правительства Ростовской области от 19.10.2020 № 100</w:t>
            </w:r>
          </w:p>
        </w:tc>
      </w:tr>
    </w:tbl>
    <w:p w:rsidR="0030245E" w:rsidRPr="00132596" w:rsidRDefault="0030245E" w:rsidP="00886414">
      <w:pPr>
        <w:rPr>
          <w:sz w:val="28"/>
          <w:szCs w:val="28"/>
        </w:rPr>
        <w:sectPr w:rsidR="0030245E" w:rsidRPr="00132596">
          <w:pgSz w:w="16838" w:h="11906" w:orient="landscape"/>
          <w:pgMar w:top="1701" w:right="1134" w:bottom="567" w:left="1134" w:header="1588" w:footer="0" w:gutter="0"/>
          <w:cols w:space="720"/>
        </w:sect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lastRenderedPageBreak/>
        <w:t xml:space="preserve">2. Показатели </w:t>
      </w:r>
      <w:r w:rsidRPr="00132596">
        <w:rPr>
          <w:sz w:val="28"/>
          <w:highlight w:val="white"/>
        </w:rPr>
        <w:t xml:space="preserve">муниципальной </w:t>
      </w:r>
      <w:r w:rsidRPr="00132596">
        <w:rPr>
          <w:sz w:val="28"/>
        </w:rPr>
        <w:t>программы Красносулинского района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«Молодежная политика и социальная активность»</w:t>
      </w:r>
    </w:p>
    <w:p w:rsidR="0030245E" w:rsidRPr="00132596" w:rsidRDefault="0030245E" w:rsidP="00886414">
      <w:pPr>
        <w:jc w:val="center"/>
        <w:rPr>
          <w:sz w:val="24"/>
        </w:rPr>
      </w:pPr>
    </w:p>
    <w:tbl>
      <w:tblPr>
        <w:tblW w:w="22011" w:type="dxa"/>
        <w:tblInd w:w="-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2434"/>
        <w:gridCol w:w="1179"/>
        <w:gridCol w:w="1380"/>
        <w:gridCol w:w="1360"/>
        <w:gridCol w:w="1685"/>
        <w:gridCol w:w="1088"/>
        <w:gridCol w:w="720"/>
        <w:gridCol w:w="680"/>
        <w:gridCol w:w="680"/>
        <w:gridCol w:w="680"/>
        <w:gridCol w:w="680"/>
        <w:gridCol w:w="1360"/>
        <w:gridCol w:w="2056"/>
        <w:gridCol w:w="1954"/>
        <w:gridCol w:w="1631"/>
        <w:gridCol w:w="1901"/>
      </w:tblGrid>
      <w:tr w:rsidR="0030245E" w:rsidRPr="00886414" w:rsidTr="00886414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№</w:t>
            </w:r>
            <w:r w:rsidRPr="00886414">
              <w:rPr>
                <w:sz w:val="22"/>
                <w:szCs w:val="22"/>
              </w:rPr>
              <w:br/>
            </w:r>
            <w:proofErr w:type="gramStart"/>
            <w:r w:rsidRPr="00886414">
              <w:rPr>
                <w:sz w:val="22"/>
                <w:szCs w:val="22"/>
              </w:rPr>
              <w:t>п</w:t>
            </w:r>
            <w:proofErr w:type="gramEnd"/>
            <w:r w:rsidRPr="00886414">
              <w:rPr>
                <w:sz w:val="22"/>
                <w:szCs w:val="22"/>
              </w:rPr>
              <w:t>/п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color w:val="FF0000"/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Уровень показателя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Вид показателя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4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Значения показателей</w:t>
            </w:r>
          </w:p>
        </w:tc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Документ</w:t>
            </w:r>
          </w:p>
          <w:p w:rsidR="0030245E" w:rsidRPr="00886414" w:rsidRDefault="0030245E" w:rsidP="0088641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proofErr w:type="gramStart"/>
            <w:r w:rsidRPr="00886414">
              <w:rPr>
                <w:sz w:val="22"/>
                <w:szCs w:val="22"/>
              </w:rPr>
              <w:t>Ответственный</w:t>
            </w:r>
            <w:proofErr w:type="gramEnd"/>
            <w:r w:rsidRPr="00886414">
              <w:rPr>
                <w:sz w:val="22"/>
                <w:szCs w:val="22"/>
              </w:rPr>
              <w:t xml:space="preserve"> за достижение показателя</w:t>
            </w:r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Связь с показателями национальных целей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Информационная система</w:t>
            </w:r>
          </w:p>
        </w:tc>
      </w:tr>
      <w:tr w:rsidR="0030245E" w:rsidRPr="00886414" w:rsidTr="00886414">
        <w:trPr>
          <w:trHeight w:val="20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rPr>
                <w:sz w:val="22"/>
                <w:szCs w:val="22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значение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год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2025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2026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2027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2028 год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2030 год (справочно)</w:t>
            </w:r>
          </w:p>
        </w:tc>
        <w:tc>
          <w:tcPr>
            <w:tcW w:w="20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rPr>
                <w:sz w:val="22"/>
                <w:szCs w:val="22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rPr>
                <w:sz w:val="22"/>
                <w:szCs w:val="22"/>
              </w:rPr>
            </w:pPr>
          </w:p>
        </w:tc>
        <w:tc>
          <w:tcPr>
            <w:tcW w:w="16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886414">
            <w:pPr>
              <w:rPr>
                <w:sz w:val="22"/>
                <w:szCs w:val="22"/>
              </w:rPr>
            </w:pPr>
          </w:p>
        </w:tc>
      </w:tr>
      <w:tr w:rsidR="0030245E" w:rsidRPr="00886414" w:rsidTr="00886414">
        <w:trPr>
          <w:trHeight w:val="20"/>
        </w:trPr>
        <w:tc>
          <w:tcPr>
            <w:tcW w:w="22011" w:type="dxa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1. Цель муниципальной программы «Содействие успешной самореализации и интеграции молодежи (граждан) в общество,</w:t>
            </w:r>
          </w:p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а также увеличение доли молодежи (до 70 процентов) в мероприятиях отрасли молодежной политики к 2030 году»</w:t>
            </w:r>
          </w:p>
        </w:tc>
      </w:tr>
      <w:tr w:rsidR="0030245E" w:rsidRPr="00886414" w:rsidTr="00886414">
        <w:trPr>
          <w:trHeight w:val="20"/>
        </w:trPr>
        <w:tc>
          <w:tcPr>
            <w:tcW w:w="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1.1.</w:t>
            </w:r>
          </w:p>
        </w:tc>
        <w:tc>
          <w:tcPr>
            <w:tcW w:w="2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Доля молодежи, ежегодно вовлеченной в мероприятия отрасли молодежной политики</w:t>
            </w:r>
          </w:p>
        </w:tc>
        <w:tc>
          <w:tcPr>
            <w:tcW w:w="11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ССЭР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процентов</w:t>
            </w:r>
          </w:p>
        </w:tc>
        <w:tc>
          <w:tcPr>
            <w:tcW w:w="1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45,0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54,5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57,6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60,8</w:t>
            </w:r>
          </w:p>
        </w:tc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64,1</w:t>
            </w:r>
          </w:p>
        </w:tc>
        <w:tc>
          <w:tcPr>
            <w:tcW w:w="1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70,0</w:t>
            </w:r>
          </w:p>
        </w:tc>
        <w:tc>
          <w:tcPr>
            <w:tcW w:w="2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  <w:highlight w:val="white"/>
              </w:rPr>
            </w:pPr>
            <w:r w:rsidRPr="00886414">
              <w:rPr>
                <w:sz w:val="22"/>
                <w:szCs w:val="22"/>
                <w:highlight w:val="white"/>
              </w:rPr>
              <w:t xml:space="preserve">решение Собрания депутатов Красносулинского района от 24.12.2018 № 365 </w:t>
            </w:r>
            <w:r w:rsidRPr="00886414">
              <w:rPr>
                <w:sz w:val="22"/>
                <w:szCs w:val="22"/>
                <w:highlight w:val="white"/>
              </w:rPr>
              <w:br/>
              <w:t>«Об утверждении Стратегии социально-экономического развития Красносулинского района Ростовской области на период до 2030 года»</w:t>
            </w:r>
          </w:p>
        </w:tc>
        <w:tc>
          <w:tcPr>
            <w:tcW w:w="1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Администрация Красносулинского района</w:t>
            </w:r>
          </w:p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(сектор по молодежной политике)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–</w:t>
            </w:r>
          </w:p>
          <w:p w:rsidR="0030245E" w:rsidRPr="00886414" w:rsidRDefault="0030245E" w:rsidP="0088641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  <w:tr w:rsidR="0030245E" w:rsidRPr="00886414" w:rsidTr="00886414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1.2.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Охват молодежи, задействованной в мероприятиях сферы МП по популяризации здорового образа жизни, молодежного туризма и культуры безопасности, профилактике злоупотребления психоактивными веществами в молодежной среде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ГПРО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человек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3,7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3,9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4,4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4,6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 xml:space="preserve">постановление Правительства Ростовской области от 19.10.2020 № 100 </w:t>
            </w:r>
            <w:r w:rsidRPr="00886414">
              <w:rPr>
                <w:sz w:val="22"/>
                <w:szCs w:val="22"/>
              </w:rPr>
              <w:br/>
              <w:t>«Об утверждении государственной программы Ростовской области «Молодежная политика и социальная активность»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–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  <w:tr w:rsidR="0030245E" w:rsidRPr="00886414" w:rsidTr="00886414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1.3.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Доля граждан, занимающихся добровольческой (волонтерской) деятельностью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ГПРО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признак возрастания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тыс.</w:t>
            </w:r>
            <w:r w:rsidR="00886414" w:rsidRPr="00886414">
              <w:rPr>
                <w:sz w:val="22"/>
                <w:szCs w:val="22"/>
              </w:rPr>
              <w:t> </w:t>
            </w:r>
            <w:r w:rsidRPr="00886414">
              <w:rPr>
                <w:sz w:val="22"/>
                <w:szCs w:val="22"/>
              </w:rPr>
              <w:t>чел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4,3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2023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5,3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5,8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6,4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7,1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7,8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 xml:space="preserve">Областной закон от 27.06.2012 № 895-ЗС </w:t>
            </w:r>
            <w:r w:rsidRPr="00886414">
              <w:rPr>
                <w:sz w:val="22"/>
                <w:szCs w:val="22"/>
              </w:rPr>
              <w:br/>
              <w:t>«О поддержке добровольческой (волонтерской) деятельности в Ростовской области»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jc w:val="center"/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–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30245E" w:rsidRPr="00886414" w:rsidRDefault="00132596" w:rsidP="00886414">
            <w:pPr>
              <w:rPr>
                <w:sz w:val="22"/>
                <w:szCs w:val="22"/>
              </w:rPr>
            </w:pPr>
            <w:r w:rsidRPr="00886414">
              <w:rPr>
                <w:sz w:val="22"/>
                <w:szCs w:val="22"/>
              </w:rPr>
              <w:t>информационная система отсутствует</w:t>
            </w:r>
          </w:p>
        </w:tc>
      </w:tr>
    </w:tbl>
    <w:p w:rsidR="0030245E" w:rsidRPr="00886414" w:rsidRDefault="0030245E" w:rsidP="00EB76F0">
      <w:pPr>
        <w:ind w:firstLine="709"/>
        <w:jc w:val="both"/>
        <w:rPr>
          <w:sz w:val="28"/>
          <w:szCs w:val="28"/>
        </w:rPr>
      </w:pP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Примечание.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Используемые сокращения: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ГПРО – государственная программа Ростовской области;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 xml:space="preserve">ССЭР – Стратегия социально-экономического развития Красносулинского района Ростовской области на период до 2030 года, утвержденная решением Собрания депутатов Красносулинского района </w:t>
      </w:r>
      <w:r w:rsidRPr="00886414">
        <w:rPr>
          <w:sz w:val="28"/>
          <w:szCs w:val="28"/>
          <w:highlight w:val="white"/>
        </w:rPr>
        <w:t>от 24.12.2018 № 365</w:t>
      </w:r>
      <w:r w:rsidRPr="00886414">
        <w:rPr>
          <w:sz w:val="28"/>
          <w:szCs w:val="28"/>
        </w:rPr>
        <w:t>;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ОКЕИ – общероссийский классификатор единиц измерения.</w:t>
      </w:r>
    </w:p>
    <w:p w:rsidR="0030245E" w:rsidRPr="00132596" w:rsidRDefault="0030245E" w:rsidP="00886414">
      <w:pPr>
        <w:jc w:val="both"/>
        <w:rPr>
          <w:sz w:val="28"/>
        </w:rPr>
      </w:pP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lastRenderedPageBreak/>
        <w:t>3. Перечень структурных элементов муниципальной программы Красносулинского района</w:t>
      </w: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t>«Молодежная политика и социальная активность»</w:t>
      </w:r>
    </w:p>
    <w:p w:rsidR="0030245E" w:rsidRPr="00132596" w:rsidRDefault="0030245E" w:rsidP="00886414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7120"/>
        <w:gridCol w:w="6927"/>
        <w:gridCol w:w="6843"/>
      </w:tblGrid>
      <w:tr w:rsidR="0030245E" w:rsidRPr="00886414" w:rsidTr="00886414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 xml:space="preserve">№ </w:t>
            </w:r>
            <w:proofErr w:type="gramStart"/>
            <w:r w:rsidRPr="00886414">
              <w:rPr>
                <w:sz w:val="24"/>
                <w:szCs w:val="24"/>
              </w:rPr>
              <w:t>п</w:t>
            </w:r>
            <w:proofErr w:type="gramEnd"/>
            <w:r w:rsidRPr="00886414">
              <w:rPr>
                <w:sz w:val="24"/>
                <w:szCs w:val="24"/>
              </w:rPr>
              <w:t>/п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Связь с показателями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 Комплекс процессных мероприятий «Поддержка молодежных инициатив в молодежной среде»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Ответственные за реализацию: сектор по молодежной политике Администрации Красносулинского района (отдел социальной политики Администрации Красносулинского района до 01.01.2026)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30245E" w:rsidRPr="00886414" w:rsidTr="00886414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 xml:space="preserve">доля молодежи, ежегодно вовлеченной в мероприятия отрасли молодежной политики; </w:t>
            </w:r>
          </w:p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 безопасности, профилактике злоупотребления психоактивными веществами в молодежной среде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2. Комплекс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30245E" w:rsidRPr="00886414" w:rsidTr="00886414">
        <w:trPr>
          <w:trHeight w:val="20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Ответственные за реализацию: сектор по молодежной политике Администрации Красносулинского района (отдел социальной политики Администрации Красносулинского района до 01.01.2026)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30245E" w:rsidRPr="00886414" w:rsidTr="00886414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формирование у молодежи чувства патриотизма и гражданской активности, привитие гражданских ценностей; увеличение численности молодых людей, принимающих участие в мероприятиях по формированию российской идентичности и реализации мероприятий по профилактике асоциального поведения, этнического и религиозно-политического экстремизма в молодежной среде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охват молодежи, задействованной в мероприятиях сферы молодежной политики по популяризации здорового образа жизни, молодежного туризма и культуры</w:t>
            </w:r>
            <w:r w:rsidR="00886414">
              <w:rPr>
                <w:sz w:val="24"/>
                <w:szCs w:val="24"/>
              </w:rPr>
              <w:t xml:space="preserve"> </w:t>
            </w:r>
            <w:r w:rsidRPr="00886414">
              <w:rPr>
                <w:sz w:val="24"/>
                <w:szCs w:val="24"/>
              </w:rPr>
              <w:t>безопасности, профилактике злоупотребления психоактивными</w:t>
            </w:r>
            <w:r w:rsidR="00886414">
              <w:rPr>
                <w:sz w:val="24"/>
                <w:szCs w:val="24"/>
              </w:rPr>
              <w:t xml:space="preserve"> </w:t>
            </w:r>
            <w:r w:rsidRPr="00886414">
              <w:rPr>
                <w:sz w:val="24"/>
                <w:szCs w:val="24"/>
              </w:rPr>
              <w:t xml:space="preserve">веществами в молодежной среде 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3. Комплекс процессных мероприятий «Формирование эффективной системы поддержки добровольческой деятельности»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Ответственные за реализацию: сектор по молодежной политике Администрации Красносулинского района (отдел социальной политики Администрации Красносулинского района до 01.01.2026)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30245E" w:rsidRPr="00886414" w:rsidTr="00886414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Создание условий для расширения и укрепления добровольчества (</w:t>
            </w:r>
            <w:proofErr w:type="spellStart"/>
            <w:r w:rsidRPr="00886414">
              <w:rPr>
                <w:sz w:val="24"/>
                <w:szCs w:val="24"/>
              </w:rPr>
              <w:t>волонтерства</w:t>
            </w:r>
            <w:proofErr w:type="spellEnd"/>
            <w:r w:rsidRPr="00886414">
              <w:rPr>
                <w:sz w:val="24"/>
                <w:szCs w:val="24"/>
              </w:rPr>
              <w:t>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популяризация добровольческой (волонтерской) деятельности и поощрение отличившихся добровольцев (волонтеров) Красносулинского района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политики;</w:t>
            </w:r>
          </w:p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доля граждан, занимающихся добровольческой (волонтерской) деятельностью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4. Комплекс процессных мероприятий «Развитие инфраструктуры молодежной политики»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Ответственные за реализацию: сектор по молодежной политике Администрации Красносулинского района (отдел социальной политики Администрации Красносулинского района до 01.01.2026)</w:t>
            </w:r>
          </w:p>
        </w:tc>
      </w:tr>
      <w:tr w:rsidR="0030245E" w:rsidRPr="00886414" w:rsidTr="00886414">
        <w:trPr>
          <w:trHeight w:val="20"/>
        </w:trPr>
        <w:tc>
          <w:tcPr>
            <w:tcW w:w="21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Срок реализации: 2025-2030 годы</w:t>
            </w:r>
          </w:p>
        </w:tc>
      </w:tr>
      <w:tr w:rsidR="0030245E" w:rsidRPr="00886414" w:rsidTr="00886414">
        <w:trPr>
          <w:trHeight w:val="2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4.1.</w:t>
            </w:r>
          </w:p>
        </w:tc>
        <w:tc>
          <w:tcPr>
            <w:tcW w:w="7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Обеспечение развития инфраструктуры молодежной политики, в том числе поддержка деятельности молодежных и детских общественных объединений, студенческих отрядов, молодежных сообществ</w:t>
            </w:r>
          </w:p>
        </w:tc>
        <w:tc>
          <w:tcPr>
            <w:tcW w:w="6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увеличение численности молодых людей, вовлеченных в мероприятия сферы молодежной политики</w:t>
            </w:r>
          </w:p>
        </w:tc>
        <w:tc>
          <w:tcPr>
            <w:tcW w:w="6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доля молодежи, ежегодно вовлеченной в мероприятия отрасли молодежной политики</w:t>
            </w:r>
          </w:p>
        </w:tc>
      </w:tr>
    </w:tbl>
    <w:p w:rsidR="0030245E" w:rsidRPr="00132596" w:rsidRDefault="0030245E" w:rsidP="00886414">
      <w:pPr>
        <w:rPr>
          <w:b/>
          <w:sz w:val="28"/>
        </w:rPr>
      </w:pPr>
    </w:p>
    <w:p w:rsidR="0030245E" w:rsidRPr="00132596" w:rsidRDefault="0030245E" w:rsidP="00886414">
      <w:pPr>
        <w:rPr>
          <w:b/>
          <w:sz w:val="28"/>
        </w:rPr>
      </w:pPr>
    </w:p>
    <w:p w:rsidR="0030245E" w:rsidRPr="00132596" w:rsidRDefault="0030245E" w:rsidP="00886414">
      <w:pPr>
        <w:sectPr w:rsidR="0030245E" w:rsidRPr="00132596">
          <w:headerReference w:type="default" r:id="rId9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lastRenderedPageBreak/>
        <w:t>4. Финансовое обеспечение муниципальной программы Красносулинского района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«Молодежная политика и социальная активность»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14601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6"/>
        <w:gridCol w:w="8385"/>
        <w:gridCol w:w="1157"/>
        <w:gridCol w:w="1134"/>
        <w:gridCol w:w="1134"/>
        <w:gridCol w:w="1134"/>
        <w:gridCol w:w="1111"/>
      </w:tblGrid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 xml:space="preserve">№ </w:t>
            </w:r>
            <w:proofErr w:type="gramStart"/>
            <w:r w:rsidRPr="00886414">
              <w:rPr>
                <w:sz w:val="24"/>
                <w:szCs w:val="24"/>
              </w:rPr>
              <w:t>п</w:t>
            </w:r>
            <w:proofErr w:type="gramEnd"/>
            <w:r w:rsidRPr="00886414">
              <w:rPr>
                <w:sz w:val="24"/>
                <w:szCs w:val="24"/>
              </w:rPr>
              <w:t>/п</w:t>
            </w:r>
          </w:p>
        </w:tc>
        <w:tc>
          <w:tcPr>
            <w:tcW w:w="8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Наименование муниципальной программы,</w:t>
            </w:r>
          </w:p>
          <w:p w:rsidR="0030245E" w:rsidRPr="00886414" w:rsidRDefault="00132596" w:rsidP="00886414">
            <w:pPr>
              <w:jc w:val="center"/>
              <w:rPr>
                <w:strike/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структурного элемента/источник финансового обеспечения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Объем расходов по годам реализации</w:t>
            </w:r>
          </w:p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(тыс. рублей)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1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1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14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14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4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Муниципальная программа Красносулинского района «Молодежная политика и социальная активность» (всего), в том числе: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526,1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891,2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393,6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457,8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2 268,7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117,7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407,4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1 253,1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408,4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527,2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50,4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1 015,6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891,2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393,6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150,0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1 814,8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74,7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364,0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140,1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942,8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305,3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527,2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29,6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9,9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872,0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146,1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249,4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395,5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212,7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255,7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36,7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139,8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58,4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58,4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54,6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54,6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3,8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3,8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5.</w:t>
            </w: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</w:tr>
      <w:tr w:rsidR="0030245E" w:rsidRPr="00886414" w:rsidTr="00886414">
        <w:trPr>
          <w:trHeight w:val="20"/>
        </w:trPr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8864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outlineLvl w:val="2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886414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0,0</w:t>
            </w:r>
          </w:p>
        </w:tc>
      </w:tr>
    </w:tbl>
    <w:p w:rsidR="0030245E" w:rsidRPr="00132596" w:rsidRDefault="0030245E" w:rsidP="00886414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</w:p>
    <w:p w:rsidR="0030245E" w:rsidRPr="00132596" w:rsidRDefault="00132596" w:rsidP="00886414">
      <w:pPr>
        <w:rPr>
          <w:sz w:val="28"/>
        </w:rPr>
      </w:pPr>
      <w:r w:rsidRPr="00132596">
        <w:rPr>
          <w:b/>
          <w:sz w:val="28"/>
        </w:rPr>
        <w:br w:type="page"/>
      </w:r>
    </w:p>
    <w:p w:rsidR="0030245E" w:rsidRPr="00886414" w:rsidRDefault="00132596" w:rsidP="00886414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886414">
        <w:rPr>
          <w:rFonts w:ascii="Times New Roman" w:hAnsi="Times New Roman"/>
          <w:b w:val="0"/>
          <w:sz w:val="28"/>
          <w:szCs w:val="28"/>
        </w:rPr>
        <w:lastRenderedPageBreak/>
        <w:t>III. ПАСПОРТ</w:t>
      </w:r>
    </w:p>
    <w:p w:rsidR="00886414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886414">
        <w:rPr>
          <w:rFonts w:ascii="Times New Roman" w:hAnsi="Times New Roman"/>
          <w:b w:val="0"/>
          <w:sz w:val="28"/>
          <w:szCs w:val="28"/>
        </w:rPr>
        <w:t xml:space="preserve">комплекса процессных мероприятий </w:t>
      </w:r>
    </w:p>
    <w:p w:rsidR="0030245E" w:rsidRPr="00886414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886414">
        <w:rPr>
          <w:rFonts w:ascii="Times New Roman" w:hAnsi="Times New Roman"/>
          <w:b w:val="0"/>
          <w:sz w:val="28"/>
          <w:szCs w:val="28"/>
        </w:rPr>
        <w:t>«Поддержка молодежных инициатив в молодежной среде»</w:t>
      </w:r>
    </w:p>
    <w:p w:rsidR="0030245E" w:rsidRPr="00886414" w:rsidRDefault="0030245E" w:rsidP="0088641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30245E" w:rsidRPr="00886414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886414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30245E" w:rsidRPr="00886414" w:rsidRDefault="0030245E" w:rsidP="0088641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4915"/>
        <w:gridCol w:w="421"/>
        <w:gridCol w:w="9265"/>
      </w:tblGrid>
      <w:tr w:rsidR="0030245E" w:rsidRPr="00886414" w:rsidTr="00886414">
        <w:trPr>
          <w:trHeight w:val="20"/>
        </w:trPr>
        <w:tc>
          <w:tcPr>
            <w:tcW w:w="4915" w:type="dxa"/>
          </w:tcPr>
          <w:p w:rsidR="0030245E" w:rsidRPr="00886414" w:rsidRDefault="00132596" w:rsidP="00886414">
            <w:pPr>
              <w:rPr>
                <w:sz w:val="28"/>
                <w:szCs w:val="28"/>
              </w:rPr>
            </w:pPr>
            <w:proofErr w:type="gramStart"/>
            <w:r w:rsidRPr="00886414">
              <w:rPr>
                <w:sz w:val="28"/>
                <w:szCs w:val="28"/>
              </w:rPr>
              <w:t>Ответственный</w:t>
            </w:r>
            <w:proofErr w:type="gramEnd"/>
            <w:r w:rsidRPr="00886414">
              <w:rPr>
                <w:sz w:val="28"/>
                <w:szCs w:val="28"/>
              </w:rPr>
              <w:t xml:space="preserve"> за разработку и реализацию комплекса процессных мероприятий «Поддержка молодежных инициатив в молодежной среде»</w:t>
            </w:r>
          </w:p>
        </w:tc>
        <w:tc>
          <w:tcPr>
            <w:tcW w:w="421" w:type="dxa"/>
          </w:tcPr>
          <w:p w:rsidR="0030245E" w:rsidRPr="00886414" w:rsidRDefault="00132596" w:rsidP="00886414">
            <w:pPr>
              <w:rPr>
                <w:sz w:val="28"/>
                <w:szCs w:val="28"/>
              </w:rPr>
            </w:pPr>
            <w:r w:rsidRPr="00886414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</w:tcPr>
          <w:p w:rsidR="0030245E" w:rsidRPr="00886414" w:rsidRDefault="00132596" w:rsidP="00886414">
            <w:pPr>
              <w:jc w:val="both"/>
              <w:rPr>
                <w:sz w:val="28"/>
                <w:szCs w:val="28"/>
              </w:rPr>
            </w:pPr>
            <w:r w:rsidRPr="00886414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886414">
              <w:rPr>
                <w:sz w:val="28"/>
                <w:szCs w:val="28"/>
              </w:rPr>
              <w:t>Курако</w:t>
            </w:r>
            <w:proofErr w:type="spellEnd"/>
            <w:r w:rsidRPr="00886414">
              <w:rPr>
                <w:sz w:val="28"/>
                <w:szCs w:val="28"/>
              </w:rPr>
              <w:t xml:space="preserve"> Дарья Денисовна – главный специалист сектора по молодежной политике Администрации Красносулинского района </w:t>
            </w:r>
          </w:p>
        </w:tc>
      </w:tr>
      <w:tr w:rsidR="0030245E" w:rsidRPr="00886414" w:rsidTr="00886414">
        <w:trPr>
          <w:trHeight w:val="20"/>
        </w:trPr>
        <w:tc>
          <w:tcPr>
            <w:tcW w:w="4915" w:type="dxa"/>
          </w:tcPr>
          <w:p w:rsidR="0030245E" w:rsidRPr="00886414" w:rsidRDefault="00132596" w:rsidP="00886414">
            <w:pPr>
              <w:rPr>
                <w:sz w:val="28"/>
                <w:szCs w:val="28"/>
              </w:rPr>
            </w:pPr>
            <w:r w:rsidRPr="00886414">
              <w:rPr>
                <w:sz w:val="28"/>
                <w:szCs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</w:tcPr>
          <w:p w:rsidR="0030245E" w:rsidRPr="00886414" w:rsidRDefault="00132596" w:rsidP="00886414">
            <w:pPr>
              <w:rPr>
                <w:sz w:val="28"/>
                <w:szCs w:val="28"/>
              </w:rPr>
            </w:pPr>
            <w:r w:rsidRPr="00886414">
              <w:rPr>
                <w:sz w:val="28"/>
                <w:szCs w:val="28"/>
              </w:rPr>
              <w:t>–</w:t>
            </w:r>
          </w:p>
        </w:tc>
        <w:tc>
          <w:tcPr>
            <w:tcW w:w="9265" w:type="dxa"/>
          </w:tcPr>
          <w:p w:rsidR="0030245E" w:rsidRPr="00886414" w:rsidRDefault="00132596" w:rsidP="00886414">
            <w:pPr>
              <w:jc w:val="both"/>
              <w:rPr>
                <w:sz w:val="28"/>
                <w:szCs w:val="28"/>
              </w:rPr>
            </w:pPr>
            <w:r w:rsidRPr="00886414">
              <w:rPr>
                <w:sz w:val="28"/>
                <w:szCs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30245E" w:rsidRPr="00132596" w:rsidRDefault="0030245E" w:rsidP="00886414">
      <w:pPr>
        <w:sectPr w:rsidR="0030245E" w:rsidRPr="00132596"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lastRenderedPageBreak/>
        <w:t>2. Показатели комплекса процессных мероприятий «Поддержка молодежных инициатив в молодежной среде»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21546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536"/>
        <w:gridCol w:w="1580"/>
        <w:gridCol w:w="1418"/>
        <w:gridCol w:w="1417"/>
        <w:gridCol w:w="1241"/>
        <w:gridCol w:w="850"/>
        <w:gridCol w:w="877"/>
        <w:gridCol w:w="814"/>
        <w:gridCol w:w="815"/>
        <w:gridCol w:w="815"/>
        <w:gridCol w:w="1536"/>
        <w:gridCol w:w="2954"/>
        <w:gridCol w:w="2126"/>
      </w:tblGrid>
      <w:tr w:rsidR="0030245E" w:rsidRPr="00886414" w:rsidTr="00EB76F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№</w:t>
            </w:r>
            <w:r w:rsidRPr="00886414">
              <w:rPr>
                <w:sz w:val="24"/>
                <w:szCs w:val="24"/>
              </w:rPr>
              <w:br/>
            </w:r>
            <w:proofErr w:type="gramStart"/>
            <w:r w:rsidRPr="00886414">
              <w:rPr>
                <w:sz w:val="24"/>
                <w:szCs w:val="24"/>
              </w:rPr>
              <w:t>п</w:t>
            </w:r>
            <w:proofErr w:type="gramEnd"/>
            <w:r w:rsidRPr="00886414">
              <w:rPr>
                <w:sz w:val="24"/>
                <w:szCs w:val="24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Признак возрастания/</w:t>
            </w:r>
          </w:p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убывания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Значения показателей</w:t>
            </w:r>
          </w:p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proofErr w:type="gramStart"/>
            <w:r w:rsidRPr="00886414">
              <w:rPr>
                <w:sz w:val="24"/>
                <w:szCs w:val="24"/>
              </w:rPr>
              <w:t>Ответственный</w:t>
            </w:r>
            <w:proofErr w:type="gramEnd"/>
            <w:r w:rsidRPr="00886414">
              <w:rPr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Информационная система</w:t>
            </w:r>
          </w:p>
        </w:tc>
      </w:tr>
      <w:tr w:rsidR="0030245E" w:rsidRPr="00886414" w:rsidTr="00EB76F0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значение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год</w:t>
            </w:r>
          </w:p>
        </w:tc>
        <w:tc>
          <w:tcPr>
            <w:tcW w:w="8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2025 год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2026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2027 год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2028 год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30245E" w:rsidRPr="00886414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</w:tr>
      <w:tr w:rsidR="0030245E" w:rsidRPr="00886414" w:rsidTr="00EB76F0">
        <w:trPr>
          <w:trHeight w:val="20"/>
        </w:trPr>
        <w:tc>
          <w:tcPr>
            <w:tcW w:w="215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 xml:space="preserve">1. Задача комплекса процессных мероприятий «Создание условий для формирования эффективной системы выявления, поддержки и развития способностей и талантов у молодежи, </w:t>
            </w:r>
          </w:p>
          <w:p w:rsid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 xml:space="preserve">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</w:t>
            </w:r>
          </w:p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а также формирования традиционных семейных ценностей в молодежной среде»</w:t>
            </w:r>
          </w:p>
        </w:tc>
      </w:tr>
      <w:tr w:rsidR="0030245E" w:rsidRPr="00886414" w:rsidTr="00EB76F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Численность молодежи, задействованной в мероприятиях по вовлечению в творческую деятельность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color w:val="0D0D0D"/>
                <w:sz w:val="24"/>
                <w:szCs w:val="24"/>
              </w:rPr>
              <w:t>единица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3,9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4,4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4,6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0245E" w:rsidRPr="00886414" w:rsidTr="00EB76F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Численность молодежи, задействованной в мероприятиях, направленных на профориентацию и карьерные устремления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единица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30245E" w:rsidRPr="00886414" w:rsidTr="00EB76F0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Численность молодежи, задействованной в мероприятиях по формированию традиционных семейных ценностей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возрастание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МП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человек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2023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1,9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2,2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EB76F0">
            <w:pPr>
              <w:jc w:val="center"/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2,6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886414" w:rsidRDefault="00132596" w:rsidP="00886414">
            <w:pPr>
              <w:rPr>
                <w:sz w:val="24"/>
                <w:szCs w:val="24"/>
              </w:rPr>
            </w:pPr>
            <w:r w:rsidRPr="00886414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30245E" w:rsidRPr="00886414" w:rsidRDefault="0030245E" w:rsidP="00EB76F0">
      <w:pPr>
        <w:ind w:firstLine="709"/>
        <w:jc w:val="both"/>
        <w:rPr>
          <w:sz w:val="28"/>
          <w:szCs w:val="28"/>
        </w:rPr>
      </w:pP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Примечание.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Используемые сокращения: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МП – муниципальная программа;</w:t>
      </w:r>
    </w:p>
    <w:p w:rsidR="0030245E" w:rsidRPr="00886414" w:rsidRDefault="00132596" w:rsidP="00EB76F0">
      <w:pPr>
        <w:ind w:firstLine="709"/>
        <w:jc w:val="both"/>
        <w:rPr>
          <w:sz w:val="28"/>
          <w:szCs w:val="28"/>
        </w:rPr>
      </w:pPr>
      <w:r w:rsidRPr="00886414">
        <w:rPr>
          <w:sz w:val="28"/>
          <w:szCs w:val="28"/>
        </w:rPr>
        <w:t>ОКЕИ – Общероссийский классификатор единиц измерения</w:t>
      </w:r>
    </w:p>
    <w:p w:rsidR="00EB76F0" w:rsidRDefault="00EB76F0" w:rsidP="00886414">
      <w:pPr>
        <w:jc w:val="center"/>
        <w:rPr>
          <w:sz w:val="28"/>
        </w:rPr>
      </w:pPr>
    </w:p>
    <w:p w:rsidR="00EB76F0" w:rsidRDefault="00EB76F0">
      <w:pPr>
        <w:rPr>
          <w:sz w:val="28"/>
        </w:rPr>
      </w:pPr>
      <w:r>
        <w:rPr>
          <w:sz w:val="28"/>
        </w:rPr>
        <w:br w:type="page"/>
      </w:r>
    </w:p>
    <w:p w:rsidR="00EB76F0" w:rsidRDefault="00132596" w:rsidP="00886414">
      <w:pPr>
        <w:jc w:val="center"/>
        <w:rPr>
          <w:sz w:val="28"/>
        </w:rPr>
      </w:pPr>
      <w:r w:rsidRPr="00132596">
        <w:rPr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«Поддержка молодежных инициатив в молодежной среде»</w:t>
      </w:r>
    </w:p>
    <w:p w:rsidR="0030245E" w:rsidRPr="00132596" w:rsidRDefault="0030245E" w:rsidP="00886414">
      <w:pPr>
        <w:jc w:val="center"/>
        <w:rPr>
          <w:strike/>
          <w:color w:val="FF0000"/>
          <w:sz w:val="28"/>
        </w:rPr>
      </w:pPr>
    </w:p>
    <w:tbl>
      <w:tblPr>
        <w:tblStyle w:val="afa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585"/>
        <w:gridCol w:w="6061"/>
        <w:gridCol w:w="1528"/>
        <w:gridCol w:w="1384"/>
        <w:gridCol w:w="969"/>
        <w:gridCol w:w="1196"/>
        <w:gridCol w:w="1134"/>
        <w:gridCol w:w="1134"/>
        <w:gridCol w:w="1160"/>
      </w:tblGrid>
      <w:tr w:rsidR="0030245E" w:rsidRPr="00EB76F0" w:rsidTr="00EB76F0">
        <w:trPr>
          <w:trHeight w:val="20"/>
        </w:trPr>
        <w:tc>
          <w:tcPr>
            <w:tcW w:w="567" w:type="dxa"/>
            <w:vMerge w:val="restart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 xml:space="preserve">№ </w:t>
            </w:r>
            <w:proofErr w:type="gramStart"/>
            <w:r w:rsidRPr="00EB76F0">
              <w:rPr>
                <w:sz w:val="24"/>
                <w:szCs w:val="24"/>
              </w:rPr>
              <w:t>п</w:t>
            </w:r>
            <w:proofErr w:type="gramEnd"/>
            <w:r w:rsidRPr="00EB76F0">
              <w:rPr>
                <w:sz w:val="24"/>
                <w:szCs w:val="24"/>
              </w:rPr>
              <w:t>/п</w:t>
            </w:r>
          </w:p>
        </w:tc>
        <w:tc>
          <w:tcPr>
            <w:tcW w:w="3828" w:type="dxa"/>
            <w:vMerge w:val="restart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85" w:type="dxa"/>
            <w:vMerge w:val="restart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6061" w:type="dxa"/>
            <w:vMerge w:val="restart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528" w:type="dxa"/>
            <w:vMerge w:val="restart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Единица измерения</w:t>
            </w:r>
          </w:p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(по ОКЕИ)</w:t>
            </w:r>
          </w:p>
        </w:tc>
        <w:tc>
          <w:tcPr>
            <w:tcW w:w="2353" w:type="dxa"/>
            <w:gridSpan w:val="2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624" w:type="dxa"/>
            <w:gridSpan w:val="4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Значение результата</w:t>
            </w:r>
          </w:p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по годам реализации</w:t>
            </w:r>
          </w:p>
        </w:tc>
      </w:tr>
      <w:tr w:rsidR="0030245E" w:rsidRPr="00EB76F0" w:rsidTr="00EB76F0">
        <w:trPr>
          <w:trHeight w:val="20"/>
        </w:trPr>
        <w:tc>
          <w:tcPr>
            <w:tcW w:w="567" w:type="dxa"/>
            <w:vMerge/>
            <w:tcMar>
              <w:left w:w="57" w:type="dxa"/>
              <w:right w:w="57" w:type="dxa"/>
            </w:tcMar>
          </w:tcPr>
          <w:p w:rsidR="0030245E" w:rsidRPr="00EB76F0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Mar>
              <w:left w:w="57" w:type="dxa"/>
              <w:right w:w="57" w:type="dxa"/>
            </w:tcMar>
          </w:tcPr>
          <w:p w:rsidR="0030245E" w:rsidRPr="00EB76F0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5" w:type="dxa"/>
            <w:vMerge/>
            <w:tcMar>
              <w:left w:w="57" w:type="dxa"/>
              <w:right w:w="57" w:type="dxa"/>
            </w:tcMar>
          </w:tcPr>
          <w:p w:rsidR="0030245E" w:rsidRPr="00EB76F0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61" w:type="dxa"/>
            <w:vMerge/>
            <w:tcMar>
              <w:left w:w="57" w:type="dxa"/>
              <w:right w:w="57" w:type="dxa"/>
            </w:tcMar>
          </w:tcPr>
          <w:p w:rsidR="0030245E" w:rsidRPr="00EB76F0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8" w:type="dxa"/>
            <w:vMerge/>
            <w:tcMar>
              <w:left w:w="57" w:type="dxa"/>
              <w:right w:w="57" w:type="dxa"/>
            </w:tcMar>
          </w:tcPr>
          <w:p w:rsidR="0030245E" w:rsidRPr="00EB76F0" w:rsidRDefault="0030245E" w:rsidP="00EB76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значение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год</w:t>
            </w:r>
          </w:p>
        </w:tc>
        <w:tc>
          <w:tcPr>
            <w:tcW w:w="1196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2027 год</w:t>
            </w:r>
          </w:p>
        </w:tc>
        <w:tc>
          <w:tcPr>
            <w:tcW w:w="1160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2028 год</w:t>
            </w:r>
          </w:p>
        </w:tc>
      </w:tr>
      <w:tr w:rsidR="0030245E" w:rsidRPr="00EB76F0" w:rsidTr="00EB76F0">
        <w:trPr>
          <w:trHeight w:val="20"/>
        </w:trPr>
        <w:tc>
          <w:tcPr>
            <w:tcW w:w="21546" w:type="dxa"/>
            <w:gridSpan w:val="11"/>
            <w:tcMar>
              <w:left w:w="57" w:type="dxa"/>
              <w:right w:w="57" w:type="dxa"/>
            </w:tcMar>
          </w:tcPr>
          <w:p w:rsidR="00EB76F0" w:rsidRDefault="00132596" w:rsidP="00EB76F0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1. Задача комплекса процессных мероприятий «Создание условий для формирования эффективной системы выявления, поддержки и развития способностей и талантов у молодежи,</w:t>
            </w:r>
          </w:p>
          <w:p w:rsidR="00EB76F0" w:rsidRDefault="00132596" w:rsidP="00EB76F0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</w:t>
            </w:r>
          </w:p>
          <w:p w:rsidR="0030245E" w:rsidRPr="00EB76F0" w:rsidRDefault="00132596" w:rsidP="00EB76F0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а также формирования традиционных семейных ценностей в молодежной среде»</w:t>
            </w:r>
          </w:p>
        </w:tc>
      </w:tr>
      <w:tr w:rsidR="0030245E" w:rsidRPr="00EB76F0" w:rsidTr="00EB76F0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Мероприятие (результат) 1. «Организованы и проведены мероприятия по работе с молодежью в Красносулинском районе»</w:t>
            </w:r>
          </w:p>
        </w:tc>
        <w:tc>
          <w:tcPr>
            <w:tcW w:w="2585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приобретение товаров, работ и транспортных услуг</w:t>
            </w:r>
          </w:p>
        </w:tc>
        <w:tc>
          <w:tcPr>
            <w:tcW w:w="6061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Количество мероприятий, проведенных отделом социальной политики для молодежи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единица</w:t>
            </w:r>
          </w:p>
        </w:tc>
        <w:tc>
          <w:tcPr>
            <w:tcW w:w="138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2023</w:t>
            </w:r>
          </w:p>
        </w:tc>
        <w:tc>
          <w:tcPr>
            <w:tcW w:w="1196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54</w:t>
            </w:r>
          </w:p>
        </w:tc>
        <w:tc>
          <w:tcPr>
            <w:tcW w:w="1160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55</w:t>
            </w:r>
          </w:p>
        </w:tc>
      </w:tr>
      <w:tr w:rsidR="0030245E" w:rsidRPr="00EB76F0" w:rsidTr="00EB76F0">
        <w:trPr>
          <w:trHeight w:val="20"/>
        </w:trPr>
        <w:tc>
          <w:tcPr>
            <w:tcW w:w="567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Мероприятие (результат) 2. «Оказана поддержка молодежным общественным объединениям и активной молодежи Красносулинского района»</w:t>
            </w:r>
          </w:p>
        </w:tc>
        <w:tc>
          <w:tcPr>
            <w:tcW w:w="2585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приобретение товаров, работ и транспортных услуг</w:t>
            </w:r>
          </w:p>
        </w:tc>
        <w:tc>
          <w:tcPr>
            <w:tcW w:w="6061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Увеличение численности молодых людей, получивших государственную поддержку, направленную на формирование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</w:t>
            </w:r>
          </w:p>
        </w:tc>
        <w:tc>
          <w:tcPr>
            <w:tcW w:w="1528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outlineLvl w:val="2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процентов</w:t>
            </w:r>
          </w:p>
        </w:tc>
        <w:tc>
          <w:tcPr>
            <w:tcW w:w="138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45,0</w:t>
            </w:r>
          </w:p>
        </w:tc>
        <w:tc>
          <w:tcPr>
            <w:tcW w:w="969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2023</w:t>
            </w:r>
          </w:p>
        </w:tc>
        <w:tc>
          <w:tcPr>
            <w:tcW w:w="1196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54,5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57,6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60,8</w:t>
            </w:r>
          </w:p>
        </w:tc>
        <w:tc>
          <w:tcPr>
            <w:tcW w:w="1160" w:type="dxa"/>
            <w:tcMar>
              <w:left w:w="57" w:type="dxa"/>
              <w:right w:w="57" w:type="dxa"/>
            </w:tcMar>
          </w:tcPr>
          <w:p w:rsidR="0030245E" w:rsidRPr="00EB76F0" w:rsidRDefault="00132596" w:rsidP="00EB76F0">
            <w:pPr>
              <w:jc w:val="center"/>
              <w:rPr>
                <w:sz w:val="24"/>
                <w:szCs w:val="24"/>
              </w:rPr>
            </w:pPr>
            <w:r w:rsidRPr="00EB76F0">
              <w:rPr>
                <w:sz w:val="24"/>
                <w:szCs w:val="24"/>
              </w:rPr>
              <w:t>64,0</w:t>
            </w:r>
          </w:p>
        </w:tc>
      </w:tr>
    </w:tbl>
    <w:p w:rsidR="0030245E" w:rsidRPr="00EB76F0" w:rsidRDefault="0030245E" w:rsidP="00EB76F0">
      <w:pPr>
        <w:ind w:firstLine="709"/>
        <w:jc w:val="both"/>
        <w:rPr>
          <w:sz w:val="28"/>
          <w:szCs w:val="28"/>
        </w:rPr>
      </w:pPr>
    </w:p>
    <w:p w:rsidR="0030245E" w:rsidRPr="00EB76F0" w:rsidRDefault="00132596" w:rsidP="00EB76F0">
      <w:pPr>
        <w:ind w:firstLine="709"/>
        <w:jc w:val="both"/>
        <w:rPr>
          <w:sz w:val="28"/>
          <w:szCs w:val="28"/>
        </w:rPr>
      </w:pPr>
      <w:r w:rsidRPr="00EB76F0">
        <w:rPr>
          <w:sz w:val="28"/>
          <w:szCs w:val="28"/>
        </w:rPr>
        <w:t>Примечание.</w:t>
      </w:r>
    </w:p>
    <w:p w:rsidR="0030245E" w:rsidRPr="00EB76F0" w:rsidRDefault="00132596" w:rsidP="00EB76F0">
      <w:pPr>
        <w:ind w:firstLine="709"/>
        <w:jc w:val="both"/>
        <w:rPr>
          <w:sz w:val="28"/>
          <w:szCs w:val="28"/>
        </w:rPr>
      </w:pPr>
      <w:r w:rsidRPr="00EB76F0">
        <w:rPr>
          <w:sz w:val="28"/>
          <w:szCs w:val="28"/>
        </w:rPr>
        <w:t>Используемое сокращение:</w:t>
      </w:r>
    </w:p>
    <w:p w:rsidR="0030245E" w:rsidRPr="00EB76F0" w:rsidRDefault="00132596" w:rsidP="00EB76F0">
      <w:pPr>
        <w:tabs>
          <w:tab w:val="left" w:pos="851"/>
          <w:tab w:val="left" w:pos="11057"/>
        </w:tabs>
        <w:ind w:firstLine="709"/>
        <w:jc w:val="both"/>
        <w:rPr>
          <w:sz w:val="28"/>
          <w:szCs w:val="28"/>
        </w:rPr>
      </w:pPr>
      <w:r w:rsidRPr="00EB76F0">
        <w:rPr>
          <w:sz w:val="28"/>
          <w:szCs w:val="28"/>
        </w:rPr>
        <w:t>ОКЕИ – Общероссийский классификатор единиц измерения.</w:t>
      </w:r>
    </w:p>
    <w:p w:rsidR="0030245E" w:rsidRPr="00132596" w:rsidRDefault="0030245E" w:rsidP="00886414">
      <w:pPr>
        <w:jc w:val="center"/>
        <w:rPr>
          <w:sz w:val="28"/>
        </w:r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4. Финансовое обеспечение комплекса процессных мероприятий</w:t>
      </w: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t>«Поддержка молодежных инициатив в молодежной среде»</w:t>
      </w:r>
    </w:p>
    <w:p w:rsidR="0030245E" w:rsidRPr="00132596" w:rsidRDefault="0030245E" w:rsidP="00886414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2"/>
        <w:gridCol w:w="11457"/>
        <w:gridCol w:w="3118"/>
        <w:gridCol w:w="1201"/>
        <w:gridCol w:w="1276"/>
        <w:gridCol w:w="1276"/>
        <w:gridCol w:w="1276"/>
        <w:gridCol w:w="1350"/>
      </w:tblGrid>
      <w:tr w:rsidR="0030245E" w:rsidRPr="00132596" w:rsidTr="00EB76F0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№</w:t>
            </w:r>
          </w:p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132596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132596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1457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Наименование мероприятия (результата)/</w:t>
            </w:r>
          </w:p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118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6379" w:type="dxa"/>
            <w:gridSpan w:val="5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/>
        </w:tc>
        <w:tc>
          <w:tcPr>
            <w:tcW w:w="3118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Комплекс процессных мероприятий «Поддержка молодежных инициатив в молодежной среде» (всего), в том числе: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X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380,0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891,2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393,6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150,0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1 814,8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областной бюджет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X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74,7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364,0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364,0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140,1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942,8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бюджет района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X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305,3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527,2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29,6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9,9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872,0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 «Организованы и проведены мероприятия по работе с молодежью в Красносулинском районе» (всего), в том числе: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X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280,0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597,8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393,6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150,0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1 421,4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областной бюджет (всего), из них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902 0707 06 4 01 S3120 240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74,7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364,0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364,0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140,1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942,8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бюджет района (всего), из них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X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205,3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233,8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29,6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9,9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478,6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/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902 0707 06 4 01 S3120 240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5,3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25,8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29,6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9,9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70,6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/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902 0707 06 4 01 20080 240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208,0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408,0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 w:val="restart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2. «Оказана поддержка молодежным общественным объединениям и активной молодежи Красносулинского района» (всего), в том числе: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  <w:rPr>
                <w:sz w:val="24"/>
              </w:rPr>
            </w:pP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293,4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393,4</w:t>
            </w:r>
          </w:p>
        </w:tc>
      </w:tr>
      <w:tr w:rsidR="0030245E" w:rsidRPr="00132596" w:rsidTr="00EB76F0">
        <w:trPr>
          <w:trHeight w:val="20"/>
        </w:trPr>
        <w:tc>
          <w:tcPr>
            <w:tcW w:w="592" w:type="dxa"/>
            <w:vMerge/>
            <w:tcMar>
              <w:left w:w="57" w:type="dxa"/>
              <w:right w:w="57" w:type="dxa"/>
            </w:tcMar>
          </w:tcPr>
          <w:p w:rsidR="0030245E" w:rsidRPr="00132596" w:rsidRDefault="0030245E" w:rsidP="00EB76F0">
            <w:pPr>
              <w:jc w:val="center"/>
            </w:pPr>
          </w:p>
        </w:tc>
        <w:tc>
          <w:tcPr>
            <w:tcW w:w="11457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бюджет района (всего), из них</w:t>
            </w:r>
          </w:p>
        </w:tc>
        <w:tc>
          <w:tcPr>
            <w:tcW w:w="3118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902 0707 06 4 01 20090 240</w:t>
            </w:r>
          </w:p>
        </w:tc>
        <w:tc>
          <w:tcPr>
            <w:tcW w:w="1201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293,4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350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393,4</w:t>
            </w:r>
          </w:p>
        </w:tc>
      </w:tr>
    </w:tbl>
    <w:p w:rsidR="00EB76F0" w:rsidRDefault="00EB76F0" w:rsidP="00886414">
      <w:pPr>
        <w:jc w:val="center"/>
        <w:rPr>
          <w:sz w:val="28"/>
        </w:rPr>
      </w:pPr>
    </w:p>
    <w:p w:rsidR="00EB76F0" w:rsidRDefault="00EB76F0">
      <w:pPr>
        <w:rPr>
          <w:sz w:val="28"/>
        </w:rPr>
      </w:pPr>
      <w:r>
        <w:rPr>
          <w:sz w:val="28"/>
        </w:rPr>
        <w:br w:type="page"/>
      </w:r>
    </w:p>
    <w:p w:rsidR="00EB76F0" w:rsidRDefault="00132596" w:rsidP="00886414">
      <w:pPr>
        <w:jc w:val="center"/>
        <w:rPr>
          <w:sz w:val="28"/>
        </w:rPr>
      </w:pPr>
      <w:r w:rsidRPr="00132596">
        <w:rPr>
          <w:sz w:val="28"/>
        </w:rPr>
        <w:lastRenderedPageBreak/>
        <w:t>5. План реализации комплекса процессных мероприятий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«Поддержка молодежных инициатив в молодежной среде» на 2025-2028 годы</w:t>
      </w:r>
    </w:p>
    <w:p w:rsidR="0030245E" w:rsidRPr="00BB1BA4" w:rsidRDefault="0030245E" w:rsidP="00886414">
      <w:pPr>
        <w:pStyle w:val="ConsPlusTitle"/>
        <w:outlineLvl w:val="2"/>
        <w:rPr>
          <w:rFonts w:ascii="Times New Roman" w:hAnsi="Times New Roman"/>
          <w:b w:val="0"/>
        </w:rPr>
      </w:pPr>
    </w:p>
    <w:tbl>
      <w:tblPr>
        <w:tblStyle w:val="afa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7"/>
        <w:gridCol w:w="7069"/>
        <w:gridCol w:w="2262"/>
        <w:gridCol w:w="6122"/>
        <w:gridCol w:w="2687"/>
        <w:gridCol w:w="2699"/>
      </w:tblGrid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Задача, мероприятие (результат)/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контрольная точка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Ответственный исполнитель</w:t>
            </w:r>
            <w:r w:rsidRPr="00132596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Вид подтверждающего документа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EB76F0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</w:t>
            </w:r>
          </w:p>
          <w:p w:rsidR="0030245E" w:rsidRPr="00132596" w:rsidRDefault="00EB76F0" w:rsidP="00BB1B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132596" w:rsidRPr="00132596">
              <w:rPr>
                <w:sz w:val="24"/>
              </w:rPr>
              <w:t>источник данных)</w:t>
            </w:r>
          </w:p>
        </w:tc>
      </w:tr>
      <w:tr w:rsidR="0030245E" w:rsidRPr="00132596" w:rsidTr="00EB76F0">
        <w:trPr>
          <w:trHeight w:val="20"/>
        </w:trPr>
        <w:tc>
          <w:tcPr>
            <w:tcW w:w="21546" w:type="dxa"/>
            <w:gridSpan w:val="6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pStyle w:val="af4"/>
              <w:ind w:left="0"/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1.Задача комплекса процессных мероприятий «Создание условий для формирования эффективной системы выявления, поддержки и развития способностей и талантов у молодежи,</w:t>
            </w:r>
          </w:p>
          <w:p w:rsidR="0030245E" w:rsidRPr="00132596" w:rsidRDefault="00132596" w:rsidP="00BB1BA4">
            <w:pPr>
              <w:pStyle w:val="af4"/>
              <w:ind w:left="0"/>
              <w:jc w:val="center"/>
              <w:rPr>
                <w:sz w:val="24"/>
              </w:rPr>
            </w:pPr>
            <w:r w:rsidRPr="00132596">
              <w:rPr>
                <w:sz w:val="24"/>
              </w:rPr>
              <w:t>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</w:t>
            </w:r>
          </w:p>
          <w:p w:rsidR="0030245E" w:rsidRPr="00132596" w:rsidRDefault="00132596" w:rsidP="00BB1BA4">
            <w:pPr>
              <w:pStyle w:val="af4"/>
              <w:ind w:left="0"/>
              <w:jc w:val="center"/>
              <w:rPr>
                <w:sz w:val="24"/>
              </w:rPr>
            </w:pPr>
            <w:r w:rsidRPr="00132596">
              <w:rPr>
                <w:sz w:val="24"/>
              </w:rPr>
              <w:t>а также формирования традиционных семейных ценностей в молодежной среде»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</w:t>
            </w:r>
            <w:r w:rsidR="00EB76F0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«Организованы и проведены мероприятия по работе с молодежью в Красносулинском районе»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1.2.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1.1. 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«Обеспечено участие делегации молодежи Красносулинского района в региональном форуме «Молодая волна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01.06.2025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01.06.2026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01.06.2027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01.06.2028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 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1.3.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1.2.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«Обеспечено участие представителя муниципалитета в слете работников сферы молодежной политики»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01.08.2025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01.08.2026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01.08.2027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01.08.2028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1.4.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1.3.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«Организованы и проведены мероприятия, посвященные Дню семьи, любви и верности»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15.07.2025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15.07.2026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15.07.2027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15.07.2028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1.5.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1.4.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«Обеспечено участие делегации молодежи Красносулинского района в образовательном форуме «Ростов</w:t>
            </w:r>
            <w:r w:rsidR="00BB1BA4">
              <w:rPr>
                <w:sz w:val="24"/>
              </w:rPr>
              <w:t>»</w:t>
            </w:r>
            <w:r w:rsidRPr="00132596">
              <w:rPr>
                <w:sz w:val="24"/>
              </w:rPr>
              <w:t xml:space="preserve">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1.6.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1.5.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 конкурс профессионального мастерства среди школьников и студентов»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1.7.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EB76F0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Мероприятие (результат) 2. 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«Оказана поддержка молодежным общественным объединениям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1.8.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2.1.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«Проведены мероприятия, реализованные при поддержке Администрации Красносулинского района» 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1.9.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2.2.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«Проведена церемония поощрения членов молодежных общественных объединений и активной молодежи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1.10.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2.3.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«Проведено заседание </w:t>
            </w:r>
            <w:proofErr w:type="gramStart"/>
            <w:r w:rsidRPr="00132596">
              <w:rPr>
                <w:sz w:val="24"/>
              </w:rPr>
              <w:t>Молодежной</w:t>
            </w:r>
            <w:proofErr w:type="gramEnd"/>
            <w:r w:rsidRPr="00132596">
              <w:rPr>
                <w:sz w:val="24"/>
              </w:rPr>
              <w:t xml:space="preserve"> Администрации Красносулинского района»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EB76F0">
        <w:trPr>
          <w:trHeight w:val="20"/>
        </w:trPr>
        <w:tc>
          <w:tcPr>
            <w:tcW w:w="70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1.11.</w:t>
            </w:r>
          </w:p>
        </w:tc>
        <w:tc>
          <w:tcPr>
            <w:tcW w:w="706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2.4.</w:t>
            </w:r>
          </w:p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«Проведено заседание молодежного Парламента»</w:t>
            </w:r>
          </w:p>
        </w:tc>
        <w:tc>
          <w:tcPr>
            <w:tcW w:w="2262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30.06.2025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30.06.2026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30.06.2027</w:t>
            </w:r>
          </w:p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30.06.2028</w:t>
            </w:r>
          </w:p>
        </w:tc>
        <w:tc>
          <w:tcPr>
            <w:tcW w:w="6122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</w:t>
            </w:r>
          </w:p>
          <w:p w:rsidR="0030245E" w:rsidRPr="00132596" w:rsidRDefault="0030245E" w:rsidP="00EB76F0">
            <w:pPr>
              <w:rPr>
                <w:sz w:val="24"/>
              </w:rPr>
            </w:pPr>
          </w:p>
        </w:tc>
        <w:tc>
          <w:tcPr>
            <w:tcW w:w="2687" w:type="dxa"/>
            <w:tcMar>
              <w:left w:w="57" w:type="dxa"/>
              <w:right w:w="57" w:type="dxa"/>
            </w:tcMar>
          </w:tcPr>
          <w:p w:rsidR="0030245E" w:rsidRPr="00132596" w:rsidRDefault="00132596" w:rsidP="00BB1BA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699" w:type="dxa"/>
            <w:tcMar>
              <w:left w:w="57" w:type="dxa"/>
              <w:right w:w="57" w:type="dxa"/>
            </w:tcMar>
          </w:tcPr>
          <w:p w:rsidR="0030245E" w:rsidRPr="00132596" w:rsidRDefault="00132596" w:rsidP="00EB76F0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Pr="00BB1BA4" w:rsidRDefault="0030245E" w:rsidP="00886414">
      <w:pPr>
        <w:rPr>
          <w:sz w:val="6"/>
        </w:rPr>
      </w:pPr>
    </w:p>
    <w:p w:rsidR="0030245E" w:rsidRPr="00BB1BA4" w:rsidRDefault="0030245E" w:rsidP="00886414">
      <w:pPr>
        <w:rPr>
          <w:sz w:val="2"/>
        </w:rPr>
        <w:sectPr w:rsidR="0030245E" w:rsidRPr="00BB1BA4"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30245E" w:rsidRPr="00BB1BA4" w:rsidRDefault="00132596" w:rsidP="00886414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BB1BA4">
        <w:rPr>
          <w:rFonts w:ascii="Times New Roman" w:hAnsi="Times New Roman"/>
          <w:b w:val="0"/>
          <w:sz w:val="28"/>
          <w:szCs w:val="28"/>
        </w:rPr>
        <w:lastRenderedPageBreak/>
        <w:t>IV. ПАСПОРТ</w:t>
      </w:r>
    </w:p>
    <w:p w:rsidR="0030245E" w:rsidRPr="00BB1BA4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B1BA4">
        <w:rPr>
          <w:rFonts w:ascii="Times New Roman" w:hAnsi="Times New Roman"/>
          <w:b w:val="0"/>
          <w:sz w:val="28"/>
          <w:szCs w:val="28"/>
        </w:rPr>
        <w:t xml:space="preserve">комплекса процессных мероприятий «Формирование патриотизма, гражданственности </w:t>
      </w:r>
    </w:p>
    <w:p w:rsidR="0030245E" w:rsidRPr="00BB1BA4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BB1BA4">
        <w:rPr>
          <w:rFonts w:ascii="Times New Roman" w:hAnsi="Times New Roman"/>
          <w:b w:val="0"/>
          <w:sz w:val="28"/>
          <w:szCs w:val="28"/>
        </w:rPr>
        <w:t>и профилактики деструктивных проявлений в молодежной среде»</w:t>
      </w:r>
    </w:p>
    <w:p w:rsidR="0030245E" w:rsidRPr="00BB1BA4" w:rsidRDefault="0030245E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30245E" w:rsidRPr="00BB1BA4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BB1BA4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30245E" w:rsidRPr="00BB1BA4" w:rsidRDefault="0030245E" w:rsidP="0088641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475"/>
        <w:gridCol w:w="8739"/>
      </w:tblGrid>
      <w:tr w:rsidR="0030245E" w:rsidRPr="00BB1BA4" w:rsidTr="00BB1BA4">
        <w:trPr>
          <w:trHeight w:val="20"/>
        </w:trPr>
        <w:tc>
          <w:tcPr>
            <w:tcW w:w="5387" w:type="dxa"/>
          </w:tcPr>
          <w:p w:rsidR="0030245E" w:rsidRPr="00BB1BA4" w:rsidRDefault="00132596" w:rsidP="00886414">
            <w:pPr>
              <w:outlineLvl w:val="2"/>
              <w:rPr>
                <w:sz w:val="28"/>
                <w:szCs w:val="28"/>
              </w:rPr>
            </w:pPr>
            <w:proofErr w:type="gramStart"/>
            <w:r w:rsidRPr="00BB1BA4">
              <w:rPr>
                <w:sz w:val="28"/>
                <w:szCs w:val="28"/>
              </w:rPr>
              <w:t>Ответственный</w:t>
            </w:r>
            <w:proofErr w:type="gramEnd"/>
            <w:r w:rsidRPr="00BB1BA4">
              <w:rPr>
                <w:sz w:val="28"/>
                <w:szCs w:val="28"/>
              </w:rPr>
              <w:t xml:space="preserve"> за разработку и реализацию комплекса процессных мероприятий 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475" w:type="dxa"/>
          </w:tcPr>
          <w:p w:rsidR="0030245E" w:rsidRPr="00BB1BA4" w:rsidRDefault="00132596" w:rsidP="00886414">
            <w:pPr>
              <w:rPr>
                <w:sz w:val="28"/>
                <w:szCs w:val="28"/>
              </w:rPr>
            </w:pPr>
            <w:r w:rsidRPr="00BB1BA4">
              <w:rPr>
                <w:sz w:val="28"/>
                <w:szCs w:val="28"/>
              </w:rPr>
              <w:t>–</w:t>
            </w:r>
          </w:p>
        </w:tc>
        <w:tc>
          <w:tcPr>
            <w:tcW w:w="8739" w:type="dxa"/>
          </w:tcPr>
          <w:p w:rsidR="0030245E" w:rsidRPr="00BB1BA4" w:rsidRDefault="00132596" w:rsidP="00886414">
            <w:pPr>
              <w:jc w:val="both"/>
              <w:rPr>
                <w:sz w:val="28"/>
                <w:szCs w:val="28"/>
              </w:rPr>
            </w:pPr>
            <w:r w:rsidRPr="00BB1BA4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BB1BA4">
              <w:rPr>
                <w:sz w:val="28"/>
                <w:szCs w:val="28"/>
              </w:rPr>
              <w:t>Курако</w:t>
            </w:r>
            <w:proofErr w:type="spellEnd"/>
            <w:r w:rsidRPr="00BB1BA4">
              <w:rPr>
                <w:sz w:val="28"/>
                <w:szCs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30245E" w:rsidRPr="00BB1BA4" w:rsidTr="00BB1BA4">
        <w:trPr>
          <w:trHeight w:val="20"/>
        </w:trPr>
        <w:tc>
          <w:tcPr>
            <w:tcW w:w="5387" w:type="dxa"/>
          </w:tcPr>
          <w:p w:rsidR="0030245E" w:rsidRPr="00BB1BA4" w:rsidRDefault="00132596" w:rsidP="00886414">
            <w:pPr>
              <w:outlineLvl w:val="2"/>
              <w:rPr>
                <w:sz w:val="28"/>
                <w:szCs w:val="28"/>
              </w:rPr>
            </w:pPr>
            <w:r w:rsidRPr="00BB1BA4">
              <w:rPr>
                <w:sz w:val="28"/>
                <w:szCs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75" w:type="dxa"/>
          </w:tcPr>
          <w:p w:rsidR="0030245E" w:rsidRPr="00BB1BA4" w:rsidRDefault="00132596" w:rsidP="00886414">
            <w:pPr>
              <w:rPr>
                <w:sz w:val="28"/>
                <w:szCs w:val="28"/>
              </w:rPr>
            </w:pPr>
            <w:r w:rsidRPr="00BB1BA4">
              <w:rPr>
                <w:sz w:val="28"/>
                <w:szCs w:val="28"/>
              </w:rPr>
              <w:t>–</w:t>
            </w:r>
          </w:p>
        </w:tc>
        <w:tc>
          <w:tcPr>
            <w:tcW w:w="8739" w:type="dxa"/>
          </w:tcPr>
          <w:p w:rsidR="0030245E" w:rsidRPr="00BB1BA4" w:rsidRDefault="00132596" w:rsidP="00886414">
            <w:pPr>
              <w:jc w:val="both"/>
              <w:rPr>
                <w:sz w:val="28"/>
                <w:szCs w:val="28"/>
              </w:rPr>
            </w:pPr>
            <w:r w:rsidRPr="00BB1BA4">
              <w:rPr>
                <w:sz w:val="28"/>
                <w:szCs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30245E" w:rsidRPr="00BB1BA4" w:rsidRDefault="0030245E" w:rsidP="00886414">
      <w:pPr>
        <w:rPr>
          <w:sz w:val="28"/>
          <w:szCs w:val="28"/>
        </w:rPr>
      </w:pPr>
    </w:p>
    <w:p w:rsidR="00BB1BA4" w:rsidRPr="00BB1BA4" w:rsidRDefault="00BB1BA4" w:rsidP="00886414">
      <w:pPr>
        <w:rPr>
          <w:sz w:val="28"/>
          <w:szCs w:val="28"/>
        </w:rPr>
      </w:pPr>
    </w:p>
    <w:p w:rsidR="00BB1BA4" w:rsidRPr="00BB1BA4" w:rsidRDefault="00BB1BA4" w:rsidP="00886414">
      <w:pPr>
        <w:rPr>
          <w:sz w:val="28"/>
          <w:szCs w:val="28"/>
        </w:rPr>
        <w:sectPr w:rsidR="00BB1BA4" w:rsidRPr="00BB1BA4"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BB1BA4" w:rsidRDefault="00132596" w:rsidP="00886414">
      <w:pPr>
        <w:pStyle w:val="af4"/>
        <w:ind w:left="0"/>
        <w:jc w:val="center"/>
        <w:rPr>
          <w:sz w:val="28"/>
        </w:rPr>
      </w:pPr>
      <w:r w:rsidRPr="00132596">
        <w:rPr>
          <w:sz w:val="28"/>
        </w:rPr>
        <w:lastRenderedPageBreak/>
        <w:t xml:space="preserve">2. Показатели комплекса процессных мероприятий </w:t>
      </w:r>
    </w:p>
    <w:p w:rsidR="0030245E" w:rsidRPr="00132596" w:rsidRDefault="00132596" w:rsidP="00886414">
      <w:pPr>
        <w:pStyle w:val="af4"/>
        <w:ind w:left="0"/>
        <w:jc w:val="center"/>
        <w:rPr>
          <w:sz w:val="28"/>
        </w:rPr>
      </w:pPr>
      <w:r w:rsidRPr="00132596">
        <w:rPr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30245E" w:rsidRPr="00132596" w:rsidRDefault="0030245E" w:rsidP="00886414">
      <w:pPr>
        <w:pStyle w:val="af4"/>
        <w:ind w:left="0"/>
        <w:jc w:val="center"/>
        <w:rPr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8"/>
        <w:gridCol w:w="5276"/>
        <w:gridCol w:w="1537"/>
        <w:gridCol w:w="1357"/>
        <w:gridCol w:w="1356"/>
        <w:gridCol w:w="1222"/>
        <w:gridCol w:w="862"/>
        <w:gridCol w:w="762"/>
        <w:gridCol w:w="720"/>
        <w:gridCol w:w="720"/>
        <w:gridCol w:w="735"/>
        <w:gridCol w:w="1455"/>
        <w:gridCol w:w="2740"/>
        <w:gridCol w:w="2126"/>
      </w:tblGrid>
      <w:tr w:rsidR="0030245E" w:rsidRPr="00132596" w:rsidTr="00FD349D">
        <w:trPr>
          <w:trHeight w:val="360"/>
        </w:trPr>
        <w:tc>
          <w:tcPr>
            <w:tcW w:w="678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5276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Наименование показателя</w:t>
            </w:r>
          </w:p>
        </w:tc>
        <w:tc>
          <w:tcPr>
            <w:tcW w:w="1537" w:type="dxa"/>
            <w:vMerge w:val="restart"/>
          </w:tcPr>
          <w:p w:rsidR="00BB1BA4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Признак возрастания/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убывания</w:t>
            </w:r>
          </w:p>
        </w:tc>
        <w:tc>
          <w:tcPr>
            <w:tcW w:w="1357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Уровень показателя</w:t>
            </w:r>
          </w:p>
        </w:tc>
        <w:tc>
          <w:tcPr>
            <w:tcW w:w="1356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Единица измерения (по ОКЕИ)</w:t>
            </w:r>
          </w:p>
        </w:tc>
        <w:tc>
          <w:tcPr>
            <w:tcW w:w="2084" w:type="dxa"/>
            <w:gridSpan w:val="2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Базовое значение показателя</w:t>
            </w:r>
          </w:p>
        </w:tc>
        <w:tc>
          <w:tcPr>
            <w:tcW w:w="4392" w:type="dxa"/>
            <w:gridSpan w:val="5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Значения показателей</w:t>
            </w:r>
          </w:p>
        </w:tc>
        <w:tc>
          <w:tcPr>
            <w:tcW w:w="2740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proofErr w:type="gramStart"/>
            <w:r w:rsidRPr="00132596">
              <w:rPr>
                <w:sz w:val="24"/>
              </w:rPr>
              <w:t>Ответственный</w:t>
            </w:r>
            <w:proofErr w:type="gramEnd"/>
            <w:r w:rsidRPr="00132596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2126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</w:t>
            </w:r>
          </w:p>
        </w:tc>
      </w:tr>
      <w:tr w:rsidR="0030245E" w:rsidRPr="00132596" w:rsidTr="00FD349D">
        <w:trPr>
          <w:trHeight w:val="360"/>
        </w:trPr>
        <w:tc>
          <w:tcPr>
            <w:tcW w:w="678" w:type="dxa"/>
            <w:vMerge/>
          </w:tcPr>
          <w:p w:rsidR="0030245E" w:rsidRPr="00132596" w:rsidRDefault="0030245E" w:rsidP="00886414"/>
        </w:tc>
        <w:tc>
          <w:tcPr>
            <w:tcW w:w="5276" w:type="dxa"/>
            <w:vMerge/>
          </w:tcPr>
          <w:p w:rsidR="0030245E" w:rsidRPr="00132596" w:rsidRDefault="0030245E" w:rsidP="00886414"/>
        </w:tc>
        <w:tc>
          <w:tcPr>
            <w:tcW w:w="1537" w:type="dxa"/>
            <w:vMerge/>
          </w:tcPr>
          <w:p w:rsidR="0030245E" w:rsidRPr="00132596" w:rsidRDefault="0030245E" w:rsidP="00886414"/>
        </w:tc>
        <w:tc>
          <w:tcPr>
            <w:tcW w:w="1357" w:type="dxa"/>
            <w:vMerge/>
          </w:tcPr>
          <w:p w:rsidR="0030245E" w:rsidRPr="00132596" w:rsidRDefault="0030245E" w:rsidP="00886414"/>
        </w:tc>
        <w:tc>
          <w:tcPr>
            <w:tcW w:w="1356" w:type="dxa"/>
            <w:vMerge/>
          </w:tcPr>
          <w:p w:rsidR="0030245E" w:rsidRPr="00132596" w:rsidRDefault="0030245E" w:rsidP="00886414"/>
        </w:tc>
        <w:tc>
          <w:tcPr>
            <w:tcW w:w="122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значение</w:t>
            </w:r>
          </w:p>
        </w:tc>
        <w:tc>
          <w:tcPr>
            <w:tcW w:w="8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год</w:t>
            </w:r>
          </w:p>
        </w:tc>
        <w:tc>
          <w:tcPr>
            <w:tcW w:w="7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2025 год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2026 год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2027 год</w:t>
            </w:r>
          </w:p>
        </w:tc>
        <w:tc>
          <w:tcPr>
            <w:tcW w:w="73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2028 год</w:t>
            </w:r>
          </w:p>
        </w:tc>
        <w:tc>
          <w:tcPr>
            <w:tcW w:w="145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2030 год (справочно)</w:t>
            </w:r>
          </w:p>
        </w:tc>
        <w:tc>
          <w:tcPr>
            <w:tcW w:w="2740" w:type="dxa"/>
            <w:vMerge/>
          </w:tcPr>
          <w:p w:rsidR="0030245E" w:rsidRPr="00132596" w:rsidRDefault="0030245E" w:rsidP="00886414"/>
        </w:tc>
        <w:tc>
          <w:tcPr>
            <w:tcW w:w="2126" w:type="dxa"/>
            <w:vMerge/>
          </w:tcPr>
          <w:p w:rsidR="0030245E" w:rsidRPr="00132596" w:rsidRDefault="0030245E" w:rsidP="00886414"/>
        </w:tc>
      </w:tr>
      <w:tr w:rsidR="0030245E" w:rsidRPr="00132596" w:rsidTr="00FD349D">
        <w:tc>
          <w:tcPr>
            <w:tcW w:w="21546" w:type="dxa"/>
            <w:gridSpan w:val="14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BB1BA4">
              <w:rPr>
                <w:sz w:val="24"/>
              </w:rPr>
              <w:br/>
            </w:r>
            <w:r w:rsidRPr="00132596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BB1BA4">
              <w:rPr>
                <w:sz w:val="24"/>
              </w:rPr>
              <w:br/>
            </w:r>
            <w:r w:rsidRPr="00132596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30245E" w:rsidRPr="00132596" w:rsidTr="00FD349D">
        <w:tc>
          <w:tcPr>
            <w:tcW w:w="67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5276" w:type="dxa"/>
          </w:tcPr>
          <w:p w:rsidR="0030245E" w:rsidRPr="00132596" w:rsidRDefault="00132596" w:rsidP="00886414">
            <w:pPr>
              <w:rPr>
                <w:color w:val="000000" w:themeColor="dark1"/>
                <w:sz w:val="24"/>
              </w:rPr>
            </w:pPr>
            <w:r w:rsidRPr="00132596">
              <w:rPr>
                <w:color w:val="000000" w:themeColor="dark1"/>
                <w:sz w:val="24"/>
              </w:rPr>
              <w:t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</w:t>
            </w:r>
          </w:p>
        </w:tc>
        <w:tc>
          <w:tcPr>
            <w:tcW w:w="153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тыс.</w:t>
            </w:r>
            <w:r w:rsidR="00BB1BA4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чел.</w:t>
            </w:r>
          </w:p>
        </w:tc>
        <w:tc>
          <w:tcPr>
            <w:tcW w:w="122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4,8</w:t>
            </w:r>
          </w:p>
        </w:tc>
        <w:tc>
          <w:tcPr>
            <w:tcW w:w="8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5,2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5,3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5,4</w:t>
            </w:r>
          </w:p>
        </w:tc>
        <w:tc>
          <w:tcPr>
            <w:tcW w:w="73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5,6</w:t>
            </w:r>
          </w:p>
        </w:tc>
        <w:tc>
          <w:tcPr>
            <w:tcW w:w="145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5,8</w:t>
            </w:r>
          </w:p>
        </w:tc>
        <w:tc>
          <w:tcPr>
            <w:tcW w:w="2740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c>
          <w:tcPr>
            <w:tcW w:w="67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1.2.</w:t>
            </w:r>
          </w:p>
        </w:tc>
        <w:tc>
          <w:tcPr>
            <w:tcW w:w="52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Охват молодёжи мероприятиями, направленными на формирование российской идентичности, единства российской нации, содействие межкультурному и межконфессиональному диалогу </w:t>
            </w:r>
          </w:p>
        </w:tc>
        <w:tc>
          <w:tcPr>
            <w:tcW w:w="153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возрастание </w:t>
            </w:r>
          </w:p>
        </w:tc>
        <w:tc>
          <w:tcPr>
            <w:tcW w:w="135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тыс.</w:t>
            </w:r>
            <w:r w:rsidR="00BB1BA4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чел.</w:t>
            </w:r>
          </w:p>
        </w:tc>
        <w:tc>
          <w:tcPr>
            <w:tcW w:w="122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3,7</w:t>
            </w:r>
          </w:p>
        </w:tc>
        <w:tc>
          <w:tcPr>
            <w:tcW w:w="8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3,9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4,0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4,2</w:t>
            </w:r>
          </w:p>
        </w:tc>
        <w:tc>
          <w:tcPr>
            <w:tcW w:w="73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4,4</w:t>
            </w:r>
          </w:p>
        </w:tc>
        <w:tc>
          <w:tcPr>
            <w:tcW w:w="145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4,6</w:t>
            </w:r>
          </w:p>
        </w:tc>
        <w:tc>
          <w:tcPr>
            <w:tcW w:w="2740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c>
          <w:tcPr>
            <w:tcW w:w="67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1.3.</w:t>
            </w:r>
          </w:p>
        </w:tc>
        <w:tc>
          <w:tcPr>
            <w:tcW w:w="52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Охват молодежи, наиболее подверженной влиянию (14-22 года), профилактическими мероприятиями по противодействию идеологии терроризма и экстремизма, вовлечению в деструктивные организации и общественно опасную деятельность </w:t>
            </w:r>
          </w:p>
        </w:tc>
        <w:tc>
          <w:tcPr>
            <w:tcW w:w="153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КПМ</w:t>
            </w:r>
          </w:p>
        </w:tc>
        <w:tc>
          <w:tcPr>
            <w:tcW w:w="13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тыс.</w:t>
            </w:r>
            <w:r w:rsidR="00BB1BA4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чел.</w:t>
            </w:r>
          </w:p>
        </w:tc>
        <w:tc>
          <w:tcPr>
            <w:tcW w:w="122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1,8</w:t>
            </w:r>
          </w:p>
        </w:tc>
        <w:tc>
          <w:tcPr>
            <w:tcW w:w="8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1,9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1,9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1,9</w:t>
            </w:r>
          </w:p>
        </w:tc>
        <w:tc>
          <w:tcPr>
            <w:tcW w:w="73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1,9</w:t>
            </w:r>
          </w:p>
        </w:tc>
        <w:tc>
          <w:tcPr>
            <w:tcW w:w="145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1,9</w:t>
            </w:r>
          </w:p>
        </w:tc>
        <w:tc>
          <w:tcPr>
            <w:tcW w:w="2740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c>
          <w:tcPr>
            <w:tcW w:w="67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1.4.</w:t>
            </w:r>
          </w:p>
        </w:tc>
        <w:tc>
          <w:tcPr>
            <w:tcW w:w="5276" w:type="dxa"/>
          </w:tcPr>
          <w:p w:rsidR="00FD349D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Доля несовершеннолетних в возрасте </w:t>
            </w:r>
          </w:p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от 14 до 17 лет включительно, признанных на территории муниципального района / городского округа находящимися в социально опасном положении,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</w:t>
            </w:r>
          </w:p>
        </w:tc>
        <w:tc>
          <w:tcPr>
            <w:tcW w:w="153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возрастание</w:t>
            </w:r>
          </w:p>
        </w:tc>
        <w:tc>
          <w:tcPr>
            <w:tcW w:w="135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КМП</w:t>
            </w:r>
          </w:p>
        </w:tc>
        <w:tc>
          <w:tcPr>
            <w:tcW w:w="13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процент</w:t>
            </w:r>
          </w:p>
        </w:tc>
        <w:tc>
          <w:tcPr>
            <w:tcW w:w="122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8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7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72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73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145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82,0</w:t>
            </w:r>
          </w:p>
        </w:tc>
        <w:tc>
          <w:tcPr>
            <w:tcW w:w="2740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126" w:type="dxa"/>
          </w:tcPr>
          <w:p w:rsidR="0030245E" w:rsidRPr="00132596" w:rsidRDefault="00132596" w:rsidP="00BB1BA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Pr="00BB1BA4" w:rsidRDefault="0030245E" w:rsidP="00BB1BA4">
      <w:pPr>
        <w:ind w:firstLine="709"/>
        <w:jc w:val="both"/>
        <w:rPr>
          <w:sz w:val="28"/>
          <w:szCs w:val="28"/>
        </w:rPr>
      </w:pPr>
    </w:p>
    <w:p w:rsidR="0030245E" w:rsidRPr="00BB1BA4" w:rsidRDefault="00132596" w:rsidP="00BB1BA4">
      <w:pPr>
        <w:ind w:firstLine="709"/>
        <w:jc w:val="both"/>
        <w:rPr>
          <w:sz w:val="28"/>
          <w:szCs w:val="28"/>
        </w:rPr>
      </w:pPr>
      <w:r w:rsidRPr="00BB1BA4">
        <w:rPr>
          <w:sz w:val="28"/>
          <w:szCs w:val="28"/>
        </w:rPr>
        <w:t>Примечание.</w:t>
      </w:r>
    </w:p>
    <w:p w:rsidR="0030245E" w:rsidRPr="00BB1BA4" w:rsidRDefault="00132596" w:rsidP="00BB1BA4">
      <w:pPr>
        <w:ind w:firstLine="709"/>
        <w:jc w:val="both"/>
        <w:rPr>
          <w:sz w:val="28"/>
          <w:szCs w:val="28"/>
        </w:rPr>
      </w:pPr>
      <w:r w:rsidRPr="00BB1BA4">
        <w:rPr>
          <w:sz w:val="28"/>
          <w:szCs w:val="28"/>
        </w:rPr>
        <w:t>Используемые сокращения:</w:t>
      </w:r>
    </w:p>
    <w:p w:rsidR="0030245E" w:rsidRPr="00BB1BA4" w:rsidRDefault="00132596" w:rsidP="00BB1BA4">
      <w:pPr>
        <w:ind w:firstLine="709"/>
        <w:jc w:val="both"/>
        <w:rPr>
          <w:sz w:val="28"/>
          <w:szCs w:val="28"/>
        </w:rPr>
      </w:pPr>
      <w:r w:rsidRPr="00BB1BA4">
        <w:rPr>
          <w:sz w:val="28"/>
          <w:szCs w:val="28"/>
        </w:rPr>
        <w:t>КПМ – комплекс процессных мероприятий;</w:t>
      </w:r>
    </w:p>
    <w:p w:rsidR="0030245E" w:rsidRPr="00BB1BA4" w:rsidRDefault="00132596" w:rsidP="00BB1BA4">
      <w:pPr>
        <w:ind w:firstLine="709"/>
        <w:jc w:val="both"/>
        <w:rPr>
          <w:sz w:val="28"/>
          <w:szCs w:val="28"/>
        </w:rPr>
      </w:pPr>
      <w:r w:rsidRPr="00BB1BA4">
        <w:rPr>
          <w:sz w:val="28"/>
          <w:szCs w:val="28"/>
        </w:rPr>
        <w:t>ОКЕИ – общероссийский</w:t>
      </w:r>
      <w:r w:rsidR="00FD349D">
        <w:rPr>
          <w:sz w:val="28"/>
          <w:szCs w:val="28"/>
        </w:rPr>
        <w:t xml:space="preserve"> классификатор единиц измерения.</w:t>
      </w:r>
    </w:p>
    <w:p w:rsidR="0030245E" w:rsidRPr="00BB1BA4" w:rsidRDefault="00132596" w:rsidP="00BB1BA4">
      <w:pPr>
        <w:ind w:firstLine="709"/>
        <w:rPr>
          <w:sz w:val="28"/>
          <w:szCs w:val="28"/>
        </w:rPr>
      </w:pPr>
      <w:r w:rsidRPr="00BB1BA4">
        <w:rPr>
          <w:sz w:val="28"/>
          <w:szCs w:val="28"/>
        </w:rPr>
        <w:br w:type="page"/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lastRenderedPageBreak/>
        <w:t xml:space="preserve">3. Перечень мероприятий (результатов) комплекса процессных мероприятий 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5954"/>
        <w:gridCol w:w="3119"/>
        <w:gridCol w:w="4852"/>
        <w:gridCol w:w="1360"/>
        <w:gridCol w:w="1225"/>
        <w:gridCol w:w="793"/>
        <w:gridCol w:w="907"/>
        <w:gridCol w:w="907"/>
        <w:gridCol w:w="907"/>
        <w:gridCol w:w="955"/>
      </w:tblGrid>
      <w:tr w:rsidR="0030245E" w:rsidRPr="00132596" w:rsidTr="00FD349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№ </w:t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349D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Наименование мероприятия 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(результата)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Тип мероприятия (результата) </w:t>
            </w:r>
          </w:p>
        </w:tc>
        <w:tc>
          <w:tcPr>
            <w:tcW w:w="4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Характеристика 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 измерения (по ОКЕИ)</w:t>
            </w:r>
          </w:p>
        </w:tc>
        <w:tc>
          <w:tcPr>
            <w:tcW w:w="2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Базовое значение</w:t>
            </w:r>
          </w:p>
        </w:tc>
        <w:tc>
          <w:tcPr>
            <w:tcW w:w="3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Значение результата 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по годам реализации</w:t>
            </w:r>
          </w:p>
        </w:tc>
      </w:tr>
      <w:tr w:rsidR="0030245E" w:rsidRPr="00132596" w:rsidTr="00FD349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5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4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значение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2025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2026 год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2027 год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2028 год</w:t>
            </w:r>
          </w:p>
        </w:tc>
      </w:tr>
      <w:tr w:rsidR="0030245E" w:rsidRPr="00132596" w:rsidTr="00FD349D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1. Задача комплекса процессных мероприятий «Создание условий для формирования патриотизма и гражданственности в молодежной среде, </w:t>
            </w:r>
            <w:r w:rsidR="00FD349D">
              <w:rPr>
                <w:sz w:val="24"/>
              </w:rPr>
              <w:br/>
            </w:r>
            <w:r w:rsidRPr="00132596">
              <w:rPr>
                <w:sz w:val="24"/>
              </w:rPr>
              <w:t xml:space="preserve">для воспитания гармонически развитой и социально ответственной личности, а также профилактики распространения идеологии экстремизма и терроризма </w:t>
            </w:r>
            <w:r w:rsidR="00FD349D">
              <w:rPr>
                <w:sz w:val="24"/>
              </w:rPr>
              <w:br/>
            </w:r>
            <w:r w:rsidRPr="00132596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30245E" w:rsidRPr="00132596" w:rsidTr="00FD349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 Мероприятие (результат) 1. «Осуществлено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Количество муниципальных мероприятий с молодежью, реализованных Администрацией Красносулинского района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31</w:t>
            </w:r>
          </w:p>
        </w:tc>
      </w:tr>
      <w:tr w:rsidR="0030245E" w:rsidRPr="00132596" w:rsidTr="00FD349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D349D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2.</w:t>
            </w:r>
            <w:r w:rsidR="00FD349D">
              <w:rPr>
                <w:sz w:val="24"/>
              </w:rPr>
              <w:t xml:space="preserve"> </w:t>
            </w:r>
          </w:p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приобретение товаров, работ и услуг</w:t>
            </w:r>
          </w:p>
        </w:tc>
        <w:tc>
          <w:tcPr>
            <w:tcW w:w="4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Количество выездных профилактических мероприятий с молодежью, реализованных Администрацией Красносулинского района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12</w:t>
            </w:r>
          </w:p>
        </w:tc>
      </w:tr>
    </w:tbl>
    <w:p w:rsidR="0030245E" w:rsidRPr="00FD349D" w:rsidRDefault="0030245E" w:rsidP="00FD349D">
      <w:pPr>
        <w:ind w:firstLine="709"/>
        <w:jc w:val="both"/>
        <w:rPr>
          <w:sz w:val="32"/>
        </w:rPr>
      </w:pPr>
    </w:p>
    <w:p w:rsidR="0030245E" w:rsidRPr="00FD349D" w:rsidRDefault="00132596" w:rsidP="00FD349D">
      <w:pPr>
        <w:ind w:firstLine="709"/>
        <w:jc w:val="both"/>
        <w:rPr>
          <w:sz w:val="28"/>
        </w:rPr>
      </w:pPr>
      <w:r w:rsidRPr="00FD349D">
        <w:rPr>
          <w:sz w:val="28"/>
        </w:rPr>
        <w:t>Примечание.</w:t>
      </w:r>
    </w:p>
    <w:p w:rsidR="0030245E" w:rsidRPr="00FD349D" w:rsidRDefault="00132596" w:rsidP="00FD349D">
      <w:pPr>
        <w:ind w:firstLine="709"/>
        <w:jc w:val="both"/>
        <w:rPr>
          <w:sz w:val="28"/>
        </w:rPr>
      </w:pPr>
      <w:r w:rsidRPr="00FD349D">
        <w:rPr>
          <w:sz w:val="28"/>
        </w:rPr>
        <w:t>Используемое сокращение:</w:t>
      </w:r>
    </w:p>
    <w:p w:rsidR="0030245E" w:rsidRPr="00FD349D" w:rsidRDefault="00132596" w:rsidP="00FD349D">
      <w:pPr>
        <w:ind w:firstLine="709"/>
        <w:jc w:val="both"/>
        <w:rPr>
          <w:sz w:val="28"/>
        </w:rPr>
      </w:pPr>
      <w:r w:rsidRPr="00FD349D">
        <w:rPr>
          <w:sz w:val="28"/>
        </w:rPr>
        <w:t>ОКЕИ – Общероссийский классификатор единиц измерения.</w:t>
      </w:r>
    </w:p>
    <w:p w:rsidR="0030245E" w:rsidRPr="00FD349D" w:rsidRDefault="0030245E" w:rsidP="00FD349D">
      <w:pPr>
        <w:ind w:firstLine="709"/>
        <w:rPr>
          <w:sz w:val="32"/>
        </w:r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 xml:space="preserve">4. Финансовое обеспечение комплекса процессных мероприятий 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</w:p>
    <w:p w:rsidR="0030245E" w:rsidRPr="00132596" w:rsidRDefault="0030245E" w:rsidP="00886414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2849"/>
        <w:gridCol w:w="3325"/>
        <w:gridCol w:w="1013"/>
        <w:gridCol w:w="1013"/>
        <w:gridCol w:w="896"/>
        <w:gridCol w:w="852"/>
        <w:gridCol w:w="1031"/>
      </w:tblGrid>
      <w:tr w:rsidR="0030245E" w:rsidRPr="00FD349D" w:rsidTr="00FD349D">
        <w:trPr>
          <w:trHeight w:val="20"/>
        </w:trPr>
        <w:tc>
          <w:tcPr>
            <w:tcW w:w="567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D349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FD349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2849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 </w:t>
            </w:r>
          </w:p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325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805" w:type="dxa"/>
            <w:gridSpan w:val="5"/>
          </w:tcPr>
          <w:p w:rsid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 xml:space="preserve">Объем расходов по годам реализации, </w:t>
            </w:r>
          </w:p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3325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Комплекс процессных мероприятий «Формирование патриотизма, гражданственности и профилактики деструктивных проявлений в молодежной среде» (всего), в том числе: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146,1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249,4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395,5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43,0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212,7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255,7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103,1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36,7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139,8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Мероприятие (результат) 1. «Осуществлено вовлечение молодежи Красносулинского района в современную практику формирования патриотизма» (всего), в том числе: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146,1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207,8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353,9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43,0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173,9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216,9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  <w:vMerge w:val="restart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103,1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33,9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137,0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3,1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33,9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37,0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902 0707 06 4 02 20110 240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100,0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100,0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 w:val="restart"/>
          </w:tcPr>
          <w:p w:rsidR="0030245E" w:rsidRPr="00FD349D" w:rsidRDefault="00132596" w:rsidP="00886414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9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Мероприятие (результат) 2. «Проведена профилактическая работа в сфере противодействия антисоциальному и деструктивному влиянию на молодое поколение» (всего), в том числе: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X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41,6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41,6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областной бюджет (всего), из них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38,8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38,8</w:t>
            </w:r>
          </w:p>
        </w:tc>
      </w:tr>
      <w:tr w:rsidR="0030245E" w:rsidRPr="00FD349D" w:rsidTr="00FD349D">
        <w:trPr>
          <w:trHeight w:val="20"/>
        </w:trPr>
        <w:tc>
          <w:tcPr>
            <w:tcW w:w="567" w:type="dxa"/>
            <w:vMerge/>
          </w:tcPr>
          <w:p w:rsidR="0030245E" w:rsidRPr="00FD349D" w:rsidRDefault="0030245E" w:rsidP="00886414">
            <w:pPr>
              <w:rPr>
                <w:sz w:val="24"/>
                <w:szCs w:val="24"/>
              </w:rPr>
            </w:pPr>
          </w:p>
        </w:tc>
        <w:tc>
          <w:tcPr>
            <w:tcW w:w="12849" w:type="dxa"/>
          </w:tcPr>
          <w:p w:rsidR="0030245E" w:rsidRPr="00FD349D" w:rsidRDefault="00132596" w:rsidP="00886414">
            <w:pPr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бюджет района (всего), из них</w:t>
            </w:r>
          </w:p>
        </w:tc>
        <w:tc>
          <w:tcPr>
            <w:tcW w:w="3325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902 0707 06 4 02 S3120 240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1013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0,0</w:t>
            </w:r>
          </w:p>
        </w:tc>
        <w:tc>
          <w:tcPr>
            <w:tcW w:w="852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2,8</w:t>
            </w:r>
          </w:p>
        </w:tc>
        <w:tc>
          <w:tcPr>
            <w:tcW w:w="1031" w:type="dxa"/>
          </w:tcPr>
          <w:p w:rsidR="0030245E" w:rsidRPr="00FD349D" w:rsidRDefault="00132596" w:rsidP="00886414">
            <w:pPr>
              <w:jc w:val="center"/>
              <w:rPr>
                <w:sz w:val="24"/>
                <w:szCs w:val="24"/>
              </w:rPr>
            </w:pPr>
            <w:r w:rsidRPr="00FD349D">
              <w:rPr>
                <w:sz w:val="24"/>
                <w:szCs w:val="24"/>
              </w:rPr>
              <w:t>2,8</w:t>
            </w:r>
          </w:p>
        </w:tc>
      </w:tr>
    </w:tbl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30245E" w:rsidRPr="00132596" w:rsidRDefault="00132596" w:rsidP="00886414">
      <w:pPr>
        <w:rPr>
          <w:b/>
          <w:sz w:val="28"/>
        </w:rPr>
      </w:pPr>
      <w:r w:rsidRPr="00132596">
        <w:rPr>
          <w:sz w:val="28"/>
        </w:rPr>
        <w:br w:type="page"/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lastRenderedPageBreak/>
        <w:t xml:space="preserve">5. План реализации комплекса процессных мероприятий 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«Формирование патриотизма, гражданственности и профилактики деструктивных проявлений в молодежной среде»</w:t>
      </w:r>
      <w:r w:rsidR="00FD349D">
        <w:rPr>
          <w:rFonts w:ascii="Times New Roman" w:hAnsi="Times New Roman"/>
          <w:b w:val="0"/>
          <w:sz w:val="28"/>
        </w:rPr>
        <w:t xml:space="preserve"> </w:t>
      </w:r>
      <w:r w:rsidRPr="00132596">
        <w:rPr>
          <w:rFonts w:ascii="Times New Roman" w:hAnsi="Times New Roman"/>
          <w:b w:val="0"/>
          <w:sz w:val="28"/>
        </w:rPr>
        <w:t xml:space="preserve">на 2025-2028 годы 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334"/>
        <w:gridCol w:w="1552"/>
        <w:gridCol w:w="5860"/>
        <w:gridCol w:w="3098"/>
        <w:gridCol w:w="2997"/>
      </w:tblGrid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Задача, мероприятие (результат)/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контрольная точка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Ответственный исполнитель</w:t>
            </w:r>
            <w:r w:rsidRPr="00132596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Вид подтверждающего документа</w:t>
            </w:r>
          </w:p>
        </w:tc>
        <w:tc>
          <w:tcPr>
            <w:tcW w:w="299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(источник данных)</w:t>
            </w:r>
          </w:p>
        </w:tc>
      </w:tr>
    </w:tbl>
    <w:p w:rsidR="0030245E" w:rsidRPr="00132596" w:rsidRDefault="0030245E" w:rsidP="00886414">
      <w:pPr>
        <w:rPr>
          <w:sz w:val="2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334"/>
        <w:gridCol w:w="1552"/>
        <w:gridCol w:w="5860"/>
        <w:gridCol w:w="3098"/>
        <w:gridCol w:w="2997"/>
      </w:tblGrid>
      <w:tr w:rsidR="0030245E" w:rsidRPr="00132596" w:rsidTr="00FD349D">
        <w:trPr>
          <w:trHeight w:val="20"/>
          <w:tblHeader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6</w:t>
            </w:r>
          </w:p>
        </w:tc>
      </w:tr>
      <w:tr w:rsidR="0030245E" w:rsidRPr="00132596" w:rsidTr="00FD349D">
        <w:trPr>
          <w:trHeight w:val="20"/>
        </w:trPr>
        <w:tc>
          <w:tcPr>
            <w:tcW w:w="21546" w:type="dxa"/>
            <w:gridSpan w:val="6"/>
          </w:tcPr>
          <w:p w:rsidR="00FD349D" w:rsidRDefault="00132596" w:rsidP="00FD349D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 Задача комплекса процессных мероприятий «Создание условий для формирования патриотизма и гражданственности в молодежной среде,</w:t>
            </w:r>
          </w:p>
          <w:p w:rsidR="00FD349D" w:rsidRDefault="00132596" w:rsidP="00FD349D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для воспитания гармонически развитой и социально ответственной личности, а также профилактики распространения идеологии экстремизма и терроризма</w:t>
            </w:r>
          </w:p>
          <w:p w:rsidR="0030245E" w:rsidRPr="00132596" w:rsidRDefault="00132596" w:rsidP="00FD349D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 асоциального поведения в молодежной среде»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7334" w:type="dxa"/>
          </w:tcPr>
          <w:p w:rsidR="00FD349D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Мероприятие (результат) 1. 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«Осуществлено вовлечение молодежи Красносулинского района в современную практику формирования патриотизма»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1.2.</w:t>
            </w:r>
          </w:p>
        </w:tc>
        <w:tc>
          <w:tcPr>
            <w:tcW w:w="7334" w:type="dxa"/>
          </w:tcPr>
          <w:p w:rsidR="00FD349D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1.1.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 муниципальный этап</w:t>
            </w:r>
            <w:r w:rsidR="00FD349D">
              <w:rPr>
                <w:sz w:val="24"/>
              </w:rPr>
              <w:t xml:space="preserve"> Всероссийской акции «Блокадный </w:t>
            </w:r>
            <w:r w:rsidRPr="00132596">
              <w:rPr>
                <w:sz w:val="24"/>
              </w:rPr>
              <w:t>хлеб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01.03.2028</w:t>
            </w:r>
          </w:p>
        </w:tc>
        <w:tc>
          <w:tcPr>
            <w:tcW w:w="5860" w:type="dxa"/>
          </w:tcPr>
          <w:p w:rsidR="0030245E" w:rsidRPr="00132596" w:rsidRDefault="00132596" w:rsidP="00FD349D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1.3.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1.2. «Проведена акция «</w:t>
            </w:r>
            <w:proofErr w:type="gramStart"/>
            <w:r w:rsidRPr="00132596">
              <w:rPr>
                <w:sz w:val="24"/>
              </w:rPr>
              <w:t>Народный</w:t>
            </w:r>
            <w:proofErr w:type="gramEnd"/>
            <w:r w:rsidRPr="00132596">
              <w:rPr>
                <w:sz w:val="24"/>
              </w:rPr>
              <w:t xml:space="preserve"> кинопоказ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01.03.2028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1.4.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1.3. «Проведен муниципальный этап Всероссийской акции «Окна Победы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1.5.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1.4. «Проведен муниципальный этап Всероссийской акции «Георгиевская ленточка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15.05.2028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1.6.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1.5. «Проведен муниципальный этап Всероссийской акции «Свеча памяти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1.7.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1.6. «Проведены мероприятия, посвященные Всемирному дню здоровья»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30.06.2027</w:t>
            </w:r>
          </w:p>
          <w:p w:rsidR="0030245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30.06.2028</w:t>
            </w:r>
          </w:p>
          <w:p w:rsidR="00FD349D" w:rsidRPr="00132596" w:rsidRDefault="00FD349D" w:rsidP="00886414">
            <w:pPr>
              <w:jc w:val="center"/>
              <w:rPr>
                <w:sz w:val="24"/>
              </w:rPr>
            </w:pP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1.8.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1.7. «Проведены мероприятия, посвященные всемирному дню борьбы против курения»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30.06.2027</w:t>
            </w:r>
          </w:p>
          <w:p w:rsidR="0030245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30.06.2028</w:t>
            </w:r>
          </w:p>
          <w:p w:rsidR="00FD349D" w:rsidRPr="00132596" w:rsidRDefault="00FD349D" w:rsidP="00886414">
            <w:pPr>
              <w:jc w:val="center"/>
              <w:rPr>
                <w:sz w:val="24"/>
              </w:rPr>
            </w:pP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1.9.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1.8. «Проведены мероприятия в рамках месячника антинаркотической направленности и популяризации здорового образа жизни»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01.09.2027</w:t>
            </w:r>
          </w:p>
          <w:p w:rsidR="0030245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01.09.2028</w:t>
            </w:r>
          </w:p>
          <w:p w:rsidR="00FD349D" w:rsidRPr="00132596" w:rsidRDefault="00FD349D" w:rsidP="00886414">
            <w:pPr>
              <w:jc w:val="center"/>
              <w:rPr>
                <w:sz w:val="24"/>
              </w:rPr>
            </w:pP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lastRenderedPageBreak/>
              <w:t>1.10.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1.9. «Обеспечено участие представителя муниципалитета в областной молодежной программе «</w:t>
            </w:r>
            <w:proofErr w:type="spellStart"/>
            <w:r w:rsidRPr="00132596">
              <w:rPr>
                <w:sz w:val="24"/>
              </w:rPr>
              <w:t>Профилактум</w:t>
            </w:r>
            <w:proofErr w:type="spellEnd"/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01.10.2028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1.11.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1.10. «Обеспечено участие представителя муниципалитета в областном профилактическом слете 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«Патриоты Дона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15.10.2025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15.10.2026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15.10.2027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15.10.2028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1.12.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1.11. «Проведена церемония поощрения активистов патриотических и профилактических мероприятий Красносулинского района»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1.13.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2. «Проведена профилактическая работа в сфере противодействия антисоциальному и деструктивному влиянию на молодое поколение»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1.14.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2.1. «Разработана программа выездного профилактического мероприятия»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01.02.2025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01.02.2026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01.02.2027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01.02.2028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  <w:p w:rsidR="0030245E" w:rsidRPr="00132596" w:rsidRDefault="0030245E" w:rsidP="00886414">
            <w:pPr>
              <w:jc w:val="center"/>
              <w:rPr>
                <w:sz w:val="24"/>
              </w:rPr>
            </w:pP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  <w:p w:rsidR="0030245E" w:rsidRPr="00132596" w:rsidRDefault="0030245E" w:rsidP="00FD349D">
            <w:pPr>
              <w:rPr>
                <w:sz w:val="24"/>
              </w:rPr>
            </w:pP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1.15.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2.2. «Проведены выездные профилактические мероприятия с молодежью Красносулинского района в первом полугодии»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01.07.2025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01.07.2026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01.07.2027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01.07.2028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1.16.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2.3. «Разработана программа выездного профилактического мероприятия»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01.09.2028</w:t>
            </w:r>
          </w:p>
        </w:tc>
        <w:tc>
          <w:tcPr>
            <w:tcW w:w="58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FD349D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1.17.</w:t>
            </w:r>
          </w:p>
        </w:tc>
        <w:tc>
          <w:tcPr>
            <w:tcW w:w="7334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2.4. «Проведены выездные профилактические мероприятия с молодежью Красносулинского района во втором полугодии»</w:t>
            </w:r>
          </w:p>
        </w:tc>
        <w:tc>
          <w:tcPr>
            <w:tcW w:w="155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20.12.2028</w:t>
            </w:r>
          </w:p>
        </w:tc>
        <w:tc>
          <w:tcPr>
            <w:tcW w:w="586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309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997" w:type="dxa"/>
          </w:tcPr>
          <w:p w:rsidR="0030245E" w:rsidRPr="00132596" w:rsidRDefault="00132596" w:rsidP="00FD349D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Pr="00132596" w:rsidRDefault="0030245E" w:rsidP="00886414">
      <w:pPr>
        <w:rPr>
          <w:sz w:val="28"/>
        </w:rPr>
      </w:pPr>
    </w:p>
    <w:p w:rsidR="0030245E" w:rsidRDefault="0030245E" w:rsidP="00886414"/>
    <w:p w:rsidR="00FD349D" w:rsidRDefault="00FD349D" w:rsidP="00886414"/>
    <w:p w:rsidR="00FD349D" w:rsidRPr="00132596" w:rsidRDefault="00FD349D" w:rsidP="00886414">
      <w:pPr>
        <w:sectPr w:rsidR="00FD349D" w:rsidRPr="00132596">
          <w:headerReference w:type="default" r:id="rId10"/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30245E" w:rsidRPr="00FD349D" w:rsidRDefault="00132596" w:rsidP="00886414">
      <w:pPr>
        <w:pStyle w:val="ConsPlusTitle"/>
        <w:jc w:val="center"/>
        <w:outlineLvl w:val="1"/>
        <w:rPr>
          <w:rFonts w:ascii="Times New Roman" w:hAnsi="Times New Roman"/>
          <w:b w:val="0"/>
          <w:sz w:val="28"/>
          <w:szCs w:val="28"/>
        </w:rPr>
      </w:pPr>
      <w:r w:rsidRPr="00FD349D">
        <w:rPr>
          <w:rFonts w:ascii="Times New Roman" w:hAnsi="Times New Roman"/>
          <w:b w:val="0"/>
          <w:sz w:val="28"/>
          <w:szCs w:val="28"/>
        </w:rPr>
        <w:lastRenderedPageBreak/>
        <w:t>V. ПАСПОРТ</w:t>
      </w:r>
    </w:p>
    <w:p w:rsidR="0030245E" w:rsidRPr="00FD349D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FD349D">
        <w:rPr>
          <w:rFonts w:ascii="Times New Roman" w:hAnsi="Times New Roman"/>
          <w:b w:val="0"/>
          <w:sz w:val="28"/>
          <w:szCs w:val="28"/>
        </w:rPr>
        <w:t xml:space="preserve">комплекса процессных мероприятий </w:t>
      </w:r>
    </w:p>
    <w:p w:rsidR="0030245E" w:rsidRPr="00FD349D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FD349D">
        <w:rPr>
          <w:rFonts w:ascii="Times New Roman" w:hAnsi="Times New Roman"/>
          <w:b w:val="0"/>
          <w:sz w:val="28"/>
          <w:szCs w:val="28"/>
        </w:rPr>
        <w:t>«Формирование эффективной системы поддержки добровольческой деятельности»</w:t>
      </w:r>
    </w:p>
    <w:p w:rsidR="0030245E" w:rsidRPr="00FD349D" w:rsidRDefault="0030245E" w:rsidP="00886414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30245E" w:rsidRPr="00FD349D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FD349D">
        <w:rPr>
          <w:rFonts w:ascii="Times New Roman" w:hAnsi="Times New Roman"/>
          <w:b w:val="0"/>
          <w:sz w:val="28"/>
          <w:szCs w:val="28"/>
        </w:rPr>
        <w:t>1. Основные положения</w:t>
      </w:r>
    </w:p>
    <w:p w:rsidR="0030245E" w:rsidRPr="00FD349D" w:rsidRDefault="0030245E" w:rsidP="00886414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a"/>
        <w:tblW w:w="14571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670"/>
        <w:gridCol w:w="421"/>
        <w:gridCol w:w="8480"/>
      </w:tblGrid>
      <w:tr w:rsidR="0030245E" w:rsidRPr="00FD349D" w:rsidTr="00426CEE">
        <w:trPr>
          <w:trHeight w:val="20"/>
        </w:trPr>
        <w:tc>
          <w:tcPr>
            <w:tcW w:w="5670" w:type="dxa"/>
          </w:tcPr>
          <w:p w:rsidR="0030245E" w:rsidRPr="00FD349D" w:rsidRDefault="00132596" w:rsidP="00886414">
            <w:pPr>
              <w:outlineLvl w:val="2"/>
              <w:rPr>
                <w:sz w:val="28"/>
                <w:szCs w:val="28"/>
              </w:rPr>
            </w:pPr>
            <w:proofErr w:type="gramStart"/>
            <w:r w:rsidRPr="00FD349D">
              <w:rPr>
                <w:sz w:val="28"/>
                <w:szCs w:val="28"/>
              </w:rPr>
              <w:t>Ответственный</w:t>
            </w:r>
            <w:proofErr w:type="gramEnd"/>
            <w:r w:rsidRPr="00FD349D">
              <w:rPr>
                <w:sz w:val="28"/>
                <w:szCs w:val="28"/>
              </w:rPr>
              <w:t xml:space="preserve"> за разработку и реализацию комплекса процессных мероприятий «Формирование эффективной системы поддержки добровольческой деятельности»</w:t>
            </w:r>
          </w:p>
        </w:tc>
        <w:tc>
          <w:tcPr>
            <w:tcW w:w="421" w:type="dxa"/>
          </w:tcPr>
          <w:p w:rsidR="0030245E" w:rsidRPr="00FD349D" w:rsidRDefault="00132596" w:rsidP="00886414">
            <w:pPr>
              <w:jc w:val="center"/>
              <w:rPr>
                <w:sz w:val="28"/>
                <w:szCs w:val="28"/>
              </w:rPr>
            </w:pPr>
            <w:r w:rsidRPr="00FD349D">
              <w:rPr>
                <w:sz w:val="28"/>
                <w:szCs w:val="28"/>
              </w:rPr>
              <w:t>–</w:t>
            </w:r>
          </w:p>
        </w:tc>
        <w:tc>
          <w:tcPr>
            <w:tcW w:w="8480" w:type="dxa"/>
          </w:tcPr>
          <w:p w:rsidR="0030245E" w:rsidRPr="00FD349D" w:rsidRDefault="00132596" w:rsidP="00886414">
            <w:pPr>
              <w:jc w:val="both"/>
              <w:rPr>
                <w:sz w:val="28"/>
                <w:szCs w:val="28"/>
              </w:rPr>
            </w:pPr>
            <w:r w:rsidRPr="00FD349D">
              <w:rPr>
                <w:sz w:val="28"/>
                <w:szCs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FD349D">
              <w:rPr>
                <w:sz w:val="28"/>
                <w:szCs w:val="28"/>
              </w:rPr>
              <w:t>Курако</w:t>
            </w:r>
            <w:proofErr w:type="spellEnd"/>
            <w:r w:rsidRPr="00FD349D">
              <w:rPr>
                <w:sz w:val="28"/>
                <w:szCs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30245E" w:rsidRPr="00FD349D" w:rsidTr="00426CEE">
        <w:trPr>
          <w:trHeight w:val="20"/>
        </w:trPr>
        <w:tc>
          <w:tcPr>
            <w:tcW w:w="5670" w:type="dxa"/>
          </w:tcPr>
          <w:p w:rsidR="0030245E" w:rsidRPr="00FD349D" w:rsidRDefault="00132596" w:rsidP="00886414">
            <w:pPr>
              <w:outlineLvl w:val="2"/>
              <w:rPr>
                <w:sz w:val="28"/>
                <w:szCs w:val="28"/>
              </w:rPr>
            </w:pPr>
            <w:r w:rsidRPr="00FD349D">
              <w:rPr>
                <w:sz w:val="28"/>
                <w:szCs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21" w:type="dxa"/>
          </w:tcPr>
          <w:p w:rsidR="0030245E" w:rsidRPr="00FD349D" w:rsidRDefault="00132596" w:rsidP="00886414">
            <w:pPr>
              <w:jc w:val="center"/>
              <w:rPr>
                <w:sz w:val="28"/>
                <w:szCs w:val="28"/>
              </w:rPr>
            </w:pPr>
            <w:r w:rsidRPr="00FD349D">
              <w:rPr>
                <w:sz w:val="28"/>
                <w:szCs w:val="28"/>
              </w:rPr>
              <w:t>–</w:t>
            </w:r>
          </w:p>
        </w:tc>
        <w:tc>
          <w:tcPr>
            <w:tcW w:w="8480" w:type="dxa"/>
          </w:tcPr>
          <w:p w:rsidR="0030245E" w:rsidRPr="00FD349D" w:rsidRDefault="00132596" w:rsidP="00886414">
            <w:pPr>
              <w:jc w:val="both"/>
              <w:rPr>
                <w:sz w:val="28"/>
                <w:szCs w:val="28"/>
              </w:rPr>
            </w:pPr>
            <w:r w:rsidRPr="00FD349D">
              <w:rPr>
                <w:sz w:val="28"/>
                <w:szCs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30245E" w:rsidRPr="00132596" w:rsidRDefault="0030245E" w:rsidP="00886414">
      <w:pPr>
        <w:jc w:val="center"/>
        <w:rPr>
          <w:sz w:val="28"/>
        </w:rPr>
      </w:pPr>
    </w:p>
    <w:p w:rsidR="0030245E" w:rsidRPr="00132596" w:rsidRDefault="0030245E" w:rsidP="00886414">
      <w:pPr>
        <w:sectPr w:rsidR="0030245E" w:rsidRPr="00132596"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lastRenderedPageBreak/>
        <w:t xml:space="preserve">2. Показатели комплекса процессных мероприятий 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«Формирование эффективной системы поддержки добровольческой деятельности»</w:t>
      </w:r>
    </w:p>
    <w:p w:rsidR="0030245E" w:rsidRPr="00132596" w:rsidRDefault="0030245E" w:rsidP="00886414">
      <w:pPr>
        <w:jc w:val="center"/>
        <w:rPr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448"/>
        <w:gridCol w:w="1640"/>
        <w:gridCol w:w="1362"/>
        <w:gridCol w:w="1497"/>
        <w:gridCol w:w="1284"/>
        <w:gridCol w:w="817"/>
        <w:gridCol w:w="708"/>
        <w:gridCol w:w="708"/>
        <w:gridCol w:w="783"/>
        <w:gridCol w:w="783"/>
        <w:gridCol w:w="1556"/>
        <w:gridCol w:w="2147"/>
        <w:gridCol w:w="2246"/>
      </w:tblGrid>
      <w:tr w:rsidR="0030245E" w:rsidRPr="00132596" w:rsidTr="00426CEE">
        <w:trPr>
          <w:trHeight w:val="20"/>
        </w:trPr>
        <w:tc>
          <w:tcPr>
            <w:tcW w:w="567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5448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Наименование показателя</w:t>
            </w:r>
          </w:p>
        </w:tc>
        <w:tc>
          <w:tcPr>
            <w:tcW w:w="1640" w:type="dxa"/>
            <w:vMerge w:val="restart"/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Признак возрастания/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убывания</w:t>
            </w:r>
          </w:p>
        </w:tc>
        <w:tc>
          <w:tcPr>
            <w:tcW w:w="1362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Уровень показателя</w:t>
            </w:r>
          </w:p>
        </w:tc>
        <w:tc>
          <w:tcPr>
            <w:tcW w:w="1497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Единица измерения (по ОКЕИ)</w:t>
            </w:r>
          </w:p>
        </w:tc>
        <w:tc>
          <w:tcPr>
            <w:tcW w:w="2101" w:type="dxa"/>
            <w:gridSpan w:val="2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Базовое значение показателя</w:t>
            </w:r>
          </w:p>
        </w:tc>
        <w:tc>
          <w:tcPr>
            <w:tcW w:w="4538" w:type="dxa"/>
            <w:gridSpan w:val="5"/>
            <w:vAlign w:val="center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Значения показателей</w:t>
            </w:r>
          </w:p>
          <w:p w:rsidR="0030245E" w:rsidRPr="00132596" w:rsidRDefault="0030245E" w:rsidP="00886414">
            <w:pPr>
              <w:jc w:val="center"/>
              <w:rPr>
                <w:sz w:val="24"/>
              </w:rPr>
            </w:pPr>
          </w:p>
        </w:tc>
        <w:tc>
          <w:tcPr>
            <w:tcW w:w="2147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proofErr w:type="gramStart"/>
            <w:r w:rsidRPr="00132596">
              <w:rPr>
                <w:sz w:val="24"/>
              </w:rPr>
              <w:t>Ответственный</w:t>
            </w:r>
            <w:proofErr w:type="gramEnd"/>
            <w:r w:rsidRPr="00132596">
              <w:rPr>
                <w:sz w:val="24"/>
              </w:rPr>
              <w:t xml:space="preserve"> за достижение показателя</w:t>
            </w:r>
          </w:p>
        </w:tc>
        <w:tc>
          <w:tcPr>
            <w:tcW w:w="2246" w:type="dxa"/>
            <w:vMerge w:val="restart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</w:t>
            </w:r>
          </w:p>
        </w:tc>
      </w:tr>
      <w:tr w:rsidR="0030245E" w:rsidRPr="00132596" w:rsidTr="00426CEE">
        <w:trPr>
          <w:trHeight w:val="20"/>
        </w:trPr>
        <w:tc>
          <w:tcPr>
            <w:tcW w:w="567" w:type="dxa"/>
            <w:vMerge/>
          </w:tcPr>
          <w:p w:rsidR="0030245E" w:rsidRPr="00132596" w:rsidRDefault="0030245E" w:rsidP="00886414"/>
        </w:tc>
        <w:tc>
          <w:tcPr>
            <w:tcW w:w="5448" w:type="dxa"/>
            <w:vMerge/>
          </w:tcPr>
          <w:p w:rsidR="0030245E" w:rsidRPr="00132596" w:rsidRDefault="0030245E" w:rsidP="00886414"/>
        </w:tc>
        <w:tc>
          <w:tcPr>
            <w:tcW w:w="1640" w:type="dxa"/>
            <w:vMerge/>
          </w:tcPr>
          <w:p w:rsidR="0030245E" w:rsidRPr="00132596" w:rsidRDefault="0030245E" w:rsidP="00886414"/>
        </w:tc>
        <w:tc>
          <w:tcPr>
            <w:tcW w:w="1362" w:type="dxa"/>
            <w:vMerge/>
          </w:tcPr>
          <w:p w:rsidR="0030245E" w:rsidRPr="00132596" w:rsidRDefault="0030245E" w:rsidP="00886414"/>
        </w:tc>
        <w:tc>
          <w:tcPr>
            <w:tcW w:w="1497" w:type="dxa"/>
            <w:vMerge/>
          </w:tcPr>
          <w:p w:rsidR="0030245E" w:rsidRPr="00132596" w:rsidRDefault="0030245E" w:rsidP="00886414"/>
        </w:tc>
        <w:tc>
          <w:tcPr>
            <w:tcW w:w="1284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значение</w:t>
            </w:r>
          </w:p>
        </w:tc>
        <w:tc>
          <w:tcPr>
            <w:tcW w:w="81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год</w:t>
            </w:r>
          </w:p>
        </w:tc>
        <w:tc>
          <w:tcPr>
            <w:tcW w:w="70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2025 год</w:t>
            </w:r>
          </w:p>
        </w:tc>
        <w:tc>
          <w:tcPr>
            <w:tcW w:w="70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2026 год</w:t>
            </w:r>
          </w:p>
        </w:tc>
        <w:tc>
          <w:tcPr>
            <w:tcW w:w="783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2027 год</w:t>
            </w:r>
          </w:p>
        </w:tc>
        <w:tc>
          <w:tcPr>
            <w:tcW w:w="783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2028 год</w:t>
            </w:r>
          </w:p>
        </w:tc>
        <w:tc>
          <w:tcPr>
            <w:tcW w:w="15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2030 год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(справочно)</w:t>
            </w:r>
          </w:p>
        </w:tc>
        <w:tc>
          <w:tcPr>
            <w:tcW w:w="2147" w:type="dxa"/>
            <w:vMerge/>
          </w:tcPr>
          <w:p w:rsidR="0030245E" w:rsidRPr="00132596" w:rsidRDefault="0030245E" w:rsidP="00886414"/>
        </w:tc>
        <w:tc>
          <w:tcPr>
            <w:tcW w:w="2246" w:type="dxa"/>
            <w:vMerge/>
          </w:tcPr>
          <w:p w:rsidR="0030245E" w:rsidRPr="00132596" w:rsidRDefault="0030245E" w:rsidP="00886414"/>
        </w:tc>
      </w:tr>
      <w:tr w:rsidR="0030245E" w:rsidRPr="00132596" w:rsidTr="00426CEE">
        <w:trPr>
          <w:trHeight w:val="20"/>
        </w:trPr>
        <w:tc>
          <w:tcPr>
            <w:tcW w:w="21546" w:type="dxa"/>
            <w:gridSpan w:val="14"/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 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 xml:space="preserve">),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30245E" w:rsidRPr="00132596" w:rsidTr="00426CEE">
        <w:trPr>
          <w:trHeight w:val="20"/>
        </w:trPr>
        <w:tc>
          <w:tcPr>
            <w:tcW w:w="56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5448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>) на базе образовательных организаций, НКО, государственных и муниципальных учреждений, в добровольческую деятельность</w:t>
            </w:r>
          </w:p>
        </w:tc>
        <w:tc>
          <w:tcPr>
            <w:tcW w:w="164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возрастание</w:t>
            </w:r>
          </w:p>
        </w:tc>
        <w:tc>
          <w:tcPr>
            <w:tcW w:w="136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КПМ</w:t>
            </w:r>
          </w:p>
        </w:tc>
        <w:tc>
          <w:tcPr>
            <w:tcW w:w="149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тыс.</w:t>
            </w:r>
            <w:r w:rsidR="00426CEE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чел.</w:t>
            </w:r>
          </w:p>
        </w:tc>
        <w:tc>
          <w:tcPr>
            <w:tcW w:w="1284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4,1</w:t>
            </w:r>
          </w:p>
        </w:tc>
        <w:tc>
          <w:tcPr>
            <w:tcW w:w="817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70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5,3</w:t>
            </w:r>
          </w:p>
        </w:tc>
        <w:tc>
          <w:tcPr>
            <w:tcW w:w="708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5,8</w:t>
            </w:r>
          </w:p>
        </w:tc>
        <w:tc>
          <w:tcPr>
            <w:tcW w:w="783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6,4</w:t>
            </w:r>
          </w:p>
        </w:tc>
        <w:tc>
          <w:tcPr>
            <w:tcW w:w="783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7,0</w:t>
            </w:r>
          </w:p>
        </w:tc>
        <w:tc>
          <w:tcPr>
            <w:tcW w:w="155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7,8</w:t>
            </w:r>
          </w:p>
        </w:tc>
        <w:tc>
          <w:tcPr>
            <w:tcW w:w="2147" w:type="dxa"/>
          </w:tcPr>
          <w:p w:rsidR="0030245E" w:rsidRPr="00132596" w:rsidRDefault="00132596" w:rsidP="00426CEE">
            <w:pPr>
              <w:rPr>
                <w:sz w:val="24"/>
              </w:rPr>
            </w:pPr>
            <w:r w:rsidRPr="00132596">
              <w:rPr>
                <w:sz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24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Pr="00132596" w:rsidRDefault="0030245E" w:rsidP="00426CEE">
      <w:pPr>
        <w:ind w:firstLine="709"/>
        <w:jc w:val="both"/>
        <w:rPr>
          <w:sz w:val="28"/>
        </w:rPr>
      </w:pP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Примечание.</w:t>
      </w: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Используемые сокращения:</w:t>
      </w: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КПМ – комплекс процессных мероприятий;</w:t>
      </w: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ОКЕИ – Общероссийский классификатор единиц измерения.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426CEE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 xml:space="preserve">3. Перечень мероприятий (результатов) комплекса процессных мероприятий 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«Формирование эффективной системы поддержки добровольческой деятельности»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tbl>
      <w:tblPr>
        <w:tblW w:w="2155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2663"/>
        <w:gridCol w:w="5103"/>
        <w:gridCol w:w="1453"/>
        <w:gridCol w:w="1275"/>
        <w:gridCol w:w="965"/>
        <w:gridCol w:w="1303"/>
        <w:gridCol w:w="1275"/>
        <w:gridCol w:w="1277"/>
        <w:gridCol w:w="1276"/>
      </w:tblGrid>
      <w:tr w:rsidR="0030245E" w:rsidRPr="00132596" w:rsidTr="00426CE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№ </w:t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Наименование мероприятия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(результата)</w:t>
            </w:r>
          </w:p>
        </w:tc>
        <w:tc>
          <w:tcPr>
            <w:tcW w:w="2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26CEE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Тип мероприятия 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(результата)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Характеристика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 измерения (по ОКЕИ)</w:t>
            </w:r>
          </w:p>
        </w:tc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Базовое значение</w:t>
            </w:r>
          </w:p>
        </w:tc>
        <w:tc>
          <w:tcPr>
            <w:tcW w:w="51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0245E" w:rsidRPr="00132596" w:rsidRDefault="00132596" w:rsidP="00426CEE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Значение результата по годам реализации</w:t>
            </w:r>
          </w:p>
        </w:tc>
      </w:tr>
      <w:tr w:rsidR="0030245E" w:rsidRPr="00132596" w:rsidTr="00426CEE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2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значение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год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2026 год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2028 год</w:t>
            </w:r>
          </w:p>
        </w:tc>
      </w:tr>
      <w:tr w:rsidR="0030245E" w:rsidRPr="00132596" w:rsidTr="00426CEE">
        <w:trPr>
          <w:trHeight w:val="20"/>
        </w:trPr>
        <w:tc>
          <w:tcPr>
            <w:tcW w:w="215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 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 xml:space="preserve">),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30245E" w:rsidRPr="00132596" w:rsidTr="00426CEE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426CEE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</w:t>
            </w:r>
            <w:r w:rsidR="00426CEE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>) в молодежной среде»</w:t>
            </w:r>
          </w:p>
        </w:tc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приобретение товаров, работ и транспортных услуг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Количество муниципальных мероприятий с молодежью Красносулинского района, реализованных отделом социальной политики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50</w:t>
            </w:r>
          </w:p>
        </w:tc>
      </w:tr>
    </w:tbl>
    <w:p w:rsidR="0030245E" w:rsidRPr="00132596" w:rsidRDefault="0030245E" w:rsidP="00426CEE">
      <w:pPr>
        <w:ind w:firstLine="709"/>
        <w:jc w:val="both"/>
        <w:rPr>
          <w:sz w:val="28"/>
        </w:rPr>
      </w:pP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Примечание.</w:t>
      </w: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Используемое сокращение:</w:t>
      </w:r>
    </w:p>
    <w:p w:rsidR="0030245E" w:rsidRPr="00132596" w:rsidRDefault="00132596" w:rsidP="00426CEE">
      <w:pPr>
        <w:ind w:firstLine="709"/>
        <w:jc w:val="both"/>
        <w:rPr>
          <w:sz w:val="28"/>
        </w:rPr>
      </w:pPr>
      <w:r w:rsidRPr="00132596">
        <w:rPr>
          <w:sz w:val="28"/>
        </w:rPr>
        <w:t>ОКЕИ – Общероссийский классификатор единиц измерения.</w:t>
      </w:r>
    </w:p>
    <w:p w:rsidR="0030245E" w:rsidRPr="00132596" w:rsidRDefault="0030245E" w:rsidP="00886414">
      <w:pPr>
        <w:tabs>
          <w:tab w:val="left" w:pos="11057"/>
        </w:tabs>
        <w:jc w:val="center"/>
        <w:rPr>
          <w:sz w:val="28"/>
        </w:rPr>
      </w:pPr>
    </w:p>
    <w:p w:rsidR="00426CEE" w:rsidRDefault="00426CEE">
      <w:pPr>
        <w:rPr>
          <w:sz w:val="28"/>
        </w:rPr>
      </w:pPr>
      <w:r>
        <w:rPr>
          <w:sz w:val="28"/>
        </w:rPr>
        <w:br w:type="page"/>
      </w:r>
    </w:p>
    <w:p w:rsidR="00426CEE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lastRenderedPageBreak/>
        <w:t xml:space="preserve">4. Финансовое обеспечение комплекса процессных мероприятий </w:t>
      </w: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t>«Формирование эффективной системы поддержки добровольческой деятельности»</w:t>
      </w:r>
    </w:p>
    <w:p w:rsidR="0030245E" w:rsidRPr="00132596" w:rsidRDefault="0030245E" w:rsidP="00886414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1802"/>
        <w:gridCol w:w="3170"/>
        <w:gridCol w:w="1224"/>
        <w:gridCol w:w="1276"/>
        <w:gridCol w:w="1276"/>
        <w:gridCol w:w="1275"/>
        <w:gridCol w:w="956"/>
      </w:tblGrid>
      <w:tr w:rsidR="0030245E" w:rsidRPr="00426CEE" w:rsidTr="00426CEE">
        <w:trPr>
          <w:trHeight w:val="20"/>
        </w:trPr>
        <w:tc>
          <w:tcPr>
            <w:tcW w:w="567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6CE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26CE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1802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(результата)/</w:t>
            </w:r>
          </w:p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3170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6007" w:type="dxa"/>
            <w:gridSpan w:val="5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Объем расходов по годам реализации, тыс. рублей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2" w:type="dxa"/>
            <w:vMerge/>
          </w:tcPr>
          <w:p w:rsidR="0030245E" w:rsidRPr="00426CEE" w:rsidRDefault="0030245E" w:rsidP="00426CEE">
            <w:pPr>
              <w:rPr>
                <w:sz w:val="24"/>
                <w:szCs w:val="24"/>
              </w:rPr>
            </w:pPr>
          </w:p>
        </w:tc>
        <w:tc>
          <w:tcPr>
            <w:tcW w:w="3170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Комплекс процессных мероприятий «Формирование эффективной системы поддержки добровольческой деятельности» (всего), в том числе:</w:t>
            </w:r>
          </w:p>
        </w:tc>
        <w:tc>
          <w:tcPr>
            <w:tcW w:w="3170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58,4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58,4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170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54,6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54,6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3170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3,8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 w:val="restart"/>
          </w:tcPr>
          <w:p w:rsidR="0030245E" w:rsidRPr="00426CEE" w:rsidRDefault="00132596" w:rsidP="00426C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6CE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Мероприятие (результат) 1. «Организованы и проведены мероприятия по популяризации добровольчества (</w:t>
            </w:r>
            <w:proofErr w:type="spellStart"/>
            <w:r w:rsidRPr="00426CEE">
              <w:rPr>
                <w:sz w:val="24"/>
                <w:szCs w:val="24"/>
              </w:rPr>
              <w:t>волонтерства</w:t>
            </w:r>
            <w:proofErr w:type="spellEnd"/>
            <w:r w:rsidRPr="00426CEE">
              <w:rPr>
                <w:sz w:val="24"/>
                <w:szCs w:val="24"/>
              </w:rPr>
              <w:t>) в молодежной среде» (всего), в том числе:</w:t>
            </w:r>
          </w:p>
        </w:tc>
        <w:tc>
          <w:tcPr>
            <w:tcW w:w="3170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Х</w:t>
            </w: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58,4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58,4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областной бюджет, (всего), из них</w:t>
            </w:r>
          </w:p>
        </w:tc>
        <w:tc>
          <w:tcPr>
            <w:tcW w:w="3170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902 0707 06 4 03 S3120 240</w:t>
            </w: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54,6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54,6</w:t>
            </w:r>
          </w:p>
        </w:tc>
      </w:tr>
      <w:tr w:rsidR="0030245E" w:rsidRPr="00426CEE" w:rsidTr="00426CEE">
        <w:trPr>
          <w:trHeight w:val="20"/>
        </w:trPr>
        <w:tc>
          <w:tcPr>
            <w:tcW w:w="567" w:type="dxa"/>
            <w:vMerge/>
          </w:tcPr>
          <w:p w:rsidR="0030245E" w:rsidRPr="00426CEE" w:rsidRDefault="0030245E" w:rsidP="00426C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02" w:type="dxa"/>
          </w:tcPr>
          <w:p w:rsidR="0030245E" w:rsidRPr="00426CEE" w:rsidRDefault="00132596" w:rsidP="00426CEE">
            <w:pPr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бюджет района</w:t>
            </w:r>
            <w:proofErr w:type="gramStart"/>
            <w:r w:rsidRPr="00426CEE">
              <w:rPr>
                <w:sz w:val="24"/>
                <w:szCs w:val="24"/>
              </w:rPr>
              <w:t>,(</w:t>
            </w:r>
            <w:proofErr w:type="gramEnd"/>
            <w:r w:rsidRPr="00426CEE">
              <w:rPr>
                <w:sz w:val="24"/>
                <w:szCs w:val="24"/>
              </w:rPr>
              <w:t>всего), из них</w:t>
            </w:r>
          </w:p>
        </w:tc>
        <w:tc>
          <w:tcPr>
            <w:tcW w:w="3170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902 0707 06 4 03 S3120 240</w:t>
            </w:r>
          </w:p>
        </w:tc>
        <w:tc>
          <w:tcPr>
            <w:tcW w:w="1224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3,8</w:t>
            </w:r>
          </w:p>
        </w:tc>
        <w:tc>
          <w:tcPr>
            <w:tcW w:w="956" w:type="dxa"/>
          </w:tcPr>
          <w:p w:rsidR="0030245E" w:rsidRPr="00426CEE" w:rsidRDefault="00132596" w:rsidP="00426CEE">
            <w:pPr>
              <w:jc w:val="center"/>
              <w:rPr>
                <w:sz w:val="24"/>
                <w:szCs w:val="24"/>
              </w:rPr>
            </w:pPr>
            <w:r w:rsidRPr="00426CEE">
              <w:rPr>
                <w:sz w:val="24"/>
                <w:szCs w:val="24"/>
              </w:rPr>
              <w:t>3,8</w:t>
            </w:r>
          </w:p>
        </w:tc>
      </w:tr>
    </w:tbl>
    <w:p w:rsidR="0030245E" w:rsidRPr="00132596" w:rsidRDefault="0030245E" w:rsidP="00886414">
      <w:pPr>
        <w:jc w:val="center"/>
        <w:rPr>
          <w:sz w:val="28"/>
        </w:r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 xml:space="preserve">5. План реализации комплекса процессных мероприятий 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 xml:space="preserve">«Формирование эффективной системы поддержки добровольческой деятельности» на 2025-2028 годы 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sz w:val="28"/>
        </w:rPr>
      </w:pPr>
    </w:p>
    <w:tbl>
      <w:tblPr>
        <w:tblStyle w:val="afa"/>
        <w:tblW w:w="215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7517"/>
        <w:gridCol w:w="1692"/>
        <w:gridCol w:w="7140"/>
        <w:gridCol w:w="2116"/>
        <w:gridCol w:w="2376"/>
      </w:tblGrid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7517" w:type="dxa"/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Задача, мероприятие (результат)/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контрольная точка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Ответственный исполнитель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(ФИО, должность, наименование отраслевого (функционального) органа, структурного подразделения Администрации Красносулинского района)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Вид подтверждающего документа</w:t>
            </w:r>
          </w:p>
        </w:tc>
        <w:tc>
          <w:tcPr>
            <w:tcW w:w="2376" w:type="dxa"/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Информационная система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(источник данных)</w:t>
            </w:r>
          </w:p>
        </w:tc>
      </w:tr>
      <w:tr w:rsidR="0030245E" w:rsidRPr="00132596" w:rsidTr="00426CEE">
        <w:trPr>
          <w:trHeight w:val="20"/>
        </w:trPr>
        <w:tc>
          <w:tcPr>
            <w:tcW w:w="21546" w:type="dxa"/>
            <w:gridSpan w:val="6"/>
          </w:tcPr>
          <w:p w:rsidR="00426CEE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 Задача комплекса процессных мероприятий «Создание условий для расширения и укрепления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 xml:space="preserve">),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потенциала»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7517" w:type="dxa"/>
          </w:tcPr>
          <w:p w:rsidR="00426CEE" w:rsidRDefault="00132596" w:rsidP="00426CEE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</w:t>
            </w:r>
            <w:r w:rsidR="00426CEE">
              <w:rPr>
                <w:sz w:val="24"/>
              </w:rPr>
              <w:t xml:space="preserve"> </w:t>
            </w:r>
          </w:p>
          <w:p w:rsidR="0030245E" w:rsidRPr="00132596" w:rsidRDefault="00132596" w:rsidP="00426CEE">
            <w:pPr>
              <w:rPr>
                <w:sz w:val="24"/>
              </w:rPr>
            </w:pPr>
            <w:r w:rsidRPr="00132596">
              <w:rPr>
                <w:sz w:val="24"/>
              </w:rPr>
              <w:t>«Организованы и проведены мероприятия по популяризации добровольчества (</w:t>
            </w:r>
            <w:proofErr w:type="spellStart"/>
            <w:r w:rsidRPr="00132596">
              <w:rPr>
                <w:sz w:val="24"/>
              </w:rPr>
              <w:t>волонтерства</w:t>
            </w:r>
            <w:proofErr w:type="spellEnd"/>
            <w:r w:rsidRPr="00132596">
              <w:rPr>
                <w:sz w:val="24"/>
              </w:rPr>
              <w:t xml:space="preserve">) в молодежной среде» 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1.2.</w:t>
            </w:r>
          </w:p>
        </w:tc>
        <w:tc>
          <w:tcPr>
            <w:tcW w:w="7517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1.1.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«Проведена торжественная церемония поощрения добровольцев (волонтеров)»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10.12.2025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10.12.2026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10.12.2027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10.12.2028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1.3.</w:t>
            </w:r>
          </w:p>
        </w:tc>
        <w:tc>
          <w:tcPr>
            <w:tcW w:w="7517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1.2.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«Принято участие в фестивале экологии и творчества «</w:t>
            </w:r>
            <w:proofErr w:type="spellStart"/>
            <w:r w:rsidRPr="00132596">
              <w:rPr>
                <w:sz w:val="24"/>
              </w:rPr>
              <w:t>Экопоколение</w:t>
            </w:r>
            <w:proofErr w:type="spellEnd"/>
            <w:r w:rsidRPr="00132596">
              <w:rPr>
                <w:sz w:val="24"/>
              </w:rPr>
              <w:t>» волонтёрами Красносулинского района»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30.05.2025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30.05.2026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30.05.2027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30.05.2028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  <w:p w:rsidR="0030245E" w:rsidRPr="00132596" w:rsidRDefault="0030245E" w:rsidP="00886414">
            <w:pPr>
              <w:rPr>
                <w:sz w:val="24"/>
              </w:rPr>
            </w:pP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1.4.</w:t>
            </w:r>
          </w:p>
        </w:tc>
        <w:tc>
          <w:tcPr>
            <w:tcW w:w="7517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1.3.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«Выполнена квота по заявкам на международную премию #МЫВМЕСТЕ»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20.06.2025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20.06.2026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20.06.2027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20.06.2028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1.5.</w:t>
            </w:r>
          </w:p>
        </w:tc>
        <w:tc>
          <w:tcPr>
            <w:tcW w:w="7517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1.4.</w:t>
            </w:r>
          </w:p>
          <w:p w:rsidR="0030245E" w:rsidRPr="00132596" w:rsidRDefault="00132596" w:rsidP="00886414">
            <w:r w:rsidRPr="00132596">
              <w:rPr>
                <w:sz w:val="24"/>
              </w:rPr>
              <w:t>«Опубликованы материалы о платформе «Добро. РФ</w:t>
            </w:r>
            <w:r w:rsidR="00BB1BA4">
              <w:rPr>
                <w:sz w:val="24"/>
              </w:rPr>
              <w:t>»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20.09.2025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20.09.2026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20.09.2027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20.09.2028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426CEE">
        <w:trPr>
          <w:trHeight w:val="20"/>
        </w:trPr>
        <w:tc>
          <w:tcPr>
            <w:tcW w:w="705" w:type="dxa"/>
          </w:tcPr>
          <w:p w:rsidR="0030245E" w:rsidRPr="00132596" w:rsidRDefault="00132596" w:rsidP="00886414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1.6.</w:t>
            </w:r>
          </w:p>
        </w:tc>
        <w:tc>
          <w:tcPr>
            <w:tcW w:w="7517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1.5.</w:t>
            </w:r>
          </w:p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«Проведена информационная кампания по популяризации добровольческой (волонтерской) деятельности среди молодежи»</w:t>
            </w:r>
          </w:p>
        </w:tc>
        <w:tc>
          <w:tcPr>
            <w:tcW w:w="1692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01.11.2025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01.11.2026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01.11.2027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01.11.2028</w:t>
            </w:r>
          </w:p>
        </w:tc>
        <w:tc>
          <w:tcPr>
            <w:tcW w:w="7140" w:type="dxa"/>
          </w:tcPr>
          <w:p w:rsidR="0030245E" w:rsidRPr="00132596" w:rsidRDefault="00132596" w:rsidP="00886414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16" w:type="dxa"/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76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Default="0030245E" w:rsidP="00886414"/>
    <w:p w:rsidR="00426CEE" w:rsidRDefault="00426CEE" w:rsidP="00886414"/>
    <w:p w:rsidR="00426CEE" w:rsidRPr="00132596" w:rsidRDefault="00426CEE" w:rsidP="00886414">
      <w:pPr>
        <w:sectPr w:rsidR="00426CEE" w:rsidRPr="00132596">
          <w:pgSz w:w="23814" w:h="16839" w:orient="landscape"/>
          <w:pgMar w:top="1701" w:right="1134" w:bottom="567" w:left="1134" w:header="1587" w:footer="0" w:gutter="0"/>
          <w:cols w:space="720"/>
        </w:sectPr>
      </w:pPr>
    </w:p>
    <w:p w:rsidR="0030245E" w:rsidRPr="00132596" w:rsidRDefault="00132596" w:rsidP="00886414">
      <w:pPr>
        <w:pStyle w:val="ConsPlusTitle"/>
        <w:jc w:val="center"/>
        <w:outlineLvl w:val="1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lastRenderedPageBreak/>
        <w:t>VI. ПАСПОРТ</w:t>
      </w:r>
    </w:p>
    <w:p w:rsidR="00C8492B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 xml:space="preserve">комплекса процессных мероприятий </w:t>
      </w:r>
    </w:p>
    <w:p w:rsidR="0030245E" w:rsidRPr="00132596" w:rsidRDefault="00132596" w:rsidP="00886414">
      <w:pPr>
        <w:pStyle w:val="ConsPlusTitle"/>
        <w:jc w:val="center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«Развитие инфраструктуры молодежной политики»</w:t>
      </w:r>
    </w:p>
    <w:p w:rsidR="0030245E" w:rsidRPr="00132596" w:rsidRDefault="0030245E" w:rsidP="00886414">
      <w:pPr>
        <w:pStyle w:val="ConsPlusTitle"/>
        <w:tabs>
          <w:tab w:val="left" w:pos="12750"/>
        </w:tabs>
        <w:rPr>
          <w:rFonts w:ascii="Times New Roman" w:hAnsi="Times New Roman"/>
          <w:b w:val="0"/>
          <w:sz w:val="28"/>
        </w:rPr>
      </w:pP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1. Основные положения</w:t>
      </w:r>
    </w:p>
    <w:p w:rsidR="0030245E" w:rsidRPr="00132596" w:rsidRDefault="0030245E" w:rsidP="00886414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fa"/>
        <w:tblW w:w="0" w:type="auto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5495"/>
        <w:gridCol w:w="459"/>
        <w:gridCol w:w="8647"/>
      </w:tblGrid>
      <w:tr w:rsidR="0030245E" w:rsidRPr="00132596" w:rsidTr="00C8492B">
        <w:trPr>
          <w:trHeight w:val="20"/>
        </w:trPr>
        <w:tc>
          <w:tcPr>
            <w:tcW w:w="5495" w:type="dxa"/>
          </w:tcPr>
          <w:p w:rsidR="0030245E" w:rsidRPr="00132596" w:rsidRDefault="00132596" w:rsidP="00886414">
            <w:pPr>
              <w:outlineLvl w:val="2"/>
              <w:rPr>
                <w:sz w:val="28"/>
              </w:rPr>
            </w:pPr>
            <w:proofErr w:type="gramStart"/>
            <w:r w:rsidRPr="00132596">
              <w:rPr>
                <w:sz w:val="28"/>
              </w:rPr>
              <w:t>Ответственный</w:t>
            </w:r>
            <w:proofErr w:type="gramEnd"/>
            <w:r w:rsidRPr="00132596">
              <w:rPr>
                <w:sz w:val="28"/>
              </w:rPr>
              <w:t xml:space="preserve"> за разработку и реализацию комплекса процессных мероприятий «Развитие инфраструктуры молодежной политики»</w:t>
            </w:r>
          </w:p>
        </w:tc>
        <w:tc>
          <w:tcPr>
            <w:tcW w:w="459" w:type="dxa"/>
          </w:tcPr>
          <w:p w:rsidR="0030245E" w:rsidRPr="00132596" w:rsidRDefault="00132596" w:rsidP="00886414">
            <w:pPr>
              <w:jc w:val="center"/>
              <w:rPr>
                <w:sz w:val="28"/>
              </w:rPr>
            </w:pPr>
            <w:r w:rsidRPr="00132596">
              <w:rPr>
                <w:sz w:val="28"/>
              </w:rPr>
              <w:t>–</w:t>
            </w:r>
          </w:p>
        </w:tc>
        <w:tc>
          <w:tcPr>
            <w:tcW w:w="8647" w:type="dxa"/>
          </w:tcPr>
          <w:p w:rsidR="0030245E" w:rsidRPr="00132596" w:rsidRDefault="00132596" w:rsidP="00886414">
            <w:pPr>
              <w:jc w:val="both"/>
              <w:rPr>
                <w:sz w:val="28"/>
              </w:rPr>
            </w:pPr>
            <w:r w:rsidRPr="00132596">
              <w:rPr>
                <w:sz w:val="28"/>
              </w:rPr>
              <w:t xml:space="preserve">Администрация Красносулинского района (сектор по молодежной политике), </w:t>
            </w:r>
            <w:proofErr w:type="spellStart"/>
            <w:r w:rsidRPr="00132596">
              <w:rPr>
                <w:sz w:val="28"/>
              </w:rPr>
              <w:t>Курако</w:t>
            </w:r>
            <w:proofErr w:type="spellEnd"/>
            <w:r w:rsidRPr="00132596">
              <w:rPr>
                <w:sz w:val="28"/>
              </w:rPr>
              <w:t xml:space="preserve"> Дарья Денисовна – главный специалист сектора по молодежной политике Администрации Красносулинского района</w:t>
            </w:r>
          </w:p>
        </w:tc>
      </w:tr>
      <w:tr w:rsidR="0030245E" w:rsidRPr="00132596" w:rsidTr="00C8492B">
        <w:trPr>
          <w:trHeight w:val="20"/>
        </w:trPr>
        <w:tc>
          <w:tcPr>
            <w:tcW w:w="5495" w:type="dxa"/>
          </w:tcPr>
          <w:p w:rsidR="0030245E" w:rsidRPr="00132596" w:rsidRDefault="00132596" w:rsidP="00886414">
            <w:pPr>
              <w:outlineLvl w:val="2"/>
              <w:rPr>
                <w:sz w:val="28"/>
              </w:rPr>
            </w:pPr>
            <w:r w:rsidRPr="00132596">
              <w:rPr>
                <w:sz w:val="28"/>
              </w:rPr>
              <w:t xml:space="preserve">Связь с муниципальной программой Красносулинского района </w:t>
            </w:r>
          </w:p>
        </w:tc>
        <w:tc>
          <w:tcPr>
            <w:tcW w:w="459" w:type="dxa"/>
          </w:tcPr>
          <w:p w:rsidR="0030245E" w:rsidRPr="00132596" w:rsidRDefault="00132596" w:rsidP="00886414">
            <w:pPr>
              <w:jc w:val="center"/>
              <w:rPr>
                <w:sz w:val="28"/>
              </w:rPr>
            </w:pPr>
            <w:r w:rsidRPr="00132596">
              <w:rPr>
                <w:sz w:val="28"/>
              </w:rPr>
              <w:t>–</w:t>
            </w:r>
          </w:p>
        </w:tc>
        <w:tc>
          <w:tcPr>
            <w:tcW w:w="8647" w:type="dxa"/>
          </w:tcPr>
          <w:p w:rsidR="0030245E" w:rsidRPr="00132596" w:rsidRDefault="00132596" w:rsidP="00886414">
            <w:pPr>
              <w:jc w:val="both"/>
              <w:rPr>
                <w:sz w:val="28"/>
              </w:rPr>
            </w:pPr>
            <w:r w:rsidRPr="00132596">
              <w:rPr>
                <w:sz w:val="28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</w:tbl>
    <w:p w:rsidR="0030245E" w:rsidRPr="00132596" w:rsidRDefault="0030245E" w:rsidP="00886414">
      <w:pPr>
        <w:rPr>
          <w:sz w:val="28"/>
        </w:rPr>
      </w:pPr>
    </w:p>
    <w:p w:rsidR="0030245E" w:rsidRPr="00132596" w:rsidRDefault="0030245E" w:rsidP="00886414">
      <w:pPr>
        <w:rPr>
          <w:sz w:val="28"/>
        </w:rPr>
      </w:pPr>
    </w:p>
    <w:p w:rsidR="0030245E" w:rsidRPr="00132596" w:rsidRDefault="0030245E" w:rsidP="00886414">
      <w:pPr>
        <w:sectPr w:rsidR="0030245E" w:rsidRPr="00132596">
          <w:pgSz w:w="16839" w:h="11907" w:orient="landscape"/>
          <w:pgMar w:top="1701" w:right="1134" w:bottom="567" w:left="1134" w:header="1587" w:footer="0" w:gutter="0"/>
          <w:cols w:space="720"/>
        </w:sectPr>
      </w:pP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lastRenderedPageBreak/>
        <w:t xml:space="preserve">2. Показатели комплекса процессных мероприятий </w:t>
      </w:r>
    </w:p>
    <w:p w:rsidR="0030245E" w:rsidRPr="00132596" w:rsidRDefault="00132596" w:rsidP="00886414">
      <w:pPr>
        <w:jc w:val="center"/>
        <w:rPr>
          <w:sz w:val="28"/>
        </w:rPr>
      </w:pPr>
      <w:r w:rsidRPr="00132596">
        <w:rPr>
          <w:sz w:val="28"/>
        </w:rPr>
        <w:t>«Развитие инфраструктуры молодежной политики»</w:t>
      </w:r>
    </w:p>
    <w:p w:rsidR="0030245E" w:rsidRPr="00132596" w:rsidRDefault="0030245E" w:rsidP="00886414">
      <w:pPr>
        <w:pStyle w:val="ConsPlusTitle"/>
        <w:outlineLvl w:val="2"/>
        <w:rPr>
          <w:rFonts w:ascii="Times New Roman" w:hAnsi="Times New Roman"/>
          <w:b w:val="0"/>
          <w:sz w:val="28"/>
        </w:rPr>
      </w:pPr>
    </w:p>
    <w:tbl>
      <w:tblPr>
        <w:tblStyle w:val="af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78"/>
        <w:gridCol w:w="4000"/>
        <w:gridCol w:w="1559"/>
        <w:gridCol w:w="1357"/>
        <w:gridCol w:w="1357"/>
        <w:gridCol w:w="1268"/>
        <w:gridCol w:w="829"/>
        <w:gridCol w:w="897"/>
        <w:gridCol w:w="893"/>
        <w:gridCol w:w="862"/>
        <w:gridCol w:w="900"/>
        <w:gridCol w:w="1524"/>
        <w:gridCol w:w="3413"/>
        <w:gridCol w:w="2035"/>
      </w:tblGrid>
      <w:tr w:rsidR="0030245E" w:rsidRPr="00C8492B" w:rsidTr="00C8492B">
        <w:trPr>
          <w:trHeight w:val="20"/>
        </w:trPr>
        <w:tc>
          <w:tcPr>
            <w:tcW w:w="678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№</w:t>
            </w:r>
            <w:r w:rsidRPr="00C8492B">
              <w:rPr>
                <w:sz w:val="24"/>
                <w:szCs w:val="24"/>
              </w:rPr>
              <w:br/>
            </w:r>
            <w:proofErr w:type="gramStart"/>
            <w:r w:rsidRPr="00C8492B">
              <w:rPr>
                <w:sz w:val="24"/>
                <w:szCs w:val="24"/>
              </w:rPr>
              <w:t>п</w:t>
            </w:r>
            <w:proofErr w:type="gramEnd"/>
            <w:r w:rsidRPr="00C8492B">
              <w:rPr>
                <w:sz w:val="24"/>
                <w:szCs w:val="24"/>
              </w:rPr>
              <w:t>/п</w:t>
            </w:r>
          </w:p>
        </w:tc>
        <w:tc>
          <w:tcPr>
            <w:tcW w:w="4000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:rsid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Признак возрастания/</w:t>
            </w:r>
          </w:p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убывания</w:t>
            </w:r>
          </w:p>
        </w:tc>
        <w:tc>
          <w:tcPr>
            <w:tcW w:w="1357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357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97" w:type="dxa"/>
            <w:gridSpan w:val="2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5076" w:type="dxa"/>
            <w:gridSpan w:val="5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Значения показателей</w:t>
            </w:r>
          </w:p>
        </w:tc>
        <w:tc>
          <w:tcPr>
            <w:tcW w:w="3413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Ответственный</w:t>
            </w:r>
          </w:p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за достижение показателя</w:t>
            </w:r>
          </w:p>
        </w:tc>
        <w:tc>
          <w:tcPr>
            <w:tcW w:w="2035" w:type="dxa"/>
            <w:vMerge w:val="restart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Информационная система</w:t>
            </w:r>
          </w:p>
        </w:tc>
      </w:tr>
      <w:tr w:rsidR="0030245E" w:rsidRPr="00C8492B" w:rsidTr="00C8492B">
        <w:trPr>
          <w:trHeight w:val="20"/>
        </w:trPr>
        <w:tc>
          <w:tcPr>
            <w:tcW w:w="678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значение</w:t>
            </w:r>
          </w:p>
        </w:tc>
        <w:tc>
          <w:tcPr>
            <w:tcW w:w="829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год</w:t>
            </w:r>
          </w:p>
        </w:tc>
        <w:tc>
          <w:tcPr>
            <w:tcW w:w="897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2025 год</w:t>
            </w:r>
          </w:p>
        </w:tc>
        <w:tc>
          <w:tcPr>
            <w:tcW w:w="893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2026 год</w:t>
            </w:r>
          </w:p>
        </w:tc>
        <w:tc>
          <w:tcPr>
            <w:tcW w:w="862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2027 год</w:t>
            </w:r>
          </w:p>
        </w:tc>
        <w:tc>
          <w:tcPr>
            <w:tcW w:w="900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2028 год</w:t>
            </w:r>
          </w:p>
        </w:tc>
        <w:tc>
          <w:tcPr>
            <w:tcW w:w="1524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2030 год (справочно)</w:t>
            </w:r>
          </w:p>
        </w:tc>
        <w:tc>
          <w:tcPr>
            <w:tcW w:w="3413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  <w:vMerge/>
          </w:tcPr>
          <w:p w:rsidR="0030245E" w:rsidRPr="00C8492B" w:rsidRDefault="0030245E" w:rsidP="00C8492B">
            <w:pPr>
              <w:jc w:val="center"/>
              <w:rPr>
                <w:sz w:val="24"/>
                <w:szCs w:val="24"/>
              </w:rPr>
            </w:pPr>
          </w:p>
        </w:tc>
      </w:tr>
      <w:tr w:rsidR="0030245E" w:rsidRPr="00C8492B" w:rsidTr="00C8492B">
        <w:trPr>
          <w:trHeight w:val="20"/>
        </w:trPr>
        <w:tc>
          <w:tcPr>
            <w:tcW w:w="21572" w:type="dxa"/>
            <w:gridSpan w:val="14"/>
          </w:tcPr>
          <w:p w:rsidR="00C8492B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1. Задача комплекса процессных мероприятий «Обеспечение развития инфраструктуры молодежной политики,</w:t>
            </w:r>
          </w:p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в том числе поддержка деятельности молодежных и детских общественных объединений, студенческих отрядов, молодежных сообществ»</w:t>
            </w:r>
          </w:p>
        </w:tc>
      </w:tr>
      <w:tr w:rsidR="0030245E" w:rsidRPr="00C8492B" w:rsidTr="00C8492B">
        <w:trPr>
          <w:trHeight w:val="20"/>
        </w:trPr>
        <w:tc>
          <w:tcPr>
            <w:tcW w:w="678" w:type="dxa"/>
          </w:tcPr>
          <w:p w:rsidR="0030245E" w:rsidRPr="00C8492B" w:rsidRDefault="00132596" w:rsidP="00C8492B">
            <w:pPr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1.1.</w:t>
            </w:r>
          </w:p>
        </w:tc>
        <w:tc>
          <w:tcPr>
            <w:tcW w:w="4000" w:type="dxa"/>
          </w:tcPr>
          <w:p w:rsidR="0030245E" w:rsidRPr="00C8492B" w:rsidRDefault="00132596" w:rsidP="00C8492B">
            <w:pPr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Количество поселений, входящих в состав Красносулинского района, имеющих функционирующие центры молодежной политики, соответствующие стандарту</w:t>
            </w:r>
          </w:p>
        </w:tc>
        <w:tc>
          <w:tcPr>
            <w:tcW w:w="1559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возрастание</w:t>
            </w:r>
          </w:p>
        </w:tc>
        <w:tc>
          <w:tcPr>
            <w:tcW w:w="1357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ССЭР</w:t>
            </w:r>
          </w:p>
        </w:tc>
        <w:tc>
          <w:tcPr>
            <w:tcW w:w="1357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color w:val="0D0D0D"/>
                <w:sz w:val="24"/>
                <w:szCs w:val="24"/>
              </w:rPr>
              <w:t>единица</w:t>
            </w:r>
          </w:p>
        </w:tc>
        <w:tc>
          <w:tcPr>
            <w:tcW w:w="1268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-</w:t>
            </w:r>
          </w:p>
        </w:tc>
        <w:tc>
          <w:tcPr>
            <w:tcW w:w="829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2023</w:t>
            </w:r>
          </w:p>
        </w:tc>
        <w:tc>
          <w:tcPr>
            <w:tcW w:w="897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-</w:t>
            </w:r>
          </w:p>
        </w:tc>
        <w:tc>
          <w:tcPr>
            <w:tcW w:w="893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-</w:t>
            </w:r>
          </w:p>
        </w:tc>
        <w:tc>
          <w:tcPr>
            <w:tcW w:w="862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30245E" w:rsidRPr="00C8492B" w:rsidRDefault="00132596" w:rsidP="00C8492B">
            <w:pPr>
              <w:jc w:val="center"/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1</w:t>
            </w:r>
          </w:p>
        </w:tc>
        <w:tc>
          <w:tcPr>
            <w:tcW w:w="3413" w:type="dxa"/>
          </w:tcPr>
          <w:p w:rsidR="0030245E" w:rsidRPr="00C8492B" w:rsidRDefault="00132596" w:rsidP="00C8492B">
            <w:pPr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Администрация Красносулинского района (сектор по молодежной политике)</w:t>
            </w:r>
          </w:p>
        </w:tc>
        <w:tc>
          <w:tcPr>
            <w:tcW w:w="2035" w:type="dxa"/>
          </w:tcPr>
          <w:p w:rsidR="0030245E" w:rsidRPr="00C8492B" w:rsidRDefault="00132596" w:rsidP="00C8492B">
            <w:pPr>
              <w:rPr>
                <w:sz w:val="24"/>
                <w:szCs w:val="24"/>
              </w:rPr>
            </w:pPr>
            <w:r w:rsidRPr="00C8492B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30245E" w:rsidRPr="00C8492B" w:rsidRDefault="0030245E" w:rsidP="00C8492B">
      <w:pPr>
        <w:ind w:firstLine="709"/>
        <w:jc w:val="both"/>
        <w:rPr>
          <w:sz w:val="28"/>
          <w:szCs w:val="28"/>
        </w:rPr>
      </w:pPr>
    </w:p>
    <w:p w:rsidR="0030245E" w:rsidRPr="00C8492B" w:rsidRDefault="00132596" w:rsidP="00C8492B">
      <w:pPr>
        <w:ind w:firstLine="709"/>
        <w:jc w:val="both"/>
        <w:rPr>
          <w:sz w:val="28"/>
          <w:szCs w:val="28"/>
        </w:rPr>
      </w:pPr>
      <w:r w:rsidRPr="00C8492B">
        <w:rPr>
          <w:sz w:val="28"/>
          <w:szCs w:val="28"/>
        </w:rPr>
        <w:t>Примечание.</w:t>
      </w:r>
    </w:p>
    <w:p w:rsidR="0030245E" w:rsidRPr="00C8492B" w:rsidRDefault="00132596" w:rsidP="00C8492B">
      <w:pPr>
        <w:ind w:firstLine="709"/>
        <w:jc w:val="both"/>
        <w:rPr>
          <w:sz w:val="28"/>
          <w:szCs w:val="28"/>
        </w:rPr>
      </w:pPr>
      <w:r w:rsidRPr="00C8492B">
        <w:rPr>
          <w:sz w:val="28"/>
          <w:szCs w:val="28"/>
        </w:rPr>
        <w:t>Используемые сокращения:</w:t>
      </w:r>
    </w:p>
    <w:p w:rsidR="0030245E" w:rsidRPr="00C8492B" w:rsidRDefault="00132596" w:rsidP="00C8492B">
      <w:pPr>
        <w:ind w:firstLine="709"/>
        <w:jc w:val="both"/>
        <w:rPr>
          <w:sz w:val="28"/>
          <w:szCs w:val="28"/>
        </w:rPr>
      </w:pPr>
      <w:r w:rsidRPr="00C8492B">
        <w:rPr>
          <w:sz w:val="28"/>
          <w:szCs w:val="28"/>
        </w:rPr>
        <w:t>ОКЕИ – общероссийский классификатор единиц измерения;</w:t>
      </w:r>
    </w:p>
    <w:p w:rsidR="0030245E" w:rsidRPr="00C8492B" w:rsidRDefault="00C8492B" w:rsidP="00C849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ССЭР – Стратегия социально-</w:t>
      </w:r>
      <w:r w:rsidR="00132596" w:rsidRPr="00C8492B">
        <w:rPr>
          <w:sz w:val="28"/>
          <w:szCs w:val="28"/>
        </w:rPr>
        <w:t>экономического развития Красносулинского района Ростовской области на период до 2030 года, утвержденная решением Собрания депутатов Красносулинского района от 24.12.2018 № 365.</w:t>
      </w:r>
    </w:p>
    <w:p w:rsidR="0030245E" w:rsidRPr="00132596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3. Перечень мероприятий (результатов) комплекса процессных мероприятий</w:t>
      </w:r>
    </w:p>
    <w:p w:rsidR="0030245E" w:rsidRPr="00132596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</w:rPr>
      </w:pPr>
      <w:r w:rsidRPr="00132596">
        <w:rPr>
          <w:rFonts w:ascii="Times New Roman" w:hAnsi="Times New Roman"/>
          <w:b w:val="0"/>
          <w:sz w:val="28"/>
        </w:rPr>
        <w:t>«Развитие инфраструктуры молодежной политики»</w:t>
      </w:r>
    </w:p>
    <w:p w:rsidR="0030245E" w:rsidRPr="00132596" w:rsidRDefault="0030245E" w:rsidP="00886414">
      <w:pPr>
        <w:jc w:val="center"/>
        <w:rPr>
          <w:sz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3"/>
        <w:gridCol w:w="7262"/>
        <w:gridCol w:w="2420"/>
        <w:gridCol w:w="4204"/>
        <w:gridCol w:w="1355"/>
        <w:gridCol w:w="1379"/>
        <w:gridCol w:w="965"/>
        <w:gridCol w:w="828"/>
        <w:gridCol w:w="828"/>
        <w:gridCol w:w="881"/>
        <w:gridCol w:w="881"/>
      </w:tblGrid>
      <w:tr w:rsidR="0030245E" w:rsidRPr="00132596">
        <w:trPr>
          <w:trHeight w:val="20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№ </w:t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7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8492B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Наименование мероприятия 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(результата)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Тип мероприятия (результата)</w:t>
            </w:r>
          </w:p>
        </w:tc>
        <w:tc>
          <w:tcPr>
            <w:tcW w:w="4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Характеристика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Единица измерения (по ОКЕИ)</w:t>
            </w:r>
          </w:p>
        </w:tc>
        <w:tc>
          <w:tcPr>
            <w:tcW w:w="2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Базовое значение</w:t>
            </w:r>
          </w:p>
        </w:tc>
        <w:tc>
          <w:tcPr>
            <w:tcW w:w="3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Значение результата </w:t>
            </w:r>
          </w:p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по годам реализации</w:t>
            </w:r>
          </w:p>
        </w:tc>
      </w:tr>
      <w:tr w:rsidR="0030245E" w:rsidRPr="00132596">
        <w:trPr>
          <w:trHeight w:val="20"/>
        </w:trPr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7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4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30245E" w:rsidP="00886414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значение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2025 год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2026 год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2027 год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2028 год</w:t>
            </w:r>
          </w:p>
        </w:tc>
      </w:tr>
      <w:tr w:rsidR="0030245E" w:rsidRPr="00132596">
        <w:trPr>
          <w:trHeight w:val="20"/>
        </w:trPr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8492B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 xml:space="preserve">1. Задача комплекса процессных мероприятий «Обеспечение развития инфраструктуры молодежной политики, </w:t>
            </w:r>
          </w:p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 том числе поддержка деятельности молодежных и детских общественных объединений, студенческих отрядов, молодежных сообществ»</w:t>
            </w:r>
          </w:p>
        </w:tc>
      </w:tr>
      <w:tr w:rsidR="0030245E" w:rsidRPr="00132596">
        <w:trPr>
          <w:trHeight w:val="20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1.</w:t>
            </w:r>
          </w:p>
        </w:tc>
        <w:tc>
          <w:tcPr>
            <w:tcW w:w="7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 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 xml:space="preserve">иной тип мероприятия </w:t>
            </w:r>
          </w:p>
        </w:tc>
        <w:tc>
          <w:tcPr>
            <w:tcW w:w="4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Количество участников мероприятий, организованных многофункциональным молодежным центром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outlineLvl w:val="2"/>
              <w:rPr>
                <w:sz w:val="24"/>
              </w:rPr>
            </w:pPr>
            <w:r w:rsidRPr="00132596">
              <w:rPr>
                <w:sz w:val="24"/>
              </w:rPr>
              <w:t>тыс.</w:t>
            </w:r>
            <w:r w:rsidR="00C8492B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чел.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2023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3,5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4,5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0245E" w:rsidRPr="00132596" w:rsidRDefault="00132596" w:rsidP="00886414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5,0</w:t>
            </w:r>
          </w:p>
        </w:tc>
      </w:tr>
    </w:tbl>
    <w:p w:rsidR="0030245E" w:rsidRPr="00C8492B" w:rsidRDefault="0030245E" w:rsidP="00C8492B">
      <w:pPr>
        <w:ind w:firstLine="709"/>
        <w:jc w:val="both"/>
        <w:rPr>
          <w:sz w:val="28"/>
          <w:szCs w:val="24"/>
        </w:rPr>
      </w:pPr>
    </w:p>
    <w:p w:rsidR="0030245E" w:rsidRPr="00C8492B" w:rsidRDefault="00132596" w:rsidP="00C8492B">
      <w:pPr>
        <w:ind w:firstLine="709"/>
        <w:jc w:val="both"/>
        <w:rPr>
          <w:sz w:val="28"/>
          <w:szCs w:val="24"/>
        </w:rPr>
      </w:pPr>
      <w:r w:rsidRPr="00C8492B">
        <w:rPr>
          <w:sz w:val="28"/>
          <w:szCs w:val="24"/>
        </w:rPr>
        <w:t>Примечание.</w:t>
      </w:r>
    </w:p>
    <w:p w:rsidR="0030245E" w:rsidRPr="00C8492B" w:rsidRDefault="00132596" w:rsidP="00C8492B">
      <w:pPr>
        <w:ind w:firstLine="709"/>
        <w:jc w:val="both"/>
        <w:rPr>
          <w:sz w:val="28"/>
          <w:szCs w:val="24"/>
        </w:rPr>
      </w:pPr>
      <w:r w:rsidRPr="00C8492B">
        <w:rPr>
          <w:sz w:val="28"/>
          <w:szCs w:val="24"/>
        </w:rPr>
        <w:t>Используемое сокращение:</w:t>
      </w:r>
    </w:p>
    <w:p w:rsidR="0030245E" w:rsidRPr="00C8492B" w:rsidRDefault="00132596" w:rsidP="00C8492B">
      <w:pPr>
        <w:ind w:firstLine="709"/>
        <w:jc w:val="both"/>
        <w:rPr>
          <w:sz w:val="28"/>
          <w:szCs w:val="24"/>
        </w:rPr>
      </w:pPr>
      <w:r w:rsidRPr="00C8492B">
        <w:rPr>
          <w:sz w:val="28"/>
          <w:szCs w:val="24"/>
        </w:rPr>
        <w:t>ОКЕИ – общероссийский классификатор единиц измерения.</w:t>
      </w:r>
    </w:p>
    <w:p w:rsidR="0030245E" w:rsidRPr="00C8492B" w:rsidRDefault="00132596" w:rsidP="00C8492B">
      <w:pPr>
        <w:ind w:firstLine="709"/>
        <w:rPr>
          <w:sz w:val="28"/>
          <w:szCs w:val="24"/>
        </w:rPr>
      </w:pPr>
      <w:r w:rsidRPr="00C8492B">
        <w:rPr>
          <w:sz w:val="28"/>
          <w:szCs w:val="24"/>
        </w:rPr>
        <w:br w:type="page"/>
      </w: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lastRenderedPageBreak/>
        <w:t>4. Финансовое обеспечение комплекса процессных мероприятий</w:t>
      </w:r>
    </w:p>
    <w:p w:rsidR="0030245E" w:rsidRPr="00132596" w:rsidRDefault="00132596" w:rsidP="00886414">
      <w:pPr>
        <w:pStyle w:val="ConsPlusNormal"/>
        <w:jc w:val="center"/>
        <w:rPr>
          <w:rFonts w:ascii="Times New Roman" w:hAnsi="Times New Roman"/>
          <w:sz w:val="28"/>
        </w:rPr>
      </w:pPr>
      <w:r w:rsidRPr="00132596">
        <w:rPr>
          <w:rFonts w:ascii="Times New Roman" w:hAnsi="Times New Roman"/>
          <w:sz w:val="28"/>
        </w:rPr>
        <w:t>«Развитие инфраструктуры молодежной политики»</w:t>
      </w:r>
    </w:p>
    <w:p w:rsidR="0030245E" w:rsidRPr="00132596" w:rsidRDefault="0030245E" w:rsidP="00886414">
      <w:pPr>
        <w:pStyle w:val="ConsPlusNormal"/>
        <w:jc w:val="center"/>
        <w:rPr>
          <w:rFonts w:ascii="Times New Roman" w:hAnsi="Times New Roman"/>
          <w:sz w:val="28"/>
        </w:rPr>
      </w:pPr>
    </w:p>
    <w:tbl>
      <w:tblPr>
        <w:tblStyle w:val="afa"/>
        <w:tblW w:w="215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1658"/>
        <w:gridCol w:w="3000"/>
        <w:gridCol w:w="1245"/>
        <w:gridCol w:w="1276"/>
        <w:gridCol w:w="1276"/>
        <w:gridCol w:w="1276"/>
        <w:gridCol w:w="1142"/>
      </w:tblGrid>
      <w:tr w:rsidR="0030245E" w:rsidRPr="00132596" w:rsidTr="00C8492B">
        <w:trPr>
          <w:trHeight w:val="20"/>
        </w:trPr>
        <w:tc>
          <w:tcPr>
            <w:tcW w:w="675" w:type="dxa"/>
            <w:vMerge w:val="restart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№</w:t>
            </w:r>
          </w:p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132596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132596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1658" w:type="dxa"/>
            <w:vMerge w:val="restart"/>
          </w:tcPr>
          <w:p w:rsidR="00C8492B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 xml:space="preserve">Наименование мероприятия (результата)/ </w:t>
            </w:r>
          </w:p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источник финансового обеспечения</w:t>
            </w:r>
          </w:p>
        </w:tc>
        <w:tc>
          <w:tcPr>
            <w:tcW w:w="3000" w:type="dxa"/>
            <w:vMerge w:val="restart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Код бюджетной классификации расходов</w:t>
            </w:r>
          </w:p>
        </w:tc>
        <w:tc>
          <w:tcPr>
            <w:tcW w:w="6215" w:type="dxa"/>
            <w:gridSpan w:val="5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Объем расходов по годам реализации, тыс. рублей</w:t>
            </w:r>
          </w:p>
        </w:tc>
      </w:tr>
      <w:tr w:rsidR="0030245E" w:rsidRPr="00132596" w:rsidTr="00C8492B">
        <w:trPr>
          <w:trHeight w:val="20"/>
        </w:trPr>
        <w:tc>
          <w:tcPr>
            <w:tcW w:w="675" w:type="dxa"/>
            <w:vMerge/>
          </w:tcPr>
          <w:p w:rsidR="0030245E" w:rsidRPr="00132596" w:rsidRDefault="0030245E" w:rsidP="00C8492B">
            <w:pPr>
              <w:jc w:val="center"/>
            </w:pPr>
          </w:p>
        </w:tc>
        <w:tc>
          <w:tcPr>
            <w:tcW w:w="11658" w:type="dxa"/>
            <w:vMerge/>
          </w:tcPr>
          <w:p w:rsidR="0030245E" w:rsidRPr="00132596" w:rsidRDefault="0030245E" w:rsidP="00886414"/>
        </w:tc>
        <w:tc>
          <w:tcPr>
            <w:tcW w:w="3000" w:type="dxa"/>
            <w:vMerge/>
          </w:tcPr>
          <w:p w:rsidR="0030245E" w:rsidRPr="00132596" w:rsidRDefault="0030245E" w:rsidP="00C8492B">
            <w:pPr>
              <w:jc w:val="center"/>
            </w:pPr>
          </w:p>
        </w:tc>
        <w:tc>
          <w:tcPr>
            <w:tcW w:w="1245" w:type="dxa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w="1142" w:type="dxa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C8492B" w:rsidRPr="00132596" w:rsidTr="00C8492B">
        <w:trPr>
          <w:trHeight w:val="64"/>
        </w:trPr>
        <w:tc>
          <w:tcPr>
            <w:tcW w:w="675" w:type="dxa"/>
            <w:vMerge w:val="restart"/>
          </w:tcPr>
          <w:p w:rsidR="00C8492B" w:rsidRPr="00132596" w:rsidRDefault="00C8492B" w:rsidP="00C8492B">
            <w:pPr>
              <w:jc w:val="center"/>
            </w:pPr>
            <w:r w:rsidRPr="00132596">
              <w:rPr>
                <w:sz w:val="24"/>
              </w:rPr>
              <w:t>1.</w:t>
            </w:r>
          </w:p>
        </w:tc>
        <w:tc>
          <w:tcPr>
            <w:tcW w:w="11658" w:type="dxa"/>
          </w:tcPr>
          <w:p w:rsidR="00C8492B" w:rsidRPr="00132596" w:rsidRDefault="00C8492B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Комплекс процессных мероприятий «Развитие инфраструктуры молодежной политики» (всего), в том числе:</w:t>
            </w:r>
          </w:p>
        </w:tc>
        <w:tc>
          <w:tcPr>
            <w:tcW w:w="3000" w:type="dxa"/>
          </w:tcPr>
          <w:p w:rsidR="00C8492B" w:rsidRPr="00132596" w:rsidRDefault="00C8492B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Х</w:t>
            </w:r>
          </w:p>
        </w:tc>
        <w:tc>
          <w:tcPr>
            <w:tcW w:w="1245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</w:tr>
      <w:tr w:rsidR="00C8492B" w:rsidRPr="00132596" w:rsidTr="00C8492B">
        <w:trPr>
          <w:trHeight w:val="20"/>
        </w:trPr>
        <w:tc>
          <w:tcPr>
            <w:tcW w:w="675" w:type="dxa"/>
            <w:vMerge/>
          </w:tcPr>
          <w:p w:rsidR="00C8492B" w:rsidRPr="00132596" w:rsidRDefault="00C8492B" w:rsidP="00C8492B">
            <w:pPr>
              <w:jc w:val="center"/>
            </w:pPr>
          </w:p>
        </w:tc>
        <w:tc>
          <w:tcPr>
            <w:tcW w:w="11658" w:type="dxa"/>
          </w:tcPr>
          <w:p w:rsidR="00C8492B" w:rsidRPr="00132596" w:rsidRDefault="00C8492B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областной бюджет</w:t>
            </w:r>
          </w:p>
        </w:tc>
        <w:tc>
          <w:tcPr>
            <w:tcW w:w="3000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1245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</w:tr>
      <w:tr w:rsidR="00C8492B" w:rsidRPr="00132596" w:rsidTr="00C8492B">
        <w:trPr>
          <w:trHeight w:val="200"/>
        </w:trPr>
        <w:tc>
          <w:tcPr>
            <w:tcW w:w="675" w:type="dxa"/>
            <w:vMerge/>
          </w:tcPr>
          <w:p w:rsidR="00C8492B" w:rsidRPr="00132596" w:rsidRDefault="00C8492B" w:rsidP="00C8492B">
            <w:pPr>
              <w:jc w:val="center"/>
            </w:pPr>
          </w:p>
        </w:tc>
        <w:tc>
          <w:tcPr>
            <w:tcW w:w="11658" w:type="dxa"/>
          </w:tcPr>
          <w:p w:rsidR="00C8492B" w:rsidRPr="00132596" w:rsidRDefault="00C8492B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бюджет района</w:t>
            </w:r>
          </w:p>
        </w:tc>
        <w:tc>
          <w:tcPr>
            <w:tcW w:w="3000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1245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C8492B" w:rsidRPr="00132596" w:rsidRDefault="00C8492B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</w:tr>
      <w:tr w:rsidR="0030245E" w:rsidRPr="00132596" w:rsidTr="00C8492B">
        <w:trPr>
          <w:trHeight w:val="583"/>
        </w:trPr>
        <w:tc>
          <w:tcPr>
            <w:tcW w:w="675" w:type="dxa"/>
            <w:vMerge w:val="restart"/>
          </w:tcPr>
          <w:p w:rsidR="0030245E" w:rsidRPr="00132596" w:rsidRDefault="00132596" w:rsidP="00C8492B">
            <w:pPr>
              <w:pStyle w:val="ConsPlusNormal"/>
              <w:jc w:val="center"/>
              <w:rPr>
                <w:rFonts w:ascii="Times New Roman" w:hAnsi="Times New Roman"/>
                <w:sz w:val="24"/>
              </w:rPr>
            </w:pPr>
            <w:r w:rsidRPr="00132596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1658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 (всего), в том числе:</w:t>
            </w:r>
          </w:p>
        </w:tc>
        <w:tc>
          <w:tcPr>
            <w:tcW w:w="3000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1245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  <w:p w:rsidR="0030245E" w:rsidRPr="00132596" w:rsidRDefault="0030245E" w:rsidP="00C8492B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  <w:p w:rsidR="0030245E" w:rsidRPr="00132596" w:rsidRDefault="0030245E" w:rsidP="00C8492B">
            <w:pPr>
              <w:jc w:val="center"/>
              <w:rPr>
                <w:sz w:val="24"/>
              </w:rPr>
            </w:pPr>
          </w:p>
        </w:tc>
      </w:tr>
      <w:tr w:rsidR="0030245E" w:rsidRPr="00132596" w:rsidTr="00C8492B">
        <w:trPr>
          <w:trHeight w:val="300"/>
        </w:trPr>
        <w:tc>
          <w:tcPr>
            <w:tcW w:w="675" w:type="dxa"/>
            <w:vMerge/>
          </w:tcPr>
          <w:p w:rsidR="0030245E" w:rsidRPr="00132596" w:rsidRDefault="0030245E" w:rsidP="00C8492B">
            <w:pPr>
              <w:jc w:val="center"/>
            </w:pPr>
          </w:p>
        </w:tc>
        <w:tc>
          <w:tcPr>
            <w:tcW w:w="11658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областной бюджет (всего), из них:</w:t>
            </w:r>
          </w:p>
        </w:tc>
        <w:tc>
          <w:tcPr>
            <w:tcW w:w="3000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1245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</w:tr>
      <w:tr w:rsidR="0030245E" w:rsidRPr="00132596" w:rsidTr="00C8492B">
        <w:trPr>
          <w:trHeight w:val="20"/>
        </w:trPr>
        <w:tc>
          <w:tcPr>
            <w:tcW w:w="675" w:type="dxa"/>
            <w:vMerge/>
          </w:tcPr>
          <w:p w:rsidR="0030245E" w:rsidRPr="00132596" w:rsidRDefault="0030245E" w:rsidP="00C8492B">
            <w:pPr>
              <w:jc w:val="center"/>
            </w:pPr>
          </w:p>
        </w:tc>
        <w:tc>
          <w:tcPr>
            <w:tcW w:w="11658" w:type="dxa"/>
          </w:tcPr>
          <w:p w:rsidR="0030245E" w:rsidRPr="00132596" w:rsidRDefault="00132596" w:rsidP="00886414">
            <w:pPr>
              <w:rPr>
                <w:sz w:val="24"/>
              </w:rPr>
            </w:pPr>
            <w:r w:rsidRPr="00132596">
              <w:rPr>
                <w:sz w:val="24"/>
              </w:rPr>
              <w:t>бюджет района (всего), из них:</w:t>
            </w:r>
          </w:p>
        </w:tc>
        <w:tc>
          <w:tcPr>
            <w:tcW w:w="3000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1245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276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  <w:tc>
          <w:tcPr>
            <w:tcW w:w="1142" w:type="dxa"/>
          </w:tcPr>
          <w:p w:rsidR="0030245E" w:rsidRPr="00132596" w:rsidRDefault="00132596" w:rsidP="00C8492B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0,0</w:t>
            </w:r>
          </w:p>
        </w:tc>
      </w:tr>
    </w:tbl>
    <w:p w:rsidR="0030245E" w:rsidRPr="00C8492B" w:rsidRDefault="0030245E" w:rsidP="00886414">
      <w:pPr>
        <w:pStyle w:val="ConsPlusTitle"/>
        <w:outlineLvl w:val="2"/>
        <w:rPr>
          <w:rFonts w:ascii="Times New Roman" w:hAnsi="Times New Roman"/>
          <w:b w:val="0"/>
          <w:sz w:val="28"/>
          <w:szCs w:val="28"/>
        </w:rPr>
      </w:pPr>
    </w:p>
    <w:p w:rsidR="0030245E" w:rsidRPr="00C8492B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C8492B">
        <w:rPr>
          <w:rFonts w:ascii="Times New Roman" w:hAnsi="Times New Roman"/>
          <w:b w:val="0"/>
          <w:sz w:val="28"/>
          <w:szCs w:val="28"/>
        </w:rPr>
        <w:t xml:space="preserve">5. План реализации комплекса процессных мероприятий </w:t>
      </w:r>
    </w:p>
    <w:p w:rsidR="0030245E" w:rsidRPr="00C8492B" w:rsidRDefault="00132596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  <w:r w:rsidRPr="00C8492B">
        <w:rPr>
          <w:rFonts w:ascii="Times New Roman" w:hAnsi="Times New Roman"/>
          <w:b w:val="0"/>
          <w:sz w:val="28"/>
          <w:szCs w:val="28"/>
        </w:rPr>
        <w:t>«Развитие инфраструктуры молодежной политики» на 2025-2028 годы</w:t>
      </w:r>
    </w:p>
    <w:p w:rsidR="0030245E" w:rsidRPr="00C8492B" w:rsidRDefault="0030245E" w:rsidP="00886414">
      <w:pPr>
        <w:pStyle w:val="ConsPlusTitle"/>
        <w:jc w:val="center"/>
        <w:outlineLvl w:val="2"/>
        <w:rPr>
          <w:rFonts w:ascii="Times New Roman" w:hAnsi="Times New Roman"/>
          <w:b w:val="0"/>
          <w:sz w:val="28"/>
          <w:szCs w:val="28"/>
        </w:rPr>
      </w:pPr>
    </w:p>
    <w:tbl>
      <w:tblPr>
        <w:tblStyle w:val="afa"/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8931"/>
        <w:gridCol w:w="1535"/>
        <w:gridCol w:w="5977"/>
        <w:gridCol w:w="2175"/>
        <w:gridCol w:w="2361"/>
      </w:tblGrid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№</w:t>
            </w:r>
            <w:r w:rsidRPr="00132596">
              <w:rPr>
                <w:sz w:val="24"/>
              </w:rPr>
              <w:br/>
            </w:r>
            <w:proofErr w:type="gramStart"/>
            <w:r w:rsidRPr="00132596">
              <w:rPr>
                <w:sz w:val="24"/>
              </w:rPr>
              <w:t>п</w:t>
            </w:r>
            <w:proofErr w:type="gramEnd"/>
            <w:r w:rsidRPr="00132596">
              <w:rPr>
                <w:sz w:val="24"/>
              </w:rPr>
              <w:t>/п</w:t>
            </w:r>
          </w:p>
        </w:tc>
        <w:tc>
          <w:tcPr>
            <w:tcW w:w="8931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Задача, мероприятие (результат)/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контрольная точка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5977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Ответственный исполнитель</w:t>
            </w:r>
            <w:r w:rsidRPr="00132596">
              <w:rPr>
                <w:sz w:val="24"/>
              </w:rPr>
              <w:br/>
              <w:t>(ФИО, должность, наименование отраслевого (функционального) органа, структурного подразделения</w:t>
            </w:r>
            <w:r w:rsidR="0015123A"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Администрации Красносулинского района)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Вид подтверждающего документа</w:t>
            </w:r>
          </w:p>
        </w:tc>
        <w:tc>
          <w:tcPr>
            <w:tcW w:w="2361" w:type="dxa"/>
          </w:tcPr>
          <w:p w:rsidR="0015123A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(источник данных)</w:t>
            </w:r>
          </w:p>
        </w:tc>
      </w:tr>
      <w:tr w:rsidR="0030245E" w:rsidRPr="00132596" w:rsidTr="0015123A">
        <w:trPr>
          <w:trHeight w:val="20"/>
        </w:trPr>
        <w:tc>
          <w:tcPr>
            <w:tcW w:w="21546" w:type="dxa"/>
            <w:gridSpan w:val="6"/>
          </w:tcPr>
          <w:p w:rsidR="00C8492B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 Задача комплекса процессных мероприятий «Обеспечение развития инфраструктуры молодежной политики,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в том числе поддержка деятельности молодежных и детских общественных объединений, студенческих отрядов, молодежных сообществ»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1.1.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Мероприятие (результат) 1. «Обеспечено функционирование многофункционального молодежного центра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5977" w:type="dxa"/>
          </w:tcPr>
          <w:p w:rsidR="0030245E" w:rsidRPr="00132596" w:rsidRDefault="00132596" w:rsidP="00C8492B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Дарья Денисовна,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1.2.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1.1 </w:t>
            </w:r>
          </w:p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«Проведены тематические мероприятия для молодежи в 1 квартале текущего года»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31.03.2025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31.03.2026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31.03.2027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31.03.2028</w:t>
            </w:r>
          </w:p>
        </w:tc>
        <w:tc>
          <w:tcPr>
            <w:tcW w:w="5977" w:type="dxa"/>
          </w:tcPr>
          <w:p w:rsidR="0030245E" w:rsidRPr="00132596" w:rsidRDefault="00132596" w:rsidP="00C8492B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1.3.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1.2 </w:t>
            </w:r>
          </w:p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«Проведены тематические мероприятия для молодежи во 2 квартале текущего года»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30.06.2025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30.06.2026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30.06.2027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30.06.2028</w:t>
            </w:r>
          </w:p>
        </w:tc>
        <w:tc>
          <w:tcPr>
            <w:tcW w:w="5977" w:type="dxa"/>
          </w:tcPr>
          <w:p w:rsidR="0030245E" w:rsidRPr="00132596" w:rsidRDefault="00132596" w:rsidP="00C8492B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1.4.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1.3 </w:t>
            </w:r>
          </w:p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«Проведены тематические мероприятия для молодежи в 3 квартале текущего года»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30.09.2025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30.09.2026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30.09.2027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30.09.2028</w:t>
            </w:r>
          </w:p>
        </w:tc>
        <w:tc>
          <w:tcPr>
            <w:tcW w:w="5977" w:type="dxa"/>
          </w:tcPr>
          <w:p w:rsidR="0030245E" w:rsidRPr="00132596" w:rsidRDefault="00132596" w:rsidP="00C8492B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1.5.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Контрольная точка 1.4 </w:t>
            </w:r>
          </w:p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 xml:space="preserve">«Проведены тематические мероприятия для молодежи в 4 квартале </w:t>
            </w:r>
            <w:r w:rsidR="00C8492B" w:rsidRPr="00132596">
              <w:rPr>
                <w:sz w:val="24"/>
              </w:rPr>
              <w:t>текущего</w:t>
            </w:r>
            <w:r w:rsidRPr="00132596">
              <w:rPr>
                <w:sz w:val="24"/>
              </w:rPr>
              <w:t xml:space="preserve"> года»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20.12.2025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20.12.2026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20.12.2027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20.12.2028</w:t>
            </w:r>
          </w:p>
        </w:tc>
        <w:tc>
          <w:tcPr>
            <w:tcW w:w="5977" w:type="dxa"/>
          </w:tcPr>
          <w:p w:rsidR="0030245E" w:rsidRPr="00132596" w:rsidRDefault="00132596" w:rsidP="0015123A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</w:t>
            </w:r>
            <w:r>
              <w:rPr>
                <w:sz w:val="24"/>
              </w:rPr>
              <w:t xml:space="preserve"> </w:t>
            </w:r>
            <w:r w:rsidRPr="00132596">
              <w:rPr>
                <w:sz w:val="24"/>
              </w:rPr>
              <w:t>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  <w:tr w:rsidR="0030245E" w:rsidRPr="00132596" w:rsidTr="0015123A">
        <w:trPr>
          <w:trHeight w:val="20"/>
        </w:trPr>
        <w:tc>
          <w:tcPr>
            <w:tcW w:w="567" w:type="dxa"/>
          </w:tcPr>
          <w:p w:rsidR="0030245E" w:rsidRPr="00132596" w:rsidRDefault="00132596" w:rsidP="0015123A">
            <w:pPr>
              <w:jc w:val="center"/>
              <w:outlineLvl w:val="0"/>
              <w:rPr>
                <w:sz w:val="24"/>
              </w:rPr>
            </w:pPr>
            <w:r w:rsidRPr="00132596">
              <w:rPr>
                <w:sz w:val="24"/>
              </w:rPr>
              <w:t>1.6.</w:t>
            </w:r>
          </w:p>
        </w:tc>
        <w:tc>
          <w:tcPr>
            <w:tcW w:w="893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Контрольная точка 1.5.</w:t>
            </w:r>
          </w:p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«Опубликованы информационные материалы, освещающие деятельность многофункционального молодежного центра в социальных сетях и коммуникационной сети «Интернет»</w:t>
            </w:r>
          </w:p>
        </w:tc>
        <w:tc>
          <w:tcPr>
            <w:tcW w:w="153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15.11.2025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15.11.2026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15.11.2027</w:t>
            </w:r>
          </w:p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15.11.2028</w:t>
            </w:r>
          </w:p>
        </w:tc>
        <w:tc>
          <w:tcPr>
            <w:tcW w:w="5977" w:type="dxa"/>
          </w:tcPr>
          <w:p w:rsidR="0030245E" w:rsidRPr="00132596" w:rsidRDefault="00132596" w:rsidP="00C8492B">
            <w:pPr>
              <w:rPr>
                <w:sz w:val="24"/>
              </w:rPr>
            </w:pPr>
            <w:proofErr w:type="spellStart"/>
            <w:r w:rsidRPr="00132596">
              <w:rPr>
                <w:sz w:val="24"/>
              </w:rPr>
              <w:t>Курако</w:t>
            </w:r>
            <w:proofErr w:type="spellEnd"/>
            <w:r w:rsidRPr="00132596">
              <w:rPr>
                <w:sz w:val="24"/>
              </w:rPr>
              <w:t xml:space="preserve"> Д. Д., г главный специалист сектора по молодежной политике Администрации Красносулинского района</w:t>
            </w:r>
          </w:p>
        </w:tc>
        <w:tc>
          <w:tcPr>
            <w:tcW w:w="2175" w:type="dxa"/>
          </w:tcPr>
          <w:p w:rsidR="0030245E" w:rsidRPr="00132596" w:rsidRDefault="00132596" w:rsidP="0015123A">
            <w:pPr>
              <w:jc w:val="center"/>
              <w:rPr>
                <w:sz w:val="24"/>
              </w:rPr>
            </w:pPr>
            <w:r w:rsidRPr="00132596">
              <w:rPr>
                <w:sz w:val="24"/>
              </w:rPr>
              <w:t>Х</w:t>
            </w:r>
          </w:p>
        </w:tc>
        <w:tc>
          <w:tcPr>
            <w:tcW w:w="2361" w:type="dxa"/>
          </w:tcPr>
          <w:p w:rsidR="0030245E" w:rsidRPr="00132596" w:rsidRDefault="00132596" w:rsidP="00C8492B">
            <w:pPr>
              <w:rPr>
                <w:sz w:val="24"/>
              </w:rPr>
            </w:pPr>
            <w:r w:rsidRPr="00132596">
              <w:rPr>
                <w:sz w:val="24"/>
              </w:rPr>
              <w:t>информационная система отсутствует</w:t>
            </w:r>
          </w:p>
        </w:tc>
      </w:tr>
    </w:tbl>
    <w:p w:rsidR="0030245E" w:rsidRPr="0015123A" w:rsidRDefault="0030245E" w:rsidP="00886414">
      <w:pPr>
        <w:rPr>
          <w:sz w:val="28"/>
        </w:rPr>
      </w:pPr>
    </w:p>
    <w:p w:rsidR="0030245E" w:rsidRPr="00132596" w:rsidRDefault="00132596" w:rsidP="00886414">
      <w:pPr>
        <w:rPr>
          <w:sz w:val="28"/>
        </w:rPr>
      </w:pPr>
      <w:r w:rsidRPr="00132596">
        <w:rPr>
          <w:sz w:val="28"/>
        </w:rPr>
        <w:t xml:space="preserve">Управляющий делами </w:t>
      </w:r>
    </w:p>
    <w:p w:rsidR="0030245E" w:rsidRPr="00132596" w:rsidRDefault="00132596" w:rsidP="00886414">
      <w:pPr>
        <w:tabs>
          <w:tab w:val="right" w:pos="21546"/>
        </w:tabs>
        <w:rPr>
          <w:sz w:val="28"/>
        </w:rPr>
      </w:pPr>
      <w:r w:rsidRPr="00132596">
        <w:rPr>
          <w:sz w:val="28"/>
        </w:rPr>
        <w:t xml:space="preserve">Администрации района </w:t>
      </w:r>
      <w:r w:rsidRPr="00132596">
        <w:rPr>
          <w:sz w:val="28"/>
        </w:rPr>
        <w:tab/>
        <w:t>И.Ю. Кишкинова</w:t>
      </w:r>
    </w:p>
    <w:sectPr w:rsidR="0030245E" w:rsidRPr="00132596">
      <w:pgSz w:w="23814" w:h="16839" w:orient="landscape"/>
      <w:pgMar w:top="1701" w:right="1134" w:bottom="567" w:left="1134" w:header="158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596" w:rsidRDefault="00132596">
      <w:r>
        <w:separator/>
      </w:r>
    </w:p>
  </w:endnote>
  <w:endnote w:type="continuationSeparator" w:id="0">
    <w:p w:rsidR="00132596" w:rsidRDefault="0013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596" w:rsidRDefault="00132596">
      <w:r>
        <w:separator/>
      </w:r>
    </w:p>
  </w:footnote>
  <w:footnote w:type="continuationSeparator" w:id="0">
    <w:p w:rsidR="00132596" w:rsidRDefault="001325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24344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2596" w:rsidRPr="00132596" w:rsidRDefault="00132596" w:rsidP="00132596">
        <w:pPr>
          <w:pStyle w:val="a9"/>
          <w:jc w:val="center"/>
          <w:rPr>
            <w:sz w:val="28"/>
            <w:szCs w:val="28"/>
          </w:rPr>
        </w:pPr>
        <w:r w:rsidRPr="00132596">
          <w:rPr>
            <w:sz w:val="28"/>
            <w:szCs w:val="28"/>
          </w:rPr>
          <w:fldChar w:fldCharType="begin"/>
        </w:r>
        <w:r w:rsidRPr="00132596">
          <w:rPr>
            <w:sz w:val="28"/>
            <w:szCs w:val="28"/>
          </w:rPr>
          <w:instrText>PAGE   \* MERGEFORMAT</w:instrText>
        </w:r>
        <w:r w:rsidRPr="00132596">
          <w:rPr>
            <w:sz w:val="28"/>
            <w:szCs w:val="28"/>
          </w:rPr>
          <w:fldChar w:fldCharType="separate"/>
        </w:r>
        <w:r w:rsidR="0015123A">
          <w:rPr>
            <w:noProof/>
            <w:sz w:val="28"/>
            <w:szCs w:val="28"/>
          </w:rPr>
          <w:t>2</w:t>
        </w:r>
        <w:r w:rsidRPr="00132596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744974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2596" w:rsidRPr="00132596" w:rsidRDefault="00132596" w:rsidP="00132596">
        <w:pPr>
          <w:pStyle w:val="a9"/>
          <w:jc w:val="center"/>
          <w:rPr>
            <w:sz w:val="28"/>
            <w:szCs w:val="28"/>
          </w:rPr>
        </w:pPr>
        <w:r w:rsidRPr="00132596">
          <w:rPr>
            <w:sz w:val="28"/>
            <w:szCs w:val="28"/>
          </w:rPr>
          <w:fldChar w:fldCharType="begin"/>
        </w:r>
        <w:r w:rsidRPr="00132596">
          <w:rPr>
            <w:sz w:val="28"/>
            <w:szCs w:val="28"/>
          </w:rPr>
          <w:instrText>PAGE   \* MERGEFORMAT</w:instrText>
        </w:r>
        <w:r w:rsidRPr="00132596">
          <w:rPr>
            <w:sz w:val="28"/>
            <w:szCs w:val="28"/>
          </w:rPr>
          <w:fldChar w:fldCharType="separate"/>
        </w:r>
        <w:r w:rsidR="0015123A">
          <w:rPr>
            <w:noProof/>
            <w:sz w:val="28"/>
            <w:szCs w:val="28"/>
          </w:rPr>
          <w:t>9</w:t>
        </w:r>
        <w:r w:rsidRPr="00132596">
          <w:rPr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76155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32596" w:rsidRPr="00132596" w:rsidRDefault="00132596" w:rsidP="00132596">
        <w:pPr>
          <w:pStyle w:val="a9"/>
          <w:jc w:val="center"/>
          <w:rPr>
            <w:sz w:val="28"/>
            <w:szCs w:val="28"/>
          </w:rPr>
        </w:pPr>
        <w:r w:rsidRPr="00132596">
          <w:rPr>
            <w:sz w:val="28"/>
            <w:szCs w:val="28"/>
          </w:rPr>
          <w:fldChar w:fldCharType="begin"/>
        </w:r>
        <w:r w:rsidRPr="00132596">
          <w:rPr>
            <w:sz w:val="28"/>
            <w:szCs w:val="28"/>
          </w:rPr>
          <w:instrText>PAGE   \* MERGEFORMAT</w:instrText>
        </w:r>
        <w:r w:rsidRPr="00132596">
          <w:rPr>
            <w:sz w:val="28"/>
            <w:szCs w:val="28"/>
          </w:rPr>
          <w:fldChar w:fldCharType="separate"/>
        </w:r>
        <w:r w:rsidR="0015123A">
          <w:rPr>
            <w:noProof/>
            <w:sz w:val="28"/>
            <w:szCs w:val="28"/>
          </w:rPr>
          <w:t>18</w:t>
        </w:r>
        <w:r w:rsidRPr="00132596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245E"/>
    <w:rsid w:val="00132596"/>
    <w:rsid w:val="0015123A"/>
    <w:rsid w:val="0030245E"/>
    <w:rsid w:val="00426CEE"/>
    <w:rsid w:val="00886414"/>
    <w:rsid w:val="00BB1BA4"/>
    <w:rsid w:val="00C8492B"/>
    <w:rsid w:val="00D278E8"/>
    <w:rsid w:val="00EB76F0"/>
    <w:rsid w:val="00FD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5">
    <w:name w:val="Заголовок таблицы1"/>
    <w:basedOn w:val="16"/>
    <w:link w:val="17"/>
    <w:pPr>
      <w:jc w:val="center"/>
    </w:pPr>
    <w:rPr>
      <w:b/>
    </w:rPr>
  </w:style>
  <w:style w:type="character" w:customStyle="1" w:styleId="17">
    <w:name w:val="Заголовок таблицы1"/>
    <w:basedOn w:val="18"/>
    <w:link w:val="15"/>
    <w:rPr>
      <w:b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  <w:rPr>
      <w:b/>
      <w:spacing w:val="40"/>
      <w:sz w:val="3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uiPriority w:val="99"/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customStyle="1" w:styleId="ConsPlusNormal">
    <w:name w:val="ConsPlusNormal"/>
    <w:link w:val="ConsPlusNormal0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1b">
    <w:name w:val="Обычный1"/>
    <w:link w:val="1c"/>
  </w:style>
  <w:style w:type="character" w:customStyle="1" w:styleId="1c">
    <w:name w:val="Обычный1"/>
    <w:link w:val="1b"/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customStyle="1" w:styleId="1d">
    <w:name w:val="Колонтитул1"/>
    <w:link w:val="1e"/>
    <w:pPr>
      <w:jc w:val="both"/>
    </w:pPr>
    <w:rPr>
      <w:rFonts w:ascii="XO Thames" w:hAnsi="XO Thames"/>
    </w:rPr>
  </w:style>
  <w:style w:type="character" w:customStyle="1" w:styleId="1e">
    <w:name w:val="Колонтитул1"/>
    <w:link w:val="1d"/>
    <w:rPr>
      <w:rFonts w:ascii="XO Thames" w:hAnsi="XO Thames"/>
    </w:rPr>
  </w:style>
  <w:style w:type="paragraph" w:customStyle="1" w:styleId="fontstyle01">
    <w:name w:val="fontstyle01"/>
    <w:basedOn w:val="1f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f0"/>
    <w:link w:val="fontstyle01"/>
    <w:rPr>
      <w:rFonts w:ascii="TimesNewRomanPSMT" w:hAnsi="TimesNewRomanPSMT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styleId="ab">
    <w:name w:val="caption"/>
    <w:basedOn w:val="a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i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customStyle="1" w:styleId="43">
    <w:name w:val="Гиперссылка4"/>
    <w:link w:val="ad"/>
    <w:rPr>
      <w:color w:val="0000FF"/>
      <w:u w:val="single"/>
    </w:rPr>
  </w:style>
  <w:style w:type="character" w:styleId="ad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paragraph" w:customStyle="1" w:styleId="16">
    <w:name w:val="Содержимое таблицы1"/>
    <w:basedOn w:val="a"/>
    <w:link w:val="18"/>
  </w:style>
  <w:style w:type="character" w:customStyle="1" w:styleId="18">
    <w:name w:val="Содержимое таблицы1"/>
    <w:basedOn w:val="1"/>
    <w:link w:val="1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1">
    <w:name w:val="ConsPlusCell1"/>
    <w:link w:val="ConsPlusCell10"/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customStyle="1" w:styleId="1f3">
    <w:name w:val="Обычный1"/>
    <w:link w:val="1f4"/>
  </w:style>
  <w:style w:type="character" w:customStyle="1" w:styleId="1f4">
    <w:name w:val="Обычный1"/>
    <w:link w:val="1f3"/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ConsPlusTitle">
    <w:name w:val="ConsPlusTitle"/>
    <w:link w:val="ConsPlusTitle0"/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29">
    <w:name w:val="Заголовок2"/>
    <w:basedOn w:val="a"/>
    <w:next w:val="a6"/>
    <w:link w:val="2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a">
    <w:name w:val="Заголовок2"/>
    <w:basedOn w:val="1"/>
    <w:link w:val="29"/>
    <w:rPr>
      <w:rFonts w:ascii="Liberation Sans" w:hAnsi="Liberation San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112">
    <w:name w:val="Основной шрифт абзаца11"/>
    <w:link w:val="113"/>
    <w:rPr>
      <w:sz w:val="22"/>
    </w:rPr>
  </w:style>
  <w:style w:type="character" w:customStyle="1" w:styleId="113">
    <w:name w:val="Основной шрифт абзаца11"/>
    <w:link w:val="112"/>
    <w:rPr>
      <w:sz w:val="22"/>
    </w:rPr>
  </w:style>
  <w:style w:type="paragraph" w:customStyle="1" w:styleId="114">
    <w:name w:val="Схема документа11"/>
    <w:link w:val="115"/>
  </w:style>
  <w:style w:type="character" w:customStyle="1" w:styleId="115">
    <w:name w:val="Схема документа11"/>
    <w:link w:val="114"/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"/>
    <w:link w:val="af0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styleId="a6">
    <w:name w:val="Body Text"/>
    <w:basedOn w:val="a"/>
    <w:link w:val="a8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8">
    <w:name w:val="Основной текст Знак"/>
    <w:basedOn w:val="1"/>
    <w:link w:val="a6"/>
    <w:rPr>
      <w:b/>
      <w:spacing w:val="40"/>
      <w:sz w:val="36"/>
    </w:rPr>
  </w:style>
  <w:style w:type="paragraph" w:customStyle="1" w:styleId="TableParagraph">
    <w:name w:val="Table Paragraph"/>
    <w:basedOn w:val="a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paragraph" w:customStyle="1" w:styleId="116">
    <w:name w:val="Заголовок11"/>
    <w:basedOn w:val="a"/>
    <w:next w:val="a6"/>
    <w:link w:val="1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7">
    <w:name w:val="Заголовок11"/>
    <w:basedOn w:val="1"/>
    <w:link w:val="116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Обычный1"/>
    <w:link w:val="1fa"/>
  </w:style>
  <w:style w:type="character" w:customStyle="1" w:styleId="1fa">
    <w:name w:val="Обычный1"/>
    <w:link w:val="1f9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110">
    <w:name w:val="Указатель11"/>
    <w:basedOn w:val="a"/>
    <w:link w:val="111"/>
  </w:style>
  <w:style w:type="character" w:customStyle="1" w:styleId="111">
    <w:name w:val="Указатель11"/>
    <w:basedOn w:val="1"/>
    <w:link w:val="110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customStyle="1" w:styleId="BalloonText1">
    <w:name w:val="Balloon Text1"/>
    <w:basedOn w:val="a"/>
    <w:link w:val="BalloonText10"/>
    <w:rPr>
      <w:rFonts w:ascii="Segoe UI" w:hAnsi="Segoe UI"/>
      <w:sz w:val="18"/>
    </w:rPr>
  </w:style>
  <w:style w:type="character" w:customStyle="1" w:styleId="BalloonText10">
    <w:name w:val="Balloon Text1"/>
    <w:basedOn w:val="1"/>
    <w:link w:val="BalloonText1"/>
    <w:rPr>
      <w:rFonts w:ascii="Segoe UI" w:hAnsi="Segoe UI"/>
      <w:sz w:val="1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5">
    <w:name w:val="Заголовок таблицы1"/>
    <w:basedOn w:val="16"/>
    <w:link w:val="17"/>
    <w:pPr>
      <w:jc w:val="center"/>
    </w:pPr>
    <w:rPr>
      <w:b/>
    </w:rPr>
  </w:style>
  <w:style w:type="character" w:customStyle="1" w:styleId="17">
    <w:name w:val="Заголовок таблицы1"/>
    <w:basedOn w:val="18"/>
    <w:link w:val="15"/>
    <w:rPr>
      <w:b/>
    </w:rPr>
  </w:style>
  <w:style w:type="paragraph" w:customStyle="1" w:styleId="Heading41">
    <w:name w:val="Heading 41"/>
    <w:link w:val="Heading410"/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Pr>
      <w:rFonts w:ascii="XO Thames" w:hAnsi="XO Thames"/>
      <w:b/>
      <w:sz w:val="24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List"/>
    <w:basedOn w:val="a6"/>
    <w:link w:val="a7"/>
  </w:style>
  <w:style w:type="character" w:customStyle="1" w:styleId="a7">
    <w:name w:val="Список Знак"/>
    <w:basedOn w:val="a8"/>
    <w:link w:val="a5"/>
    <w:rPr>
      <w:b/>
      <w:spacing w:val="40"/>
      <w:sz w:val="3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31">
    <w:name w:val="Гиперссылка3"/>
    <w:link w:val="32"/>
    <w:rPr>
      <w:color w:val="0000FF"/>
      <w:u w:val="single"/>
    </w:rPr>
  </w:style>
  <w:style w:type="character" w:customStyle="1" w:styleId="32">
    <w:name w:val="Гиперссылка3"/>
    <w:link w:val="31"/>
    <w:rPr>
      <w:color w:val="0000FF"/>
      <w:u w:val="single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uiPriority w:val="99"/>
  </w:style>
  <w:style w:type="paragraph" w:customStyle="1" w:styleId="Internetlink">
    <w:name w:val="Internet link"/>
    <w:link w:val="Internetlink0"/>
    <w:rPr>
      <w:color w:val="0000FF"/>
      <w:sz w:val="22"/>
      <w:u w:val="single"/>
    </w:rPr>
  </w:style>
  <w:style w:type="character" w:customStyle="1" w:styleId="Internetlink0">
    <w:name w:val="Internet link"/>
    <w:link w:val="Internetlink"/>
    <w:rPr>
      <w:color w:val="0000FF"/>
      <w:sz w:val="22"/>
      <w:u w:val="single"/>
    </w:rPr>
  </w:style>
  <w:style w:type="paragraph" w:customStyle="1" w:styleId="33">
    <w:name w:val="Основной шрифт абзаца3"/>
    <w:link w:val="34"/>
  </w:style>
  <w:style w:type="character" w:customStyle="1" w:styleId="34">
    <w:name w:val="Основной шрифт абзаца3"/>
    <w:link w:val="3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index11">
    <w:name w:val="index 11"/>
    <w:basedOn w:val="a"/>
    <w:next w:val="a"/>
    <w:link w:val="index110"/>
    <w:pPr>
      <w:ind w:left="200" w:hanging="200"/>
    </w:pPr>
  </w:style>
  <w:style w:type="character" w:customStyle="1" w:styleId="index110">
    <w:name w:val="index 11"/>
    <w:basedOn w:val="1"/>
    <w:link w:val="index11"/>
  </w:style>
  <w:style w:type="paragraph" w:customStyle="1" w:styleId="Footer1">
    <w:name w:val="Footer1"/>
    <w:link w:val="Footer10"/>
  </w:style>
  <w:style w:type="character" w:customStyle="1" w:styleId="Footer10">
    <w:name w:val="Footer1"/>
    <w:link w:val="Footer1"/>
  </w:style>
  <w:style w:type="paragraph" w:customStyle="1" w:styleId="Textbodyindent">
    <w:name w:val="Text body indent"/>
    <w:link w:val="Textbodyindent0"/>
  </w:style>
  <w:style w:type="character" w:customStyle="1" w:styleId="Textbodyindent0">
    <w:name w:val="Text body indent"/>
    <w:link w:val="Textbodyindent"/>
  </w:style>
  <w:style w:type="paragraph" w:customStyle="1" w:styleId="ConsPlusNormal">
    <w:name w:val="ConsPlusNormal"/>
    <w:link w:val="ConsPlusNormal0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customStyle="1" w:styleId="1b">
    <w:name w:val="Обычный1"/>
    <w:link w:val="1c"/>
  </w:style>
  <w:style w:type="character" w:customStyle="1" w:styleId="1c">
    <w:name w:val="Обычный1"/>
    <w:link w:val="1b"/>
  </w:style>
  <w:style w:type="paragraph" w:customStyle="1" w:styleId="Heading11">
    <w:name w:val="Heading 11"/>
    <w:link w:val="Heading110"/>
    <w:rPr>
      <w:rFonts w:ascii="XO Thames" w:hAnsi="XO Thames"/>
      <w:b/>
      <w:sz w:val="32"/>
    </w:rPr>
  </w:style>
  <w:style w:type="character" w:customStyle="1" w:styleId="Heading110">
    <w:name w:val="Heading 11"/>
    <w:link w:val="Heading11"/>
    <w:rPr>
      <w:rFonts w:ascii="XO Thames" w:hAnsi="XO Thames"/>
      <w:b/>
      <w:sz w:val="32"/>
    </w:rPr>
  </w:style>
  <w:style w:type="paragraph" w:customStyle="1" w:styleId="BodyText21">
    <w:name w:val="Body Text 21"/>
    <w:basedOn w:val="a"/>
    <w:link w:val="BodyText210"/>
    <w:pPr>
      <w:spacing w:after="120" w:line="480" w:lineRule="auto"/>
    </w:pPr>
  </w:style>
  <w:style w:type="character" w:customStyle="1" w:styleId="BodyText210">
    <w:name w:val="Body Text 21"/>
    <w:basedOn w:val="1"/>
    <w:link w:val="BodyText21"/>
  </w:style>
  <w:style w:type="paragraph" w:customStyle="1" w:styleId="1d">
    <w:name w:val="Колонтитул1"/>
    <w:link w:val="1e"/>
    <w:pPr>
      <w:jc w:val="both"/>
    </w:pPr>
    <w:rPr>
      <w:rFonts w:ascii="XO Thames" w:hAnsi="XO Thames"/>
    </w:rPr>
  </w:style>
  <w:style w:type="character" w:customStyle="1" w:styleId="1e">
    <w:name w:val="Колонтитул1"/>
    <w:link w:val="1d"/>
    <w:rPr>
      <w:rFonts w:ascii="XO Thames" w:hAnsi="XO Thames"/>
    </w:rPr>
  </w:style>
  <w:style w:type="paragraph" w:customStyle="1" w:styleId="fontstyle01">
    <w:name w:val="fontstyle01"/>
    <w:basedOn w:val="1f"/>
    <w:link w:val="fontstyle010"/>
    <w:rPr>
      <w:rFonts w:ascii="TimesNewRomanPSMT" w:hAnsi="TimesNewRomanPSMT"/>
      <w:sz w:val="28"/>
    </w:rPr>
  </w:style>
  <w:style w:type="character" w:customStyle="1" w:styleId="fontstyle010">
    <w:name w:val="fontstyle01"/>
    <w:basedOn w:val="1f0"/>
    <w:link w:val="fontstyle01"/>
    <w:rPr>
      <w:rFonts w:ascii="TimesNewRomanPSMT" w:hAnsi="TimesNewRomanPSMT"/>
      <w:sz w:val="28"/>
    </w:rPr>
  </w:style>
  <w:style w:type="paragraph" w:customStyle="1" w:styleId="Heading21">
    <w:name w:val="Heading 21"/>
    <w:link w:val="Heading210"/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Pr>
      <w:rFonts w:ascii="XO Thames" w:hAnsi="XO Thames"/>
      <w:b/>
      <w:sz w:val="28"/>
    </w:rPr>
  </w:style>
  <w:style w:type="paragraph" w:customStyle="1" w:styleId="western1">
    <w:name w:val="western1"/>
    <w:basedOn w:val="a"/>
    <w:link w:val="western10"/>
    <w:pPr>
      <w:spacing w:before="238" w:after="119"/>
      <w:jc w:val="center"/>
    </w:pPr>
    <w:rPr>
      <w:b/>
      <w:spacing w:val="40"/>
      <w:sz w:val="36"/>
    </w:rPr>
  </w:style>
  <w:style w:type="character" w:customStyle="1" w:styleId="western10">
    <w:name w:val="western1"/>
    <w:basedOn w:val="1"/>
    <w:link w:val="western1"/>
    <w:rPr>
      <w:b/>
      <w:spacing w:val="40"/>
      <w:sz w:val="36"/>
    </w:rPr>
  </w:style>
  <w:style w:type="paragraph" w:styleId="ab">
    <w:name w:val="caption"/>
    <w:basedOn w:val="a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i/>
      <w:sz w:val="24"/>
    </w:rPr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paragraph" w:styleId="35">
    <w:name w:val="toc 3"/>
    <w:next w:val="a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indexheading1">
    <w:name w:val="index heading1"/>
    <w:basedOn w:val="a"/>
    <w:link w:val="indexheading10"/>
  </w:style>
  <w:style w:type="character" w:customStyle="1" w:styleId="indexheading10">
    <w:name w:val="index heading1"/>
    <w:basedOn w:val="1"/>
    <w:link w:val="indexheading1"/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Heading51">
    <w:name w:val="Heading 51"/>
    <w:link w:val="Heading510"/>
    <w:rPr>
      <w:rFonts w:ascii="XO Thames" w:hAnsi="XO Thames"/>
      <w:b/>
      <w:sz w:val="22"/>
    </w:rPr>
  </w:style>
  <w:style w:type="character" w:customStyle="1" w:styleId="Heading510">
    <w:name w:val="Heading 51"/>
    <w:link w:val="Heading51"/>
    <w:rPr>
      <w:rFonts w:ascii="XO Thames" w:hAnsi="XO Thames"/>
      <w:b/>
      <w:sz w:val="22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  <w:sz w:val="24"/>
    </w:rPr>
  </w:style>
  <w:style w:type="character" w:customStyle="1" w:styleId="caption110">
    <w:name w:val="caption11"/>
    <w:basedOn w:val="1"/>
    <w:link w:val="caption11"/>
    <w:rPr>
      <w:i/>
      <w:sz w:val="24"/>
    </w:rPr>
  </w:style>
  <w:style w:type="paragraph" w:customStyle="1" w:styleId="Footnote1">
    <w:name w:val="Footnote1"/>
    <w:link w:val="Footnote10"/>
    <w:pPr>
      <w:ind w:firstLine="851"/>
      <w:jc w:val="both"/>
    </w:pPr>
    <w:rPr>
      <w:rFonts w:ascii="XO Thames" w:hAnsi="XO Thames"/>
      <w:sz w:val="22"/>
    </w:rPr>
  </w:style>
  <w:style w:type="character" w:customStyle="1" w:styleId="Footnote10">
    <w:name w:val="Footnote1"/>
    <w:link w:val="Footnote1"/>
    <w:rPr>
      <w:rFonts w:ascii="XO Thames" w:hAnsi="XO Thames"/>
      <w:sz w:val="22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Title1">
    <w:name w:val="Title1"/>
    <w:link w:val="Title10"/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Pr>
      <w:rFonts w:ascii="XO Thames" w:hAnsi="XO Thames"/>
      <w:b/>
      <w:caps/>
      <w:sz w:val="4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DefaultParagraphFont1">
    <w:name w:val="Default Paragraph Font1"/>
    <w:link w:val="DefaultParagraphFont10"/>
    <w:rPr>
      <w:sz w:val="22"/>
    </w:rPr>
  </w:style>
  <w:style w:type="character" w:customStyle="1" w:styleId="DefaultParagraphFont10">
    <w:name w:val="Default Paragraph Font1"/>
    <w:link w:val="DefaultParagraphFont1"/>
    <w:rPr>
      <w:sz w:val="22"/>
    </w:rPr>
  </w:style>
  <w:style w:type="paragraph" w:customStyle="1" w:styleId="43">
    <w:name w:val="Гиперссылка4"/>
    <w:link w:val="ad"/>
    <w:rPr>
      <w:color w:val="0000FF"/>
      <w:u w:val="single"/>
    </w:rPr>
  </w:style>
  <w:style w:type="character" w:styleId="ad">
    <w:name w:val="Hyperlink"/>
    <w:link w:val="4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customStyle="1" w:styleId="27">
    <w:name w:val="Основной шрифт абзаца2"/>
    <w:link w:val="28"/>
  </w:style>
  <w:style w:type="character" w:customStyle="1" w:styleId="28">
    <w:name w:val="Основной шрифт абзаца2"/>
    <w:link w:val="27"/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37">
    <w:name w:val="Гиперссылка3"/>
    <w:link w:val="38"/>
    <w:rPr>
      <w:color w:val="0000FF"/>
      <w:u w:val="single"/>
    </w:rPr>
  </w:style>
  <w:style w:type="character" w:customStyle="1" w:styleId="38">
    <w:name w:val="Гиперссылка3"/>
    <w:link w:val="37"/>
    <w:rPr>
      <w:color w:val="0000FF"/>
      <w:u w:val="single"/>
    </w:rPr>
  </w:style>
  <w:style w:type="paragraph" w:customStyle="1" w:styleId="Textbody">
    <w:name w:val="Text body"/>
    <w:link w:val="Textbody0"/>
    <w:rPr>
      <w:b/>
      <w:spacing w:val="40"/>
      <w:sz w:val="36"/>
    </w:rPr>
  </w:style>
  <w:style w:type="character" w:customStyle="1" w:styleId="Textbody0">
    <w:name w:val="Text body"/>
    <w:link w:val="Textbody"/>
    <w:rPr>
      <w:b/>
      <w:spacing w:val="40"/>
      <w:sz w:val="36"/>
    </w:rPr>
  </w:style>
  <w:style w:type="paragraph" w:customStyle="1" w:styleId="16">
    <w:name w:val="Содержимое таблицы1"/>
    <w:basedOn w:val="a"/>
    <w:link w:val="18"/>
  </w:style>
  <w:style w:type="character" w:customStyle="1" w:styleId="18">
    <w:name w:val="Содержимое таблицы1"/>
    <w:basedOn w:val="1"/>
    <w:link w:val="16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Cell1">
    <w:name w:val="ConsPlusCell1"/>
    <w:link w:val="ConsPlusCell10"/>
    <w:rPr>
      <w:rFonts w:ascii="Arial" w:hAnsi="Arial"/>
    </w:rPr>
  </w:style>
  <w:style w:type="character" w:customStyle="1" w:styleId="ConsPlusCell10">
    <w:name w:val="ConsPlusCell1"/>
    <w:link w:val="ConsPlusCell1"/>
    <w:rPr>
      <w:rFonts w:ascii="Arial" w:hAnsi="Arial"/>
    </w:rPr>
  </w:style>
  <w:style w:type="paragraph" w:customStyle="1" w:styleId="1f3">
    <w:name w:val="Обычный1"/>
    <w:link w:val="1f4"/>
  </w:style>
  <w:style w:type="character" w:customStyle="1" w:styleId="1f4">
    <w:name w:val="Обычный1"/>
    <w:link w:val="1f3"/>
  </w:style>
  <w:style w:type="paragraph" w:customStyle="1" w:styleId="Heading31">
    <w:name w:val="Heading 31"/>
    <w:link w:val="Heading310"/>
    <w:rPr>
      <w:rFonts w:ascii="XO Thames" w:hAnsi="XO Thames"/>
      <w:b/>
      <w:sz w:val="26"/>
    </w:rPr>
  </w:style>
  <w:style w:type="character" w:customStyle="1" w:styleId="Heading310">
    <w:name w:val="Heading 31"/>
    <w:link w:val="Heading31"/>
    <w:rPr>
      <w:rFonts w:ascii="XO Thames" w:hAnsi="XO Thames"/>
      <w:b/>
      <w:sz w:val="26"/>
    </w:rPr>
  </w:style>
  <w:style w:type="paragraph" w:customStyle="1" w:styleId="211">
    <w:name w:val="Основной текст (2) + 11"/>
    <w:link w:val="2110"/>
    <w:rPr>
      <w:sz w:val="23"/>
      <w:highlight w:val="white"/>
    </w:rPr>
  </w:style>
  <w:style w:type="character" w:customStyle="1" w:styleId="2110">
    <w:name w:val="Основной текст (2) + 11"/>
    <w:link w:val="211"/>
    <w:rPr>
      <w:sz w:val="23"/>
      <w:highlight w:val="white"/>
    </w:rPr>
  </w:style>
  <w:style w:type="paragraph" w:customStyle="1" w:styleId="ConsPlusTitle">
    <w:name w:val="ConsPlusTitle"/>
    <w:link w:val="ConsPlusTitle0"/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29">
    <w:name w:val="Заголовок2"/>
    <w:basedOn w:val="a"/>
    <w:next w:val="a6"/>
    <w:link w:val="2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a">
    <w:name w:val="Заголовок2"/>
    <w:basedOn w:val="1"/>
    <w:link w:val="29"/>
    <w:rPr>
      <w:rFonts w:ascii="Liberation Sans" w:hAnsi="Liberation Sans"/>
      <w:sz w:val="28"/>
    </w:rPr>
  </w:style>
  <w:style w:type="paragraph" w:customStyle="1" w:styleId="51">
    <w:name w:val="Колонтитул5"/>
    <w:basedOn w:val="a"/>
    <w:link w:val="52"/>
  </w:style>
  <w:style w:type="character" w:customStyle="1" w:styleId="52">
    <w:name w:val="Колонтитул5"/>
    <w:basedOn w:val="1"/>
    <w:link w:val="51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112">
    <w:name w:val="Основной шрифт абзаца11"/>
    <w:link w:val="113"/>
    <w:rPr>
      <w:sz w:val="22"/>
    </w:rPr>
  </w:style>
  <w:style w:type="character" w:customStyle="1" w:styleId="113">
    <w:name w:val="Основной шрифт абзаца11"/>
    <w:link w:val="112"/>
    <w:rPr>
      <w:sz w:val="22"/>
    </w:rPr>
  </w:style>
  <w:style w:type="paragraph" w:customStyle="1" w:styleId="114">
    <w:name w:val="Схема документа11"/>
    <w:link w:val="115"/>
  </w:style>
  <w:style w:type="character" w:customStyle="1" w:styleId="115">
    <w:name w:val="Схема документа11"/>
    <w:link w:val="114"/>
  </w:style>
  <w:style w:type="paragraph" w:styleId="af0">
    <w:name w:val="Body Text Indent"/>
    <w:basedOn w:val="a"/>
    <w:link w:val="af1"/>
    <w:pPr>
      <w:spacing w:after="120"/>
      <w:ind w:left="283"/>
    </w:pPr>
  </w:style>
  <w:style w:type="character" w:customStyle="1" w:styleId="af1">
    <w:name w:val="Основной текст с отступом Знак"/>
    <w:basedOn w:val="1"/>
    <w:link w:val="af0"/>
  </w:style>
  <w:style w:type="paragraph" w:customStyle="1" w:styleId="caption3">
    <w:name w:val="caption3"/>
    <w:basedOn w:val="a"/>
    <w:link w:val="caption30"/>
    <w:pPr>
      <w:spacing w:before="120" w:after="120"/>
    </w:pPr>
    <w:rPr>
      <w:i/>
      <w:sz w:val="24"/>
    </w:rPr>
  </w:style>
  <w:style w:type="character" w:customStyle="1" w:styleId="caption30">
    <w:name w:val="caption3"/>
    <w:basedOn w:val="1"/>
    <w:link w:val="caption3"/>
    <w:rPr>
      <w:i/>
      <w:sz w:val="24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styleId="af2">
    <w:name w:val="Balloon Text"/>
    <w:basedOn w:val="a"/>
    <w:link w:val="af3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Pr>
      <w:rFonts w:ascii="Tahoma" w:hAnsi="Tahoma"/>
      <w:sz w:val="16"/>
    </w:rPr>
  </w:style>
  <w:style w:type="paragraph" w:styleId="a6">
    <w:name w:val="Body Text"/>
    <w:basedOn w:val="a"/>
    <w:link w:val="a8"/>
    <w:pPr>
      <w:spacing w:before="240" w:after="120"/>
      <w:ind w:right="-2"/>
      <w:jc w:val="center"/>
    </w:pPr>
    <w:rPr>
      <w:b/>
      <w:spacing w:val="40"/>
      <w:sz w:val="36"/>
    </w:rPr>
  </w:style>
  <w:style w:type="character" w:customStyle="1" w:styleId="a8">
    <w:name w:val="Основной текст Знак"/>
    <w:basedOn w:val="1"/>
    <w:link w:val="a6"/>
    <w:rPr>
      <w:b/>
      <w:spacing w:val="40"/>
      <w:sz w:val="36"/>
    </w:rPr>
  </w:style>
  <w:style w:type="paragraph" w:customStyle="1" w:styleId="TableParagraph">
    <w:name w:val="Table Paragraph"/>
    <w:basedOn w:val="a"/>
    <w:link w:val="TableParagraph0"/>
    <w:rPr>
      <w:sz w:val="22"/>
    </w:rPr>
  </w:style>
  <w:style w:type="character" w:customStyle="1" w:styleId="TableParagraph0">
    <w:name w:val="Table Paragraph"/>
    <w:basedOn w:val="1"/>
    <w:link w:val="TableParagraph"/>
    <w:rPr>
      <w:sz w:val="22"/>
    </w:rPr>
  </w:style>
  <w:style w:type="paragraph" w:styleId="af4">
    <w:name w:val="List Paragraph"/>
    <w:basedOn w:val="a"/>
    <w:link w:val="af5"/>
    <w:pPr>
      <w:ind w:left="720"/>
      <w:contextualSpacing/>
    </w:pPr>
  </w:style>
  <w:style w:type="character" w:customStyle="1" w:styleId="af5">
    <w:name w:val="Абзац списка Знак"/>
    <w:basedOn w:val="1"/>
    <w:link w:val="af4"/>
  </w:style>
  <w:style w:type="paragraph" w:customStyle="1" w:styleId="1f5">
    <w:name w:val="Обычный1"/>
    <w:link w:val="1f6"/>
  </w:style>
  <w:style w:type="character" w:customStyle="1" w:styleId="1f6">
    <w:name w:val="Обычный1"/>
    <w:link w:val="1f5"/>
  </w:style>
  <w:style w:type="paragraph" w:styleId="af6">
    <w:name w:val="Subtitle"/>
    <w:next w:val="a"/>
    <w:link w:val="a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sz w:val="24"/>
    </w:rPr>
  </w:style>
  <w:style w:type="paragraph" w:customStyle="1" w:styleId="2b">
    <w:name w:val="Гиперссылка2"/>
    <w:link w:val="2c"/>
    <w:rPr>
      <w:color w:val="0000FF"/>
      <w:u w:val="single"/>
    </w:rPr>
  </w:style>
  <w:style w:type="character" w:customStyle="1" w:styleId="2c">
    <w:name w:val="Гиперссылка2"/>
    <w:link w:val="2b"/>
    <w:rPr>
      <w:color w:val="0000FF"/>
      <w:u w:val="single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b/>
      <w:spacing w:val="40"/>
      <w:sz w:val="36"/>
    </w:rPr>
  </w:style>
  <w:style w:type="paragraph" w:styleId="af8">
    <w:name w:val="Title"/>
    <w:next w:val="a"/>
    <w:link w:val="af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9">
    <w:name w:val="Название Знак"/>
    <w:link w:val="af8"/>
    <w:rPr>
      <w:rFonts w:ascii="XO Thames" w:hAnsi="XO Thames"/>
      <w:b/>
      <w:caps/>
      <w:sz w:val="40"/>
    </w:rPr>
  </w:style>
  <w:style w:type="paragraph" w:customStyle="1" w:styleId="116">
    <w:name w:val="Заголовок11"/>
    <w:basedOn w:val="a"/>
    <w:next w:val="a6"/>
    <w:link w:val="1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7">
    <w:name w:val="Заголовок11"/>
    <w:basedOn w:val="1"/>
    <w:link w:val="116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f7">
    <w:name w:val="Основной шрифт абзаца1"/>
    <w:link w:val="1f8"/>
  </w:style>
  <w:style w:type="character" w:customStyle="1" w:styleId="1f8">
    <w:name w:val="Основной шрифт абзаца1"/>
    <w:link w:val="1f7"/>
  </w:style>
  <w:style w:type="paragraph" w:customStyle="1" w:styleId="1f9">
    <w:name w:val="Обычный1"/>
    <w:link w:val="1fa"/>
  </w:style>
  <w:style w:type="character" w:customStyle="1" w:styleId="1fa">
    <w:name w:val="Обычный1"/>
    <w:link w:val="1f9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table" w:styleId="afa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7734</Words>
  <Characters>44087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2026-04-08T05:44:00Z</dcterms:created>
  <dcterms:modified xsi:type="dcterms:W3CDTF">2026-04-08T05:44:00Z</dcterms:modified>
</cp:coreProperties>
</file>