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BD" w:rsidRPr="00AD1F3E" w:rsidRDefault="004B6EAF" w:rsidP="00D16715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5C5653" w:rsidRPr="00527E1F" w:rsidRDefault="004B6EAF" w:rsidP="00527E1F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27E1F">
        <w:rPr>
          <w:rFonts w:ascii="Times New Roman" w:hAnsi="Times New Roman"/>
          <w:sz w:val="24"/>
          <w:szCs w:val="24"/>
        </w:rPr>
        <w:t>Структурное подразделение</w:t>
      </w:r>
      <w:r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5C5653" w:rsidRPr="00527E1F">
        <w:rPr>
          <w:rFonts w:ascii="Times New Roman" w:hAnsi="Times New Roman"/>
          <w:i/>
          <w:sz w:val="24"/>
          <w:szCs w:val="24"/>
        </w:rPr>
        <w:t>–</w:t>
      </w:r>
      <w:r w:rsidR="006B2485"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7370D5" w:rsidRPr="00527E1F">
        <w:rPr>
          <w:rFonts w:ascii="Times New Roman" w:hAnsi="Times New Roman"/>
          <w:sz w:val="24"/>
          <w:szCs w:val="24"/>
          <w:u w:val="single"/>
        </w:rPr>
        <w:t>Отдел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 xml:space="preserve"> строительства и архитектуры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>Администрации Красносулинского района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Pr="00527E1F">
        <w:rPr>
          <w:rFonts w:ascii="Times New Roman" w:hAnsi="Times New Roman"/>
          <w:sz w:val="24"/>
          <w:szCs w:val="24"/>
        </w:rPr>
        <w:t>- 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521DAA" w:rsidRPr="00527E1F" w:rsidRDefault="004B6EAF" w:rsidP="00527E1F">
      <w:pPr>
        <w:tabs>
          <w:tab w:val="center" w:pos="3686"/>
          <w:tab w:val="right" w:pos="7938"/>
        </w:tabs>
        <w:ind w:firstLine="0"/>
        <w:rPr>
          <w:sz w:val="24"/>
          <w:szCs w:val="24"/>
        </w:rPr>
      </w:pPr>
      <w:r w:rsidRPr="00527E1F">
        <w:rPr>
          <w:sz w:val="24"/>
          <w:szCs w:val="24"/>
        </w:rPr>
        <w:t>Наименование прое</w:t>
      </w:r>
      <w:r w:rsidR="008F0DD2" w:rsidRPr="00527E1F">
        <w:rPr>
          <w:sz w:val="24"/>
          <w:szCs w:val="24"/>
        </w:rPr>
        <w:t>кта нормативного правового акта</w:t>
      </w:r>
      <w:r w:rsidR="005C5653" w:rsidRPr="00527E1F">
        <w:rPr>
          <w:sz w:val="24"/>
          <w:szCs w:val="24"/>
        </w:rPr>
        <w:t>:</w:t>
      </w:r>
      <w:r w:rsidR="001004B6" w:rsidRPr="00527E1F">
        <w:rPr>
          <w:sz w:val="24"/>
          <w:szCs w:val="24"/>
        </w:rPr>
        <w:t xml:space="preserve"> </w:t>
      </w:r>
      <w:r w:rsidR="00E33336" w:rsidRPr="00527E1F">
        <w:rPr>
          <w:sz w:val="24"/>
          <w:szCs w:val="24"/>
        </w:rPr>
        <w:t>«</w:t>
      </w:r>
      <w:r w:rsidR="002B15C4" w:rsidRPr="000B10A7">
        <w:rPr>
          <w:color w:val="000000"/>
          <w:sz w:val="24"/>
          <w:szCs w:val="24"/>
        </w:rPr>
        <w:t>Об утверждении схемы расположения земельного  участка  в  Михайловском сельском поселении</w:t>
      </w:r>
      <w:r w:rsidR="00E33336" w:rsidRPr="00527E1F">
        <w:rPr>
          <w:sz w:val="24"/>
          <w:szCs w:val="24"/>
        </w:rPr>
        <w:t>»</w:t>
      </w:r>
      <w:r w:rsidR="00521DAA" w:rsidRPr="00527E1F">
        <w:rPr>
          <w:sz w:val="24"/>
          <w:szCs w:val="24"/>
        </w:rPr>
        <w:t>.</w:t>
      </w:r>
    </w:p>
    <w:p w:rsidR="004B6EAF" w:rsidRPr="00527E1F" w:rsidRDefault="004B6EAF" w:rsidP="00527E1F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27E1F">
        <w:rPr>
          <w:sz w:val="24"/>
          <w:szCs w:val="24"/>
        </w:rPr>
        <w:t xml:space="preserve">Стадия: </w:t>
      </w:r>
      <w:r w:rsidR="008F0DD2" w:rsidRPr="00527E1F">
        <w:rPr>
          <w:sz w:val="24"/>
          <w:szCs w:val="24"/>
        </w:rPr>
        <w:t>первичная разработка</w:t>
      </w:r>
      <w:r w:rsidR="009B1063" w:rsidRPr="00527E1F">
        <w:rPr>
          <w:sz w:val="24"/>
          <w:szCs w:val="24"/>
        </w:rPr>
        <w:t xml:space="preserve"> </w:t>
      </w:r>
      <w:r w:rsidRPr="00527E1F">
        <w:rPr>
          <w:sz w:val="24"/>
          <w:szCs w:val="24"/>
        </w:rPr>
        <w:t>(первичная разработка, внесение поправок)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2"/>
      <w:bookmarkEnd w:id="0"/>
      <w:r w:rsidRPr="00527E1F">
        <w:rPr>
          <w:rFonts w:ascii="Times New Roman" w:hAnsi="Times New Roman" w:cs="Times New Roman"/>
          <w:sz w:val="24"/>
          <w:szCs w:val="24"/>
        </w:rPr>
        <w:t>2. Описание существующей проблемы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Причины государственного вмешательства:</w:t>
      </w:r>
    </w:p>
    <w:p w:rsidR="00701BAE" w:rsidRPr="00527E1F" w:rsidRDefault="00E237E7" w:rsidP="002B15C4">
      <w:pPr>
        <w:pStyle w:val="a8"/>
        <w:jc w:val="both"/>
        <w:rPr>
          <w:sz w:val="24"/>
          <w:szCs w:val="24"/>
        </w:rPr>
      </w:pPr>
      <w:r w:rsidRPr="002B15C4">
        <w:rPr>
          <w:rFonts w:ascii="Times New Roman" w:hAnsi="Times New Roman"/>
          <w:sz w:val="24"/>
          <w:szCs w:val="24"/>
          <w:u w:val="single"/>
          <w:lang w:eastAsia="ru-RU"/>
        </w:rPr>
        <w:t xml:space="preserve">Постановление </w:t>
      </w:r>
      <w:r w:rsidR="00527E1F" w:rsidRPr="002B15C4">
        <w:rPr>
          <w:rFonts w:ascii="Times New Roman" w:hAnsi="Times New Roman"/>
          <w:sz w:val="24"/>
          <w:szCs w:val="24"/>
          <w:u w:val="single"/>
          <w:lang w:eastAsia="ru-RU"/>
        </w:rPr>
        <w:t xml:space="preserve">регламентирует </w:t>
      </w:r>
      <w:r w:rsidR="002B15C4" w:rsidRPr="002B15C4">
        <w:rPr>
          <w:rFonts w:ascii="Times New Roman" w:hAnsi="Times New Roman"/>
          <w:color w:val="000000"/>
          <w:sz w:val="24"/>
          <w:szCs w:val="24"/>
        </w:rPr>
        <w:t xml:space="preserve">схему расположения земельного участка на кадастровом плане территории площадью </w:t>
      </w:r>
      <w:r w:rsidR="002B15C4" w:rsidRPr="002B15C4">
        <w:rPr>
          <w:rFonts w:ascii="Times New Roman" w:hAnsi="Times New Roman"/>
          <w:sz w:val="24"/>
          <w:szCs w:val="24"/>
        </w:rPr>
        <w:t>51633,0 кв.м, местоположение: 2872 м на юго-восток от х. Михайловка</w:t>
      </w:r>
      <w:r w:rsidR="002B15C4" w:rsidRPr="002B15C4">
        <w:rPr>
          <w:rFonts w:ascii="Times New Roman" w:hAnsi="Times New Roman"/>
          <w:color w:val="000000"/>
          <w:sz w:val="24"/>
          <w:szCs w:val="24"/>
        </w:rPr>
        <w:t>, Михайловское сельское поселение, Красносулинский район, Ростовская область</w:t>
      </w:r>
      <w:r w:rsidR="002B15C4" w:rsidRPr="002B15C4">
        <w:rPr>
          <w:rFonts w:ascii="Times New Roman" w:hAnsi="Times New Roman"/>
          <w:sz w:val="24"/>
          <w:szCs w:val="24"/>
        </w:rPr>
        <w:t>, с видом разрешенного использования – «Растениеводство», из категории земель – «Земли сельскохозяйственного назначения».</w:t>
      </w:r>
      <w:r w:rsidR="00D73E60" w:rsidRPr="002B15C4">
        <w:rPr>
          <w:rFonts w:ascii="Times New Roman" w:hAnsi="Times New Roman"/>
          <w:sz w:val="24"/>
          <w:szCs w:val="24"/>
        </w:rPr>
        <w:t xml:space="preserve"> </w:t>
      </w:r>
      <w:r w:rsidR="004B6EAF" w:rsidRPr="002B15C4">
        <w:rPr>
          <w:rFonts w:ascii="Times New Roman" w:hAnsi="Times New Roman"/>
          <w:sz w:val="24"/>
          <w:szCs w:val="24"/>
        </w:rPr>
        <w:t>Негативные эффекты, связанные с существованием рассматриваемой проблемы</w:t>
      </w:r>
      <w:r w:rsidR="002B15C4">
        <w:rPr>
          <w:sz w:val="24"/>
          <w:szCs w:val="24"/>
        </w:rPr>
        <w:t>.</w:t>
      </w:r>
    </w:p>
    <w:p w:rsidR="004B6EAF" w:rsidRPr="007943EC" w:rsidRDefault="004B6EAF" w:rsidP="00527E1F">
      <w:pPr>
        <w:pStyle w:val="a8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>Основные группы субъектов предпринимательской и инвестиционной деятельности, интересы которых з</w:t>
      </w:r>
      <w:r w:rsidR="00E16C23" w:rsidRPr="00527E1F">
        <w:rPr>
          <w:rFonts w:ascii="Times New Roman" w:hAnsi="Times New Roman"/>
          <w:sz w:val="24"/>
          <w:szCs w:val="24"/>
        </w:rPr>
        <w:t>атронуты существующей проблемо</w:t>
      </w:r>
      <w:r w:rsidR="0097030E" w:rsidRPr="00527E1F">
        <w:rPr>
          <w:rFonts w:ascii="Times New Roman" w:hAnsi="Times New Roman"/>
          <w:sz w:val="24"/>
          <w:szCs w:val="24"/>
        </w:rPr>
        <w:t>й</w:t>
      </w:r>
      <w:r w:rsidR="007943EC">
        <w:rPr>
          <w:rFonts w:ascii="Times New Roman" w:hAnsi="Times New Roman"/>
          <w:sz w:val="24"/>
          <w:szCs w:val="24"/>
        </w:rPr>
        <w:t xml:space="preserve">: </w:t>
      </w:r>
      <w:r w:rsidR="007943EC" w:rsidRPr="007943EC">
        <w:rPr>
          <w:rFonts w:ascii="Times New Roman" w:hAnsi="Times New Roman"/>
          <w:spacing w:val="-14"/>
          <w:sz w:val="24"/>
          <w:szCs w:val="24"/>
        </w:rPr>
        <w:t>Физическое лицо, индивидуальный предприниматель, к</w:t>
      </w:r>
      <w:r w:rsidR="007943EC" w:rsidRPr="007943EC">
        <w:rPr>
          <w:rFonts w:ascii="Times New Roman" w:eastAsia="Calibri" w:hAnsi="Times New Roman"/>
          <w:sz w:val="24"/>
          <w:szCs w:val="24"/>
        </w:rPr>
        <w:t xml:space="preserve">рестьянское (фермерское) хозяйство, </w:t>
      </w:r>
      <w:r w:rsidR="007943EC" w:rsidRPr="007943EC">
        <w:rPr>
          <w:rFonts w:ascii="Times New Roman" w:hAnsi="Times New Roman"/>
          <w:spacing w:val="-14"/>
          <w:sz w:val="24"/>
          <w:szCs w:val="24"/>
        </w:rPr>
        <w:t xml:space="preserve">  юридическое лицо.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3. Цели правового регулирования</w:t>
      </w:r>
    </w:p>
    <w:p w:rsidR="00E975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Основные цели правового регулирования: </w:t>
      </w:r>
      <w:bookmarkStart w:id="1" w:name="Par276"/>
      <w:bookmarkEnd w:id="1"/>
    </w:p>
    <w:p w:rsidR="00D049E1" w:rsidRDefault="00D049E1" w:rsidP="00527E1F">
      <w:pPr>
        <w:ind w:firstLine="0"/>
        <w:jc w:val="left"/>
        <w:rPr>
          <w:color w:val="000000"/>
          <w:sz w:val="24"/>
          <w:szCs w:val="24"/>
        </w:rPr>
      </w:pPr>
      <w:r w:rsidRPr="00BD1A76">
        <w:rPr>
          <w:color w:val="000000"/>
          <w:sz w:val="24"/>
          <w:szCs w:val="24"/>
        </w:rPr>
        <w:t>Постановление разработано в целях утверждения схемы расположения земельн</w:t>
      </w:r>
      <w:r>
        <w:rPr>
          <w:color w:val="000000"/>
          <w:sz w:val="24"/>
          <w:szCs w:val="24"/>
        </w:rPr>
        <w:t xml:space="preserve">ого участка </w:t>
      </w:r>
      <w:r w:rsidRPr="00BD1A76">
        <w:rPr>
          <w:color w:val="000000"/>
          <w:sz w:val="24"/>
          <w:szCs w:val="24"/>
        </w:rPr>
        <w:t>на кадастровом плане</w:t>
      </w:r>
      <w:r w:rsidR="002B15C4">
        <w:rPr>
          <w:color w:val="000000"/>
          <w:sz w:val="24"/>
          <w:szCs w:val="24"/>
        </w:rPr>
        <w:t>.</w:t>
      </w:r>
    </w:p>
    <w:p w:rsidR="004B6EAF" w:rsidRPr="00527E1F" w:rsidRDefault="004B6EAF" w:rsidP="00527E1F">
      <w:pPr>
        <w:ind w:firstLine="0"/>
        <w:jc w:val="left"/>
        <w:rPr>
          <w:sz w:val="24"/>
          <w:szCs w:val="24"/>
        </w:rPr>
      </w:pPr>
      <w:r w:rsidRPr="00527E1F">
        <w:rPr>
          <w:sz w:val="24"/>
          <w:szCs w:val="24"/>
        </w:rPr>
        <w:t>4. Возможные варианты достижения поставленных целей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Невмешательство:__________________________________________________________________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Совершенствование применения существующего регулирования:__________________________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81"/>
      <w:bookmarkStart w:id="3" w:name="Par294"/>
      <w:bookmarkEnd w:id="2"/>
      <w:bookmarkEnd w:id="3"/>
      <w:r w:rsidRPr="00527E1F">
        <w:rPr>
          <w:rFonts w:ascii="Times New Roman" w:hAnsi="Times New Roman" w:cs="Times New Roman"/>
          <w:sz w:val="24"/>
          <w:szCs w:val="24"/>
        </w:rPr>
        <w:t>5. Публичные консультации</w:t>
      </w:r>
    </w:p>
    <w:p w:rsidR="007759E0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5C5653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bookmarkStart w:id="4" w:name="Par298"/>
      <w:bookmarkEnd w:id="4"/>
      <w:r w:rsidR="00701BAE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5653" w:rsidRPr="00527E1F">
        <w:rPr>
          <w:rFonts w:ascii="Times New Roman" w:hAnsi="Times New Roman" w:cs="Times New Roman"/>
          <w:sz w:val="24"/>
          <w:szCs w:val="24"/>
          <w:u w:val="single"/>
        </w:rPr>
        <w:t>предложени</w:t>
      </w:r>
      <w:r w:rsidR="00A308C7">
        <w:rPr>
          <w:rFonts w:ascii="Times New Roman" w:hAnsi="Times New Roman" w:cs="Times New Roman"/>
          <w:sz w:val="24"/>
          <w:szCs w:val="24"/>
          <w:u w:val="single"/>
        </w:rPr>
        <w:t>й</w:t>
      </w:r>
      <w:r w:rsidR="005C565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по проекту НПА</w:t>
      </w:r>
      <w:r w:rsidR="00A308C7">
        <w:rPr>
          <w:rFonts w:ascii="Times New Roman" w:hAnsi="Times New Roman" w:cs="Times New Roman"/>
          <w:sz w:val="24"/>
          <w:szCs w:val="24"/>
          <w:u w:val="single"/>
        </w:rPr>
        <w:t xml:space="preserve"> не поступало.</w:t>
      </w:r>
      <w:r w:rsidR="00701BAE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B6EAF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 w:cs="Times New Roman"/>
          <w:sz w:val="24"/>
          <w:szCs w:val="24"/>
        </w:rPr>
        <w:t>6. Рекомендуемый вариант достижения поставленных целей</w:t>
      </w:r>
    </w:p>
    <w:p w:rsidR="004B6EAF" w:rsidRPr="00527E1F" w:rsidRDefault="004B6EA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Описание выбранного варианта достижения поставленных целей: </w:t>
      </w:r>
    </w:p>
    <w:p w:rsidR="002B15C4" w:rsidRDefault="00D049E1" w:rsidP="002B15C4">
      <w:pPr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Перевод вида разрешенного использования</w:t>
      </w:r>
      <w:r w:rsidR="002B15C4">
        <w:rPr>
          <w:color w:val="000000"/>
          <w:sz w:val="24"/>
          <w:szCs w:val="24"/>
        </w:rPr>
        <w:t>.</w:t>
      </w:r>
      <w:r w:rsidR="002B15C4" w:rsidRPr="002B15C4">
        <w:rPr>
          <w:sz w:val="24"/>
          <w:szCs w:val="24"/>
        </w:rPr>
        <w:t xml:space="preserve"> </w:t>
      </w:r>
    </w:p>
    <w:p w:rsidR="004B6EAF" w:rsidRPr="00527E1F" w:rsidRDefault="00527E1F" w:rsidP="002B15C4">
      <w:pPr>
        <w:ind w:firstLine="0"/>
        <w:rPr>
          <w:sz w:val="24"/>
          <w:szCs w:val="24"/>
        </w:rPr>
      </w:pPr>
      <w:r w:rsidRPr="00527E1F">
        <w:rPr>
          <w:sz w:val="24"/>
          <w:szCs w:val="24"/>
          <w:shd w:val="clear" w:color="auto" w:fill="FFFFFF"/>
        </w:rPr>
        <w:t xml:space="preserve">7. </w:t>
      </w:r>
      <w:r w:rsidR="004B6EAF" w:rsidRPr="00527E1F">
        <w:rPr>
          <w:sz w:val="24"/>
          <w:szCs w:val="24"/>
        </w:rPr>
        <w:t xml:space="preserve">Ожидаемые выгоды от реализации выбранного варианта достижения поставленных целей: </w:t>
      </w:r>
    </w:p>
    <w:p w:rsidR="009B1063" w:rsidRPr="00527E1F" w:rsidRDefault="00AD1F3E" w:rsidP="00527E1F">
      <w:pPr>
        <w:ind w:firstLine="0"/>
        <w:rPr>
          <w:sz w:val="24"/>
          <w:szCs w:val="24"/>
        </w:rPr>
      </w:pPr>
      <w:r w:rsidRPr="00527E1F">
        <w:rPr>
          <w:sz w:val="24"/>
          <w:szCs w:val="24"/>
        </w:rPr>
        <w:t>Постановление регламентирует:</w:t>
      </w:r>
      <w:r w:rsidR="00C41FD7" w:rsidRPr="00527E1F">
        <w:rPr>
          <w:sz w:val="24"/>
          <w:szCs w:val="24"/>
        </w:rPr>
        <w:t xml:space="preserve"> </w:t>
      </w:r>
      <w:r w:rsidR="00521DAA" w:rsidRPr="00527E1F">
        <w:rPr>
          <w:sz w:val="24"/>
          <w:szCs w:val="24"/>
        </w:rPr>
        <w:t xml:space="preserve"> </w:t>
      </w:r>
    </w:p>
    <w:p w:rsidR="00D049E1" w:rsidRPr="00D049E1" w:rsidRDefault="00D049E1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9E1">
        <w:rPr>
          <w:rFonts w:ascii="Times New Roman" w:hAnsi="Times New Roman" w:cs="Times New Roman"/>
          <w:color w:val="000000"/>
          <w:sz w:val="24"/>
          <w:szCs w:val="24"/>
        </w:rPr>
        <w:t>Утверждение схемы расположения земельного участка.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Иные сведения: _____________________________________________</w:t>
      </w:r>
    </w:p>
    <w:p w:rsidR="005C56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35"/>
      <w:bookmarkStart w:id="6" w:name="Par341"/>
      <w:bookmarkEnd w:id="5"/>
      <w:bookmarkEnd w:id="6"/>
      <w:r w:rsidRPr="00527E1F">
        <w:rPr>
          <w:rFonts w:ascii="Times New Roman" w:hAnsi="Times New Roman" w:cs="Times New Roman"/>
          <w:sz w:val="24"/>
          <w:szCs w:val="24"/>
        </w:rPr>
        <w:t>8. Информация об исполнителях:</w:t>
      </w:r>
    </w:p>
    <w:p w:rsidR="00E33336" w:rsidRPr="00527E1F" w:rsidRDefault="00E33336" w:rsidP="00527E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Жукова Е.М.</w:t>
      </w:r>
      <w:r w:rsidR="009B106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4901" w:rsidRPr="00527E1F">
        <w:rPr>
          <w:rFonts w:ascii="Times New Roman" w:hAnsi="Times New Roman" w:cs="Times New Roman"/>
          <w:sz w:val="24"/>
          <w:szCs w:val="24"/>
          <w:u w:val="single"/>
        </w:rPr>
        <w:t>Главный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</w:t>
      </w:r>
      <w:r w:rsidR="007370D5" w:rsidRPr="00527E1F">
        <w:rPr>
          <w:rFonts w:ascii="Times New Roman" w:hAnsi="Times New Roman" w:cs="Times New Roman"/>
          <w:sz w:val="24"/>
          <w:szCs w:val="24"/>
          <w:u w:val="single"/>
        </w:rPr>
        <w:t>отдела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 (86367) 5-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78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hyperlink r:id="rId8" w:history="1"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sirpp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_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sulin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B23A5" w:rsidRPr="00527E1F" w:rsidRDefault="005C5653" w:rsidP="00527E1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5C5653" w:rsidRPr="001004B6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Хильченко</w:t>
      </w:r>
      <w:r w:rsidR="00E33336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Л.А.</w:t>
      </w:r>
      <w:r w:rsidRPr="001004B6">
        <w:rPr>
          <w:rFonts w:ascii="Times New Roman" w:hAnsi="Times New Roman" w:cs="Times New Roman"/>
          <w:sz w:val="24"/>
          <w:szCs w:val="24"/>
        </w:rPr>
        <w:t>_________                                     _____________</w:t>
      </w:r>
      <w:r w:rsidRPr="001004B6">
        <w:rPr>
          <w:rFonts w:ascii="Times New Roman" w:hAnsi="Times New Roman" w:cs="Times New Roman"/>
          <w:sz w:val="24"/>
          <w:szCs w:val="24"/>
        </w:rPr>
        <w:tab/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527E1F">
        <w:rPr>
          <w:rFonts w:ascii="Times New Roman" w:hAnsi="Times New Roman" w:cs="Times New Roman"/>
          <w:sz w:val="24"/>
          <w:szCs w:val="24"/>
          <w:u w:val="single"/>
        </w:rPr>
        <w:t>23.08</w:t>
      </w:r>
      <w:r w:rsidR="00D94901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E16C23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F6446B" w:rsidRPr="001004B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главы Администрации                                               подпись                                       дата</w:t>
      </w:r>
    </w:p>
    <w:p w:rsidR="00202449" w:rsidRPr="001004B6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04B6">
        <w:rPr>
          <w:rFonts w:ascii="Times New Roman" w:hAnsi="Times New Roman" w:cs="Times New Roman"/>
          <w:sz w:val="24"/>
          <w:szCs w:val="24"/>
        </w:rPr>
        <w:t>Красносулинского района</w:t>
      </w:r>
    </w:p>
    <w:sectPr w:rsidR="00202449" w:rsidRPr="001004B6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CF8" w:rsidRDefault="00016CF8" w:rsidP="003A4AAB">
      <w:r>
        <w:separator/>
      </w:r>
    </w:p>
  </w:endnote>
  <w:endnote w:type="continuationSeparator" w:id="1">
    <w:p w:rsidR="00016CF8" w:rsidRDefault="00016CF8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896438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2B15C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CF8" w:rsidRDefault="00016CF8" w:rsidP="003A4AAB">
      <w:r>
        <w:separator/>
      </w:r>
    </w:p>
  </w:footnote>
  <w:footnote w:type="continuationSeparator" w:id="1">
    <w:p w:rsidR="00016CF8" w:rsidRDefault="00016CF8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16CF8"/>
    <w:rsid w:val="000422BA"/>
    <w:rsid w:val="00050911"/>
    <w:rsid w:val="00074F65"/>
    <w:rsid w:val="00095EAE"/>
    <w:rsid w:val="000A1183"/>
    <w:rsid w:val="000F48DC"/>
    <w:rsid w:val="000F599C"/>
    <w:rsid w:val="001004B6"/>
    <w:rsid w:val="00162FC4"/>
    <w:rsid w:val="00197152"/>
    <w:rsid w:val="001A6DEE"/>
    <w:rsid w:val="001B2353"/>
    <w:rsid w:val="001C1E0E"/>
    <w:rsid w:val="00202449"/>
    <w:rsid w:val="00212DCC"/>
    <w:rsid w:val="00213896"/>
    <w:rsid w:val="00225FF1"/>
    <w:rsid w:val="00274339"/>
    <w:rsid w:val="002767BE"/>
    <w:rsid w:val="002843AD"/>
    <w:rsid w:val="002B15C4"/>
    <w:rsid w:val="002C5516"/>
    <w:rsid w:val="002D3C87"/>
    <w:rsid w:val="002F7AB7"/>
    <w:rsid w:val="00363DA3"/>
    <w:rsid w:val="00370A7E"/>
    <w:rsid w:val="003A2E2F"/>
    <w:rsid w:val="003A4AAB"/>
    <w:rsid w:val="003A7210"/>
    <w:rsid w:val="003E35BE"/>
    <w:rsid w:val="00403C55"/>
    <w:rsid w:val="004B6EAF"/>
    <w:rsid w:val="004E3744"/>
    <w:rsid w:val="004F7AF7"/>
    <w:rsid w:val="00521DAA"/>
    <w:rsid w:val="00527E1F"/>
    <w:rsid w:val="00545FCC"/>
    <w:rsid w:val="005A49C4"/>
    <w:rsid w:val="005B1298"/>
    <w:rsid w:val="005B6B18"/>
    <w:rsid w:val="005C5653"/>
    <w:rsid w:val="005F0D51"/>
    <w:rsid w:val="0060448A"/>
    <w:rsid w:val="00627C21"/>
    <w:rsid w:val="00630DB3"/>
    <w:rsid w:val="00645207"/>
    <w:rsid w:val="00650A95"/>
    <w:rsid w:val="0066072E"/>
    <w:rsid w:val="006638DA"/>
    <w:rsid w:val="00675DBE"/>
    <w:rsid w:val="006B2485"/>
    <w:rsid w:val="006B5838"/>
    <w:rsid w:val="006C2EE9"/>
    <w:rsid w:val="006F6D20"/>
    <w:rsid w:val="00701BAE"/>
    <w:rsid w:val="00705865"/>
    <w:rsid w:val="007370D5"/>
    <w:rsid w:val="00756048"/>
    <w:rsid w:val="007759E0"/>
    <w:rsid w:val="007943EC"/>
    <w:rsid w:val="007A5401"/>
    <w:rsid w:val="007E113C"/>
    <w:rsid w:val="007E7BFC"/>
    <w:rsid w:val="007F4BC1"/>
    <w:rsid w:val="00812C91"/>
    <w:rsid w:val="008553F2"/>
    <w:rsid w:val="00882BBD"/>
    <w:rsid w:val="0088416A"/>
    <w:rsid w:val="00896438"/>
    <w:rsid w:val="008B1E35"/>
    <w:rsid w:val="008B68D9"/>
    <w:rsid w:val="008D1A1E"/>
    <w:rsid w:val="008F0DD2"/>
    <w:rsid w:val="00916F7A"/>
    <w:rsid w:val="00931ED9"/>
    <w:rsid w:val="00941432"/>
    <w:rsid w:val="00950E43"/>
    <w:rsid w:val="00957313"/>
    <w:rsid w:val="0097030E"/>
    <w:rsid w:val="00985E8C"/>
    <w:rsid w:val="009B1063"/>
    <w:rsid w:val="009C3F40"/>
    <w:rsid w:val="009D254E"/>
    <w:rsid w:val="00A308C7"/>
    <w:rsid w:val="00AA43A1"/>
    <w:rsid w:val="00AD1F3E"/>
    <w:rsid w:val="00B14FC1"/>
    <w:rsid w:val="00B30260"/>
    <w:rsid w:val="00B72F7D"/>
    <w:rsid w:val="00BB3B73"/>
    <w:rsid w:val="00BB5B5F"/>
    <w:rsid w:val="00BC6CDD"/>
    <w:rsid w:val="00BC7272"/>
    <w:rsid w:val="00BD16E5"/>
    <w:rsid w:val="00BD4FCF"/>
    <w:rsid w:val="00BF62A8"/>
    <w:rsid w:val="00C40456"/>
    <w:rsid w:val="00C41FD7"/>
    <w:rsid w:val="00C435BE"/>
    <w:rsid w:val="00C82ADA"/>
    <w:rsid w:val="00C9406D"/>
    <w:rsid w:val="00CB3096"/>
    <w:rsid w:val="00CF2B84"/>
    <w:rsid w:val="00D049E1"/>
    <w:rsid w:val="00D16715"/>
    <w:rsid w:val="00D40AA5"/>
    <w:rsid w:val="00D70375"/>
    <w:rsid w:val="00D73E60"/>
    <w:rsid w:val="00D80784"/>
    <w:rsid w:val="00D94901"/>
    <w:rsid w:val="00DA381C"/>
    <w:rsid w:val="00E05CB2"/>
    <w:rsid w:val="00E12372"/>
    <w:rsid w:val="00E16C23"/>
    <w:rsid w:val="00E237E7"/>
    <w:rsid w:val="00E33336"/>
    <w:rsid w:val="00E63096"/>
    <w:rsid w:val="00E64894"/>
    <w:rsid w:val="00E64933"/>
    <w:rsid w:val="00E8260A"/>
    <w:rsid w:val="00E84027"/>
    <w:rsid w:val="00E873E6"/>
    <w:rsid w:val="00E97553"/>
    <w:rsid w:val="00E975F5"/>
    <w:rsid w:val="00E979F1"/>
    <w:rsid w:val="00EB1D12"/>
    <w:rsid w:val="00EB23A5"/>
    <w:rsid w:val="00EC106E"/>
    <w:rsid w:val="00EE0D91"/>
    <w:rsid w:val="00EE7F04"/>
    <w:rsid w:val="00EF29BD"/>
    <w:rsid w:val="00F02A74"/>
    <w:rsid w:val="00F5387F"/>
    <w:rsid w:val="00F6446B"/>
    <w:rsid w:val="00F6795B"/>
    <w:rsid w:val="00F67CCF"/>
    <w:rsid w:val="00F71C0D"/>
    <w:rsid w:val="00F82171"/>
    <w:rsid w:val="00F95135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uiPriority w:val="1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7030E"/>
    <w:rPr>
      <w:b/>
      <w:bCs/>
    </w:rPr>
  </w:style>
  <w:style w:type="table" w:styleId="ab">
    <w:name w:val="Table Grid"/>
    <w:basedOn w:val="a1"/>
    <w:uiPriority w:val="59"/>
    <w:rsid w:val="00AD1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333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F1ED-A6AE-4DBA-897A-0B9F3BC7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2021-08-24T06:59:00Z</cp:lastPrinted>
  <dcterms:created xsi:type="dcterms:W3CDTF">2021-08-24T07:11:00Z</dcterms:created>
  <dcterms:modified xsi:type="dcterms:W3CDTF">2021-08-24T07:11:00Z</dcterms:modified>
</cp:coreProperties>
</file>