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2B1" w:rsidRPr="009102B1" w:rsidRDefault="009102B1" w:rsidP="009102B1">
      <w:pPr>
        <w:suppressAutoHyphens/>
        <w:spacing w:line="276" w:lineRule="auto"/>
        <w:ind w:firstLine="0"/>
        <w:jc w:val="center"/>
        <w:rPr>
          <w:noProof/>
          <w:color w:val="auto"/>
          <w:szCs w:val="28"/>
          <w:lang w:eastAsia="ar-SA"/>
        </w:rPr>
      </w:pPr>
      <w:r w:rsidRPr="009102B1">
        <w:rPr>
          <w:noProof/>
          <w:color w:val="auto"/>
          <w:szCs w:val="28"/>
        </w:rPr>
        <w:drawing>
          <wp:inline distT="0" distB="0" distL="0" distR="0" wp14:anchorId="4CF14694" wp14:editId="5F2D67D1">
            <wp:extent cx="742950" cy="7905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02B1" w:rsidRPr="009102B1" w:rsidRDefault="009102B1" w:rsidP="009102B1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9102B1">
        <w:rPr>
          <w:b/>
          <w:color w:val="auto"/>
          <w:szCs w:val="28"/>
          <w:lang w:eastAsia="ar-SA"/>
        </w:rPr>
        <w:t>РОССИЙСКАЯ ФЕДЕРАЦИЯ</w:t>
      </w:r>
    </w:p>
    <w:p w:rsidR="009102B1" w:rsidRPr="009102B1" w:rsidRDefault="009102B1" w:rsidP="009102B1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9102B1">
        <w:rPr>
          <w:b/>
          <w:color w:val="auto"/>
          <w:szCs w:val="28"/>
          <w:lang w:eastAsia="ar-SA"/>
        </w:rPr>
        <w:t>РОСТОВСКАЯ ОБЛАСТЬ</w:t>
      </w:r>
    </w:p>
    <w:p w:rsidR="009102B1" w:rsidRPr="009102B1" w:rsidRDefault="009102B1" w:rsidP="009102B1">
      <w:pPr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9102B1">
        <w:rPr>
          <w:b/>
          <w:color w:val="auto"/>
          <w:szCs w:val="28"/>
          <w:lang w:eastAsia="ar-SA"/>
        </w:rPr>
        <w:t>МУНИЦИПАЛЬНОЕ ОБРАЗОВАНИЕ</w:t>
      </w:r>
    </w:p>
    <w:p w:rsidR="009102B1" w:rsidRPr="009102B1" w:rsidRDefault="009102B1" w:rsidP="009102B1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9102B1">
        <w:rPr>
          <w:b/>
          <w:color w:val="auto"/>
          <w:szCs w:val="28"/>
          <w:lang w:eastAsia="ar-SA"/>
        </w:rPr>
        <w:t>«КРАСНОСУЛИНСКИЙ РАЙОН»</w:t>
      </w:r>
    </w:p>
    <w:p w:rsidR="009102B1" w:rsidRPr="009102B1" w:rsidRDefault="009102B1" w:rsidP="009102B1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9102B1">
        <w:rPr>
          <w:b/>
          <w:color w:val="auto"/>
          <w:szCs w:val="28"/>
          <w:lang w:eastAsia="ar-SA"/>
        </w:rPr>
        <w:t>АДМИНИСТРАЦИЯ</w:t>
      </w:r>
    </w:p>
    <w:p w:rsidR="009102B1" w:rsidRPr="009102B1" w:rsidRDefault="009102B1" w:rsidP="009102B1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9102B1">
        <w:rPr>
          <w:b/>
          <w:color w:val="auto"/>
          <w:szCs w:val="28"/>
          <w:lang w:eastAsia="ar-SA"/>
        </w:rPr>
        <w:t>КРАСНОСУЛИНСКОГО РАЙОНА</w:t>
      </w:r>
    </w:p>
    <w:p w:rsidR="009102B1" w:rsidRPr="009102B1" w:rsidRDefault="009102B1" w:rsidP="009102B1">
      <w:pPr>
        <w:tabs>
          <w:tab w:val="center" w:pos="3686"/>
        </w:tabs>
        <w:suppressAutoHyphens/>
        <w:spacing w:before="240" w:after="240"/>
        <w:ind w:firstLine="0"/>
        <w:jc w:val="center"/>
        <w:rPr>
          <w:b/>
          <w:color w:val="auto"/>
          <w:sz w:val="36"/>
          <w:szCs w:val="28"/>
          <w:lang w:eastAsia="ar-SA"/>
        </w:rPr>
      </w:pPr>
      <w:r w:rsidRPr="009102B1">
        <w:rPr>
          <w:b/>
          <w:color w:val="auto"/>
          <w:sz w:val="36"/>
          <w:szCs w:val="28"/>
          <w:lang w:eastAsia="ar-SA"/>
        </w:rPr>
        <w:t>ПОСТАНОВЛЕНИЕ</w:t>
      </w:r>
    </w:p>
    <w:p w:rsidR="009102B1" w:rsidRPr="009102B1" w:rsidRDefault="009102B1" w:rsidP="009102B1">
      <w:pPr>
        <w:tabs>
          <w:tab w:val="center" w:pos="3686"/>
        </w:tabs>
        <w:suppressAutoHyphens/>
        <w:spacing w:after="120"/>
        <w:ind w:firstLine="0"/>
        <w:jc w:val="center"/>
        <w:rPr>
          <w:color w:val="auto"/>
          <w:szCs w:val="28"/>
          <w:lang w:eastAsia="ar-SA"/>
        </w:rPr>
      </w:pPr>
      <w:r w:rsidRPr="009102B1">
        <w:rPr>
          <w:color w:val="auto"/>
          <w:szCs w:val="28"/>
          <w:lang w:eastAsia="ar-SA"/>
        </w:rPr>
        <w:t>от 27.03.2026 № 25</w:t>
      </w:r>
      <w:r>
        <w:rPr>
          <w:color w:val="auto"/>
          <w:szCs w:val="28"/>
          <w:lang w:eastAsia="ar-SA"/>
        </w:rPr>
        <w:t>8</w:t>
      </w:r>
    </w:p>
    <w:p w:rsidR="009102B1" w:rsidRPr="009102B1" w:rsidRDefault="009102B1" w:rsidP="009102B1">
      <w:pPr>
        <w:tabs>
          <w:tab w:val="center" w:pos="3686"/>
        </w:tabs>
        <w:suppressAutoHyphens/>
        <w:spacing w:after="240"/>
        <w:ind w:firstLine="0"/>
        <w:jc w:val="center"/>
        <w:rPr>
          <w:color w:val="auto"/>
          <w:szCs w:val="28"/>
          <w:lang w:eastAsia="ar-SA"/>
        </w:rPr>
      </w:pPr>
      <w:r w:rsidRPr="009102B1">
        <w:rPr>
          <w:color w:val="auto"/>
          <w:szCs w:val="28"/>
          <w:lang w:eastAsia="ar-SA"/>
        </w:rPr>
        <w:t>г. Красный Сулин</w:t>
      </w:r>
    </w:p>
    <w:p w:rsidR="00FA406A" w:rsidRPr="009102B1" w:rsidRDefault="009102B1" w:rsidP="009102B1">
      <w:pPr>
        <w:pStyle w:val="33"/>
        <w:spacing w:line="240" w:lineRule="auto"/>
        <w:ind w:left="1701" w:right="1701" w:firstLine="0"/>
        <w:jc w:val="center"/>
        <w:rPr>
          <w:b/>
          <w:sz w:val="28"/>
          <w:szCs w:val="28"/>
        </w:rPr>
      </w:pPr>
      <w:r w:rsidRPr="009102B1">
        <w:rPr>
          <w:b/>
          <w:sz w:val="28"/>
          <w:szCs w:val="28"/>
        </w:rPr>
        <w:t>Об утверждении отчета</w:t>
      </w:r>
      <w:r>
        <w:rPr>
          <w:b/>
          <w:sz w:val="28"/>
          <w:szCs w:val="28"/>
        </w:rPr>
        <w:t xml:space="preserve"> </w:t>
      </w:r>
      <w:r w:rsidRPr="009102B1">
        <w:rPr>
          <w:b/>
          <w:sz w:val="28"/>
          <w:szCs w:val="28"/>
        </w:rPr>
        <w:t>о реализации муниципальной программы Красносулинского района «Обеспечение качественными жилищно-коммунальными услугами населения Красносулинского района» за 2025 год</w:t>
      </w:r>
    </w:p>
    <w:p w:rsidR="00FA406A" w:rsidRPr="009102B1" w:rsidRDefault="00FA406A" w:rsidP="009102B1">
      <w:pPr>
        <w:pStyle w:val="33"/>
        <w:spacing w:line="240" w:lineRule="auto"/>
        <w:ind w:firstLine="0"/>
        <w:jc w:val="left"/>
        <w:rPr>
          <w:sz w:val="28"/>
          <w:szCs w:val="28"/>
        </w:rPr>
      </w:pPr>
    </w:p>
    <w:p w:rsidR="00FA406A" w:rsidRPr="009102B1" w:rsidRDefault="009102B1" w:rsidP="009102B1">
      <w:pPr>
        <w:widowControl w:val="0"/>
        <w:ind w:firstLine="709"/>
        <w:rPr>
          <w:b/>
          <w:szCs w:val="28"/>
        </w:rPr>
      </w:pPr>
      <w:r w:rsidRPr="009102B1">
        <w:rPr>
          <w:szCs w:val="28"/>
        </w:rPr>
        <w:t xml:space="preserve">В соответствии с постановлением Администрации Красносулинского района от 12.07.2024 № 749 «Об утверждении Порядка разработки, реализации и оценки эффективности муниципальных программ Красносулинского района», руководствуясь статьей 29 Устава муниципального образования «Красносулинский район», Администрация Красносулинского района </w:t>
      </w:r>
    </w:p>
    <w:p w:rsidR="00FA406A" w:rsidRPr="009102B1" w:rsidRDefault="00FA406A" w:rsidP="009102B1">
      <w:pPr>
        <w:pStyle w:val="33"/>
        <w:spacing w:line="240" w:lineRule="auto"/>
        <w:ind w:firstLine="0"/>
        <w:jc w:val="left"/>
        <w:rPr>
          <w:sz w:val="28"/>
          <w:szCs w:val="28"/>
        </w:rPr>
      </w:pPr>
    </w:p>
    <w:p w:rsidR="00FA406A" w:rsidRPr="009102B1" w:rsidRDefault="009102B1" w:rsidP="00914453">
      <w:pPr>
        <w:pStyle w:val="33"/>
        <w:spacing w:line="240" w:lineRule="auto"/>
        <w:ind w:firstLine="0"/>
        <w:jc w:val="center"/>
        <w:rPr>
          <w:sz w:val="28"/>
          <w:szCs w:val="28"/>
        </w:rPr>
      </w:pPr>
      <w:r w:rsidRPr="009102B1">
        <w:rPr>
          <w:sz w:val="28"/>
          <w:szCs w:val="28"/>
        </w:rPr>
        <w:t>ПОСТАНОВЛЯЕТ:</w:t>
      </w:r>
    </w:p>
    <w:p w:rsidR="00FA406A" w:rsidRPr="009102B1" w:rsidRDefault="00FA406A" w:rsidP="009102B1">
      <w:pPr>
        <w:pStyle w:val="33"/>
        <w:spacing w:line="240" w:lineRule="auto"/>
        <w:ind w:firstLine="0"/>
        <w:jc w:val="left"/>
        <w:rPr>
          <w:sz w:val="28"/>
          <w:szCs w:val="28"/>
        </w:rPr>
      </w:pPr>
    </w:p>
    <w:p w:rsidR="00FA406A" w:rsidRPr="009102B1" w:rsidRDefault="009102B1" w:rsidP="009102B1">
      <w:pPr>
        <w:pStyle w:val="33"/>
        <w:tabs>
          <w:tab w:val="left" w:pos="7100"/>
        </w:tabs>
        <w:spacing w:line="240" w:lineRule="auto"/>
        <w:ind w:firstLine="709"/>
        <w:rPr>
          <w:sz w:val="28"/>
          <w:szCs w:val="28"/>
        </w:rPr>
      </w:pPr>
      <w:r w:rsidRPr="009102B1">
        <w:rPr>
          <w:sz w:val="28"/>
          <w:szCs w:val="28"/>
        </w:rPr>
        <w:t>1. Утвердить отчет о реализации муниципальной программы «Обеспечение качественными жилищно-коммунальными услугами населения Красносулинского района» за 2025 год согласно приложению к настоящему постановлению.</w:t>
      </w:r>
    </w:p>
    <w:p w:rsidR="00FA406A" w:rsidRPr="009102B1" w:rsidRDefault="009102B1" w:rsidP="009102B1">
      <w:pPr>
        <w:pStyle w:val="33"/>
        <w:tabs>
          <w:tab w:val="left" w:pos="7100"/>
        </w:tabs>
        <w:spacing w:line="240" w:lineRule="auto"/>
        <w:ind w:firstLine="709"/>
        <w:rPr>
          <w:sz w:val="28"/>
          <w:szCs w:val="28"/>
        </w:rPr>
      </w:pPr>
      <w:r w:rsidRPr="009102B1">
        <w:rPr>
          <w:sz w:val="28"/>
          <w:szCs w:val="28"/>
        </w:rPr>
        <w:t>2. Настоящее постановление подлежит размещению на официальном сайте Администрации Красносулинского района в информационно-телекоммуникационной сети «Интернет».</w:t>
      </w:r>
    </w:p>
    <w:p w:rsidR="00FA406A" w:rsidRPr="009102B1" w:rsidRDefault="009102B1" w:rsidP="009102B1">
      <w:pPr>
        <w:pStyle w:val="33"/>
        <w:tabs>
          <w:tab w:val="left" w:pos="7100"/>
        </w:tabs>
        <w:spacing w:line="240" w:lineRule="auto"/>
        <w:ind w:firstLine="709"/>
        <w:rPr>
          <w:sz w:val="28"/>
          <w:szCs w:val="28"/>
        </w:rPr>
      </w:pPr>
      <w:r w:rsidRPr="009102B1">
        <w:rPr>
          <w:sz w:val="28"/>
          <w:szCs w:val="28"/>
        </w:rPr>
        <w:t>3. </w:t>
      </w:r>
      <w:proofErr w:type="gramStart"/>
      <w:r w:rsidRPr="009102B1">
        <w:rPr>
          <w:sz w:val="28"/>
          <w:szCs w:val="28"/>
        </w:rPr>
        <w:t>Контроль за</w:t>
      </w:r>
      <w:proofErr w:type="gramEnd"/>
      <w:r w:rsidRPr="009102B1">
        <w:rPr>
          <w:sz w:val="28"/>
          <w:szCs w:val="28"/>
        </w:rPr>
        <w:t xml:space="preserve"> исполнением постановления возложить на заместителя главы Администрации Красносулинского района по вопросам жилищно-коммунального хозяйства, транспорта и благоустройства Шаповалова В.Б. </w:t>
      </w:r>
    </w:p>
    <w:p w:rsidR="00FA406A" w:rsidRPr="009102B1" w:rsidRDefault="00FA406A" w:rsidP="009102B1">
      <w:pPr>
        <w:pStyle w:val="33"/>
        <w:tabs>
          <w:tab w:val="left" w:pos="7100"/>
        </w:tabs>
        <w:spacing w:line="240" w:lineRule="auto"/>
        <w:ind w:firstLine="0"/>
        <w:jc w:val="left"/>
        <w:rPr>
          <w:sz w:val="28"/>
          <w:szCs w:val="28"/>
        </w:rPr>
      </w:pPr>
    </w:p>
    <w:p w:rsidR="00FA406A" w:rsidRPr="009102B1" w:rsidRDefault="009102B1" w:rsidP="00914453">
      <w:pPr>
        <w:pStyle w:val="ConsPlusTitle"/>
        <w:widowControl/>
        <w:tabs>
          <w:tab w:val="right" w:pos="9639"/>
        </w:tabs>
        <w:rPr>
          <w:b w:val="0"/>
          <w:sz w:val="28"/>
          <w:szCs w:val="28"/>
        </w:rPr>
      </w:pPr>
      <w:r w:rsidRPr="009102B1">
        <w:rPr>
          <w:b w:val="0"/>
          <w:sz w:val="28"/>
          <w:szCs w:val="28"/>
        </w:rPr>
        <w:t xml:space="preserve">Глава Красносулинского района </w:t>
      </w:r>
      <w:r w:rsidRPr="009102B1">
        <w:rPr>
          <w:b w:val="0"/>
          <w:sz w:val="28"/>
          <w:szCs w:val="28"/>
        </w:rPr>
        <w:tab/>
        <w:t xml:space="preserve"> И.С. Кирпичков</w:t>
      </w:r>
    </w:p>
    <w:p w:rsidR="00FA406A" w:rsidRPr="009102B1" w:rsidRDefault="00FA406A" w:rsidP="009102B1">
      <w:pPr>
        <w:pStyle w:val="33"/>
        <w:tabs>
          <w:tab w:val="left" w:pos="7100"/>
        </w:tabs>
        <w:spacing w:line="240" w:lineRule="auto"/>
        <w:ind w:firstLine="0"/>
        <w:jc w:val="left"/>
        <w:rPr>
          <w:sz w:val="28"/>
          <w:szCs w:val="28"/>
        </w:rPr>
      </w:pPr>
    </w:p>
    <w:p w:rsidR="00FA406A" w:rsidRPr="009102B1" w:rsidRDefault="009102B1" w:rsidP="009102B1">
      <w:pPr>
        <w:pStyle w:val="33"/>
        <w:spacing w:line="240" w:lineRule="auto"/>
        <w:ind w:firstLine="0"/>
        <w:jc w:val="left"/>
        <w:rPr>
          <w:sz w:val="28"/>
          <w:szCs w:val="28"/>
        </w:rPr>
      </w:pPr>
      <w:r w:rsidRPr="009102B1">
        <w:rPr>
          <w:sz w:val="28"/>
          <w:szCs w:val="28"/>
        </w:rPr>
        <w:t xml:space="preserve">Постановление вносит </w:t>
      </w:r>
    </w:p>
    <w:p w:rsidR="00CB4AAD" w:rsidRPr="005855AF" w:rsidRDefault="00CB4AAD" w:rsidP="00FB5004">
      <w:pPr>
        <w:pStyle w:val="33"/>
        <w:spacing w:line="240" w:lineRule="auto"/>
        <w:ind w:firstLine="0"/>
        <w:jc w:val="left"/>
        <w:rPr>
          <w:sz w:val="28"/>
          <w:szCs w:val="28"/>
        </w:rPr>
      </w:pPr>
      <w:r w:rsidRPr="005855AF">
        <w:rPr>
          <w:sz w:val="28"/>
          <w:szCs w:val="28"/>
        </w:rPr>
        <w:t>отдел жизнеобеспечения района</w:t>
      </w:r>
    </w:p>
    <w:p w:rsidR="00FA406A" w:rsidRPr="009102B1" w:rsidRDefault="009102B1" w:rsidP="00CB4AAD">
      <w:pPr>
        <w:ind w:left="5670" w:firstLine="0"/>
        <w:jc w:val="center"/>
        <w:rPr>
          <w:szCs w:val="28"/>
        </w:rPr>
      </w:pPr>
      <w:r w:rsidRPr="009102B1">
        <w:rPr>
          <w:szCs w:val="28"/>
        </w:rPr>
        <w:br w:type="page"/>
      </w:r>
      <w:r w:rsidRPr="009102B1">
        <w:rPr>
          <w:szCs w:val="28"/>
        </w:rPr>
        <w:lastRenderedPageBreak/>
        <w:t>Приложение</w:t>
      </w:r>
    </w:p>
    <w:p w:rsidR="00FA406A" w:rsidRPr="009102B1" w:rsidRDefault="009102B1" w:rsidP="00914453">
      <w:pPr>
        <w:ind w:left="5670" w:firstLine="0"/>
        <w:jc w:val="center"/>
        <w:rPr>
          <w:szCs w:val="28"/>
        </w:rPr>
      </w:pPr>
      <w:r w:rsidRPr="009102B1">
        <w:rPr>
          <w:szCs w:val="28"/>
        </w:rPr>
        <w:t>к постановлению</w:t>
      </w:r>
    </w:p>
    <w:p w:rsidR="00FA406A" w:rsidRPr="009102B1" w:rsidRDefault="009102B1" w:rsidP="00914453">
      <w:pPr>
        <w:pStyle w:val="33"/>
        <w:spacing w:line="240" w:lineRule="auto"/>
        <w:ind w:left="5670" w:firstLine="0"/>
        <w:jc w:val="center"/>
        <w:rPr>
          <w:sz w:val="28"/>
          <w:szCs w:val="28"/>
        </w:rPr>
      </w:pPr>
      <w:r w:rsidRPr="009102B1">
        <w:rPr>
          <w:sz w:val="28"/>
          <w:szCs w:val="28"/>
        </w:rPr>
        <w:t>Администрации</w:t>
      </w:r>
    </w:p>
    <w:p w:rsidR="00FA406A" w:rsidRPr="009102B1" w:rsidRDefault="009102B1" w:rsidP="00914453">
      <w:pPr>
        <w:pStyle w:val="33"/>
        <w:spacing w:line="240" w:lineRule="auto"/>
        <w:ind w:left="5670" w:firstLine="0"/>
        <w:jc w:val="center"/>
        <w:rPr>
          <w:sz w:val="28"/>
          <w:szCs w:val="28"/>
        </w:rPr>
      </w:pPr>
      <w:r w:rsidRPr="009102B1">
        <w:rPr>
          <w:sz w:val="28"/>
          <w:szCs w:val="28"/>
        </w:rPr>
        <w:t>Красносулинского района</w:t>
      </w:r>
    </w:p>
    <w:p w:rsidR="00FA406A" w:rsidRPr="009102B1" w:rsidRDefault="009102B1" w:rsidP="00914453">
      <w:pPr>
        <w:pStyle w:val="33"/>
        <w:spacing w:line="240" w:lineRule="auto"/>
        <w:ind w:left="5670" w:firstLine="0"/>
        <w:jc w:val="center"/>
        <w:rPr>
          <w:sz w:val="28"/>
          <w:szCs w:val="28"/>
        </w:rPr>
      </w:pPr>
      <w:r w:rsidRPr="009102B1">
        <w:rPr>
          <w:sz w:val="28"/>
          <w:szCs w:val="28"/>
        </w:rPr>
        <w:t>от</w:t>
      </w:r>
      <w:r w:rsidR="00914453">
        <w:rPr>
          <w:sz w:val="28"/>
          <w:szCs w:val="28"/>
        </w:rPr>
        <w:t xml:space="preserve"> 27.03.2026</w:t>
      </w:r>
      <w:r w:rsidRPr="009102B1">
        <w:rPr>
          <w:sz w:val="28"/>
          <w:szCs w:val="28"/>
        </w:rPr>
        <w:t xml:space="preserve"> №</w:t>
      </w:r>
      <w:r w:rsidR="00914453">
        <w:rPr>
          <w:sz w:val="28"/>
          <w:szCs w:val="28"/>
        </w:rPr>
        <w:t xml:space="preserve"> 258</w:t>
      </w:r>
    </w:p>
    <w:p w:rsidR="00FA406A" w:rsidRPr="009102B1" w:rsidRDefault="00FA406A" w:rsidP="00914453">
      <w:pPr>
        <w:pStyle w:val="33"/>
        <w:spacing w:line="240" w:lineRule="auto"/>
        <w:ind w:firstLine="0"/>
        <w:jc w:val="center"/>
        <w:rPr>
          <w:sz w:val="28"/>
          <w:szCs w:val="28"/>
        </w:rPr>
      </w:pPr>
    </w:p>
    <w:p w:rsidR="00FA406A" w:rsidRPr="009102B1" w:rsidRDefault="009102B1" w:rsidP="00914453">
      <w:pPr>
        <w:ind w:firstLine="0"/>
        <w:jc w:val="center"/>
        <w:rPr>
          <w:szCs w:val="28"/>
        </w:rPr>
      </w:pPr>
      <w:r w:rsidRPr="009102B1">
        <w:rPr>
          <w:szCs w:val="28"/>
        </w:rPr>
        <w:t>ОТЧЕТ</w:t>
      </w:r>
    </w:p>
    <w:p w:rsidR="00FA406A" w:rsidRPr="009102B1" w:rsidRDefault="009102B1" w:rsidP="00914453">
      <w:pPr>
        <w:ind w:firstLine="0"/>
        <w:jc w:val="center"/>
        <w:rPr>
          <w:szCs w:val="28"/>
        </w:rPr>
      </w:pPr>
      <w:r w:rsidRPr="009102B1">
        <w:rPr>
          <w:szCs w:val="28"/>
        </w:rPr>
        <w:t>о реализации муниципальной программы</w:t>
      </w:r>
    </w:p>
    <w:p w:rsidR="00FA406A" w:rsidRPr="009102B1" w:rsidRDefault="009102B1" w:rsidP="00914453">
      <w:pPr>
        <w:ind w:firstLine="0"/>
        <w:jc w:val="center"/>
        <w:rPr>
          <w:szCs w:val="28"/>
        </w:rPr>
      </w:pPr>
      <w:r w:rsidRPr="009102B1">
        <w:rPr>
          <w:szCs w:val="28"/>
        </w:rPr>
        <w:t>Красносулинского района «Обеспечение качественными жилищно-коммунальными услугами населения Красносулинского района»</w:t>
      </w:r>
    </w:p>
    <w:p w:rsidR="00FA406A" w:rsidRPr="009102B1" w:rsidRDefault="009102B1" w:rsidP="00914453">
      <w:pPr>
        <w:ind w:firstLine="0"/>
        <w:jc w:val="center"/>
        <w:rPr>
          <w:szCs w:val="28"/>
        </w:rPr>
      </w:pPr>
      <w:r w:rsidRPr="009102B1">
        <w:rPr>
          <w:szCs w:val="28"/>
        </w:rPr>
        <w:t>за 2025 год</w:t>
      </w:r>
    </w:p>
    <w:p w:rsidR="00FA406A" w:rsidRPr="00CB4AAD" w:rsidRDefault="00FA406A" w:rsidP="00914453">
      <w:pPr>
        <w:ind w:firstLine="0"/>
        <w:jc w:val="center"/>
        <w:rPr>
          <w:sz w:val="22"/>
          <w:szCs w:val="28"/>
        </w:rPr>
      </w:pPr>
    </w:p>
    <w:p w:rsidR="00FA406A" w:rsidRPr="009102B1" w:rsidRDefault="009102B1" w:rsidP="00914453">
      <w:pPr>
        <w:ind w:firstLine="0"/>
        <w:jc w:val="center"/>
        <w:rPr>
          <w:szCs w:val="28"/>
        </w:rPr>
      </w:pPr>
      <w:r w:rsidRPr="009102B1">
        <w:rPr>
          <w:szCs w:val="28"/>
        </w:rPr>
        <w:t>Раздел 1. Конкретные результаты, достигнутые за 2025 год</w:t>
      </w:r>
    </w:p>
    <w:p w:rsidR="00FA406A" w:rsidRPr="00CB4AAD" w:rsidRDefault="00FA406A" w:rsidP="009102B1">
      <w:pPr>
        <w:ind w:firstLine="0"/>
        <w:jc w:val="left"/>
        <w:rPr>
          <w:sz w:val="22"/>
          <w:szCs w:val="28"/>
        </w:rPr>
      </w:pPr>
    </w:p>
    <w:p w:rsidR="00FA406A" w:rsidRPr="009102B1" w:rsidRDefault="009102B1" w:rsidP="00914453">
      <w:pPr>
        <w:ind w:firstLine="709"/>
        <w:rPr>
          <w:szCs w:val="28"/>
        </w:rPr>
      </w:pPr>
      <w:proofErr w:type="gramStart"/>
      <w:r w:rsidRPr="009102B1">
        <w:rPr>
          <w:szCs w:val="28"/>
        </w:rPr>
        <w:t>В целях создания условий для повышения качества и надежности предоставления жилищно-коммунальных услуг населению Красносулинского района, в рамках реализации муниципальной программы Красносулинского района «Обеспечение качественными жилищно-коммунальными услугами населения Красносулинского района», утвержденной постановлением Администрации Красносулинского района от 05.12.2018 № 1346 (далее – муниципальная программа), ответственным исполнителем, соисполнителем и участниками муниципальной программы в 2025 году реализован комплекс мероприятий, в результате которых:</w:t>
      </w:r>
      <w:proofErr w:type="gramEnd"/>
    </w:p>
    <w:p w:rsidR="00FA406A" w:rsidRPr="009102B1" w:rsidRDefault="009102B1" w:rsidP="00914453">
      <w:pPr>
        <w:ind w:firstLine="709"/>
        <w:rPr>
          <w:szCs w:val="28"/>
        </w:rPr>
      </w:pPr>
      <w:r w:rsidRPr="009102B1">
        <w:rPr>
          <w:szCs w:val="28"/>
        </w:rPr>
        <w:t xml:space="preserve">региональному оператору – некоммерческой организации «Ростовский областной фонд содействия капитальному ремонту» (далее – Фонд) оплачены взносы на капитальный ремонт, начисленные за помещения, находящиеся в собственности Красносулинского района; </w:t>
      </w:r>
    </w:p>
    <w:p w:rsidR="00FA406A" w:rsidRPr="009102B1" w:rsidRDefault="009102B1" w:rsidP="00914453">
      <w:pPr>
        <w:ind w:firstLine="709"/>
        <w:rPr>
          <w:szCs w:val="28"/>
        </w:rPr>
      </w:pPr>
      <w:r w:rsidRPr="009102B1">
        <w:rPr>
          <w:szCs w:val="28"/>
        </w:rPr>
        <w:t>обеспечено стабильное функционирование региональной системы капитального ремонта имущества в многоквартирных домах, повышена удовлетворенность населения Красносулинского района уровнем жилищно-коммунального обслуживания;</w:t>
      </w:r>
    </w:p>
    <w:p w:rsidR="00FA406A" w:rsidRPr="009102B1" w:rsidRDefault="009102B1" w:rsidP="00914453">
      <w:pPr>
        <w:ind w:firstLine="709"/>
        <w:rPr>
          <w:szCs w:val="28"/>
        </w:rPr>
      </w:pPr>
      <w:r w:rsidRPr="009102B1">
        <w:rPr>
          <w:szCs w:val="28"/>
        </w:rPr>
        <w:t>предоставлены межбюджетные трансферты на возмещение предприятию жилищно-коммунального хозяйства части платы граждан за коммунальные услуги по водоснабжению, теплоснабжению и горячему водоснабжению. Соблюдены индексы максимального роста размера платы граждан за коммунальные услуги в 2025 году;</w:t>
      </w:r>
    </w:p>
    <w:p w:rsidR="00FA406A" w:rsidRPr="009102B1" w:rsidRDefault="009102B1" w:rsidP="00914453">
      <w:pPr>
        <w:ind w:firstLine="709"/>
        <w:rPr>
          <w:szCs w:val="28"/>
        </w:rPr>
      </w:pPr>
      <w:r w:rsidRPr="009102B1">
        <w:rPr>
          <w:szCs w:val="28"/>
        </w:rPr>
        <w:t xml:space="preserve">предоставлены межбюджетные трансферты на реализацию мероприятий по ремонту объектов теплоэнергетики Углеродовского городского поселения, Михайловского, Комиссаровского, Ковалевского сельских поселений в рамках подготовки к осенне-зимнему периоду, на техническое, аварийное обслуживание и ремонт объектов газового </w:t>
      </w:r>
      <w:proofErr w:type="gramStart"/>
      <w:r w:rsidRPr="009102B1">
        <w:rPr>
          <w:szCs w:val="28"/>
        </w:rPr>
        <w:t>хозяйства</w:t>
      </w:r>
      <w:proofErr w:type="gramEnd"/>
      <w:r w:rsidRPr="009102B1">
        <w:rPr>
          <w:szCs w:val="28"/>
        </w:rPr>
        <w:t xml:space="preserve"> и эксплуатацию опасного производственного объекта распределительных газопроводов Садовскому сельскому поселению;</w:t>
      </w:r>
    </w:p>
    <w:p w:rsidR="00FA406A" w:rsidRPr="009102B1" w:rsidRDefault="009102B1" w:rsidP="00914453">
      <w:pPr>
        <w:ind w:firstLine="709"/>
        <w:rPr>
          <w:szCs w:val="28"/>
        </w:rPr>
      </w:pPr>
      <w:r w:rsidRPr="009102B1">
        <w:rPr>
          <w:szCs w:val="28"/>
        </w:rPr>
        <w:t>снижен уровень потерь при производстве, транспортировке и распределении коммунальных ресурсов.</w:t>
      </w:r>
    </w:p>
    <w:p w:rsidR="00CB4AAD" w:rsidRDefault="009102B1" w:rsidP="00914453">
      <w:pPr>
        <w:ind w:firstLine="0"/>
        <w:jc w:val="center"/>
        <w:rPr>
          <w:szCs w:val="28"/>
        </w:rPr>
      </w:pPr>
      <w:r w:rsidRPr="009102B1">
        <w:rPr>
          <w:szCs w:val="28"/>
        </w:rPr>
        <w:lastRenderedPageBreak/>
        <w:t xml:space="preserve">Раздел 2. Сведения о результатах выполнения (достижения) </w:t>
      </w:r>
    </w:p>
    <w:p w:rsidR="00FA406A" w:rsidRPr="009102B1" w:rsidRDefault="009102B1" w:rsidP="00914453">
      <w:pPr>
        <w:ind w:firstLine="0"/>
        <w:jc w:val="center"/>
        <w:rPr>
          <w:szCs w:val="28"/>
        </w:rPr>
      </w:pPr>
      <w:r w:rsidRPr="009102B1">
        <w:rPr>
          <w:szCs w:val="28"/>
        </w:rPr>
        <w:t>мероприятий (результатов) и контрольных точек структурных элементов</w:t>
      </w:r>
    </w:p>
    <w:p w:rsidR="00FA406A" w:rsidRPr="009102B1" w:rsidRDefault="009102B1" w:rsidP="00914453">
      <w:pPr>
        <w:ind w:firstLine="0"/>
        <w:jc w:val="center"/>
        <w:rPr>
          <w:szCs w:val="28"/>
        </w:rPr>
      </w:pPr>
      <w:r w:rsidRPr="009102B1">
        <w:rPr>
          <w:szCs w:val="28"/>
        </w:rPr>
        <w:t>муниципальной программы за 2025 год</w:t>
      </w:r>
    </w:p>
    <w:p w:rsidR="00FA406A" w:rsidRPr="00CB4AAD" w:rsidRDefault="00FA406A" w:rsidP="009102B1">
      <w:pPr>
        <w:ind w:firstLine="0"/>
        <w:jc w:val="left"/>
        <w:rPr>
          <w:sz w:val="16"/>
          <w:szCs w:val="28"/>
        </w:rPr>
      </w:pPr>
    </w:p>
    <w:p w:rsidR="00FA406A" w:rsidRPr="009102B1" w:rsidRDefault="009102B1" w:rsidP="00914453">
      <w:pPr>
        <w:ind w:firstLine="709"/>
        <w:rPr>
          <w:szCs w:val="28"/>
        </w:rPr>
      </w:pPr>
      <w:r w:rsidRPr="009102B1">
        <w:rPr>
          <w:szCs w:val="28"/>
        </w:rPr>
        <w:t xml:space="preserve">Достижению результатов в 2025 году способствовала реализация ответственным исполнителем, соисполнителем и участниками муниципальной программы мероприятий (результатов) ее структурных элементов. </w:t>
      </w:r>
    </w:p>
    <w:p w:rsidR="00FA406A" w:rsidRPr="009102B1" w:rsidRDefault="009102B1" w:rsidP="00914453">
      <w:pPr>
        <w:ind w:firstLine="709"/>
        <w:rPr>
          <w:szCs w:val="28"/>
        </w:rPr>
      </w:pPr>
      <w:r w:rsidRPr="009102B1">
        <w:rPr>
          <w:szCs w:val="28"/>
        </w:rPr>
        <w:t>В рамках комплекса процессных мероприятий 1 «Взносы на капитальный ремонт общего имущества многоквартирных домов по помещениям, находящимся в собственности Красносулинского района», предусмотрена реализация 1 мероприятия (результата) и 4 контрольных точек.</w:t>
      </w:r>
    </w:p>
    <w:p w:rsidR="00FA406A" w:rsidRPr="009102B1" w:rsidRDefault="009102B1" w:rsidP="00914453">
      <w:pPr>
        <w:tabs>
          <w:tab w:val="left" w:pos="1134"/>
        </w:tabs>
        <w:ind w:firstLine="709"/>
        <w:rPr>
          <w:szCs w:val="28"/>
        </w:rPr>
      </w:pPr>
      <w:r w:rsidRPr="009102B1">
        <w:rPr>
          <w:szCs w:val="28"/>
        </w:rPr>
        <w:t xml:space="preserve">Мероприятие (результат) 1.1. «Уплата взносов на капитальный ремонт общего имущества многоквартирных домов по помещениям, находящимся в собственности Красносулинского района» выполнено. </w:t>
      </w:r>
    </w:p>
    <w:p w:rsidR="00FA406A" w:rsidRPr="009102B1" w:rsidRDefault="009102B1" w:rsidP="00914453">
      <w:pPr>
        <w:tabs>
          <w:tab w:val="left" w:pos="1134"/>
        </w:tabs>
        <w:ind w:firstLine="709"/>
        <w:rPr>
          <w:szCs w:val="28"/>
        </w:rPr>
      </w:pPr>
      <w:proofErr w:type="gramStart"/>
      <w:r w:rsidRPr="009102B1">
        <w:rPr>
          <w:szCs w:val="28"/>
        </w:rPr>
        <w:t xml:space="preserve">На основании заключенного Управлением земельно-имущественных и муниципального заказа Красносулинского района с НКО «Ростовский областной фонд содействия капитальному ремонту» дополнительного соглашения от 27.12.2024 № 10 к соглашению от 14.11.2014 № 83-мо </w:t>
      </w:r>
      <w:r w:rsidR="00CB4AAD">
        <w:rPr>
          <w:szCs w:val="28"/>
        </w:rPr>
        <w:br/>
      </w:r>
      <w:r w:rsidRPr="009102B1">
        <w:rPr>
          <w:szCs w:val="28"/>
        </w:rPr>
        <w:t>«О порядке уплаты взносов на капитальный ремонт общего имущества в многоквартирных домах, находящихся в собственности муниципального образования «Красносулинский район» обеспечена оплата взносов на капитальный ремонт общего имущества многоквартирных домов площадью 11555,2 </w:t>
      </w:r>
      <w:proofErr w:type="spellStart"/>
      <w:r w:rsidRPr="009102B1">
        <w:rPr>
          <w:szCs w:val="28"/>
        </w:rPr>
        <w:t>кв</w:t>
      </w:r>
      <w:proofErr w:type="gramEnd"/>
      <w:r w:rsidRPr="009102B1">
        <w:rPr>
          <w:szCs w:val="28"/>
        </w:rPr>
        <w:t>.м</w:t>
      </w:r>
      <w:proofErr w:type="spellEnd"/>
      <w:r w:rsidRPr="009102B1">
        <w:rPr>
          <w:szCs w:val="28"/>
        </w:rPr>
        <w:t>.</w:t>
      </w:r>
    </w:p>
    <w:p w:rsidR="00FA406A" w:rsidRPr="009102B1" w:rsidRDefault="009102B1" w:rsidP="00914453">
      <w:pPr>
        <w:ind w:firstLine="709"/>
        <w:rPr>
          <w:szCs w:val="28"/>
        </w:rPr>
      </w:pPr>
      <w:r w:rsidRPr="009102B1">
        <w:rPr>
          <w:szCs w:val="28"/>
        </w:rPr>
        <w:t xml:space="preserve">По комплексу процессных мероприятий 2 «Взносы на капитальный ремонт общего имущества многоквартирных домов по помещениям, находящимся в собственности Красносулинского района» предусмотрено выполнение 4 контрольных точек, из них достигнуто в установленные </w:t>
      </w:r>
      <w:r w:rsidR="00CB4AAD">
        <w:rPr>
          <w:szCs w:val="28"/>
        </w:rPr>
        <w:br/>
      </w:r>
      <w:r w:rsidRPr="009102B1">
        <w:rPr>
          <w:szCs w:val="28"/>
        </w:rPr>
        <w:t>сроки – 4.</w:t>
      </w:r>
    </w:p>
    <w:p w:rsidR="00FA406A" w:rsidRPr="009102B1" w:rsidRDefault="009102B1" w:rsidP="00914453">
      <w:pPr>
        <w:ind w:firstLine="709"/>
        <w:rPr>
          <w:szCs w:val="28"/>
        </w:rPr>
      </w:pPr>
      <w:r w:rsidRPr="009102B1">
        <w:rPr>
          <w:szCs w:val="28"/>
        </w:rPr>
        <w:t>В рамках комплекса процессных мероприятий 2 «Повышение удовлетворенности населения Красносулинского района уровнем коммунального обслуживания», предусмотрена реализация 1 мероприятия (результата) и 4 контрольных точек.</w:t>
      </w:r>
    </w:p>
    <w:p w:rsidR="00FA406A" w:rsidRPr="009102B1" w:rsidRDefault="009102B1" w:rsidP="00914453">
      <w:pPr>
        <w:ind w:firstLine="709"/>
        <w:rPr>
          <w:szCs w:val="28"/>
        </w:rPr>
      </w:pPr>
      <w:r w:rsidRPr="009102B1">
        <w:rPr>
          <w:szCs w:val="28"/>
        </w:rPr>
        <w:t xml:space="preserve">Мероприятие (результат) 1.1. «Ограничен рост платы граждан за коммунальные услуги на территории поселений, входящих в состав Красносулинского района» выполнено. </w:t>
      </w:r>
    </w:p>
    <w:p w:rsidR="00FA406A" w:rsidRPr="009102B1" w:rsidRDefault="009102B1" w:rsidP="00914453">
      <w:pPr>
        <w:ind w:firstLine="709"/>
        <w:rPr>
          <w:szCs w:val="28"/>
        </w:rPr>
      </w:pPr>
      <w:r w:rsidRPr="009102B1">
        <w:rPr>
          <w:szCs w:val="28"/>
        </w:rPr>
        <w:t>В результате выполнения мероприятия обеспечено возмещение теплоснабжающему предприятию платы граждан за услуги теплоснабжения в объеме 49960,4 Гкал, горячего водоснабжения</w:t>
      </w:r>
      <w:r w:rsidR="005C3472">
        <w:rPr>
          <w:szCs w:val="28"/>
        </w:rPr>
        <w:t xml:space="preserve"> в объеме теплоносителя 67111,5 </w:t>
      </w:r>
      <w:r w:rsidRPr="009102B1">
        <w:rPr>
          <w:szCs w:val="28"/>
        </w:rPr>
        <w:t>м</w:t>
      </w:r>
      <w:r w:rsidRPr="005C3472">
        <w:rPr>
          <w:szCs w:val="28"/>
          <w:vertAlign w:val="superscript"/>
        </w:rPr>
        <w:t>3</w:t>
      </w:r>
      <w:r w:rsidRPr="009102B1">
        <w:rPr>
          <w:szCs w:val="28"/>
        </w:rPr>
        <w:t>, в объеме тепловой энергии 4771,2 Гкал.</w:t>
      </w:r>
    </w:p>
    <w:p w:rsidR="00FA406A" w:rsidRPr="009102B1" w:rsidRDefault="009102B1" w:rsidP="00914453">
      <w:pPr>
        <w:ind w:firstLine="709"/>
        <w:rPr>
          <w:szCs w:val="28"/>
        </w:rPr>
      </w:pPr>
      <w:r w:rsidRPr="009102B1">
        <w:rPr>
          <w:szCs w:val="28"/>
        </w:rPr>
        <w:t>По комплексу процессных мероприятий 2 «Повышение удовлетворенности населения Красносулинского района уровнем коммунального обслуживания» предусмотрено выполнение 4 контрольных точек, из них достигнуто в установленные сроки – 4.</w:t>
      </w:r>
    </w:p>
    <w:p w:rsidR="00FA406A" w:rsidRPr="009102B1" w:rsidRDefault="009102B1" w:rsidP="00914453">
      <w:pPr>
        <w:ind w:firstLine="709"/>
        <w:rPr>
          <w:szCs w:val="28"/>
        </w:rPr>
      </w:pPr>
      <w:r w:rsidRPr="009102B1">
        <w:rPr>
          <w:szCs w:val="28"/>
        </w:rPr>
        <w:t xml:space="preserve">В рамках комплекса процессных мероприятий 3 «Создание условий для обеспечения бесперебойности и роста качества жилищно-коммунальных услуг </w:t>
      </w:r>
      <w:r w:rsidRPr="009102B1">
        <w:rPr>
          <w:szCs w:val="28"/>
        </w:rPr>
        <w:lastRenderedPageBreak/>
        <w:t>на территории Красносулинского райо</w:t>
      </w:r>
      <w:r w:rsidR="00CB4AAD">
        <w:rPr>
          <w:szCs w:val="28"/>
        </w:rPr>
        <w:t>на», предусмотрена реализация 1 </w:t>
      </w:r>
      <w:r w:rsidRPr="009102B1">
        <w:rPr>
          <w:szCs w:val="28"/>
        </w:rPr>
        <w:t>мероприятия (результата) и 4 контрольных точек.</w:t>
      </w:r>
    </w:p>
    <w:p w:rsidR="00FA406A" w:rsidRPr="009102B1" w:rsidRDefault="009102B1" w:rsidP="00914453">
      <w:pPr>
        <w:ind w:firstLine="709"/>
        <w:rPr>
          <w:szCs w:val="28"/>
        </w:rPr>
      </w:pPr>
      <w:r w:rsidRPr="009102B1">
        <w:rPr>
          <w:szCs w:val="28"/>
        </w:rPr>
        <w:t>Мероприятие (результат) 1.1. «Предоставлены иные межбюджетные трансферты бюджетам поселений на решение вопросов местного значения» выполнено.</w:t>
      </w:r>
    </w:p>
    <w:p w:rsidR="00FA406A" w:rsidRPr="009102B1" w:rsidRDefault="009102B1" w:rsidP="00914453">
      <w:pPr>
        <w:ind w:firstLine="709"/>
        <w:rPr>
          <w:szCs w:val="28"/>
        </w:rPr>
      </w:pPr>
      <w:r w:rsidRPr="009102B1">
        <w:rPr>
          <w:szCs w:val="28"/>
        </w:rPr>
        <w:t>В результате выполнения мероприятия в рамках подготовки к осенне-зимнему периоду выполнены работы по ремонту объектов теплоэнергетики Углеродовского городского поселения, Михайловского, Комиссаровского, Ковалевского сельских поселений, выполнено техническое, аварийное обслуживание и ремонт объектов газового хозяйства, работы по эксплуатации опасного производственного объекта распределительных газопроводов Садовского сельского поселения.</w:t>
      </w:r>
    </w:p>
    <w:p w:rsidR="00FA406A" w:rsidRPr="009102B1" w:rsidRDefault="009102B1" w:rsidP="00914453">
      <w:pPr>
        <w:ind w:firstLine="709"/>
        <w:rPr>
          <w:szCs w:val="28"/>
        </w:rPr>
      </w:pPr>
      <w:r w:rsidRPr="009102B1">
        <w:rPr>
          <w:szCs w:val="28"/>
        </w:rPr>
        <w:t>По комплексу процессных мероприятий 3 «Создание условий для обеспечения бесперебойности и роста качества жилищно-коммунальных услуг на территории Красносулинского рай</w:t>
      </w:r>
      <w:r w:rsidR="00CB4AAD">
        <w:rPr>
          <w:szCs w:val="28"/>
        </w:rPr>
        <w:t>она» предусмотрено выполнение 4 </w:t>
      </w:r>
      <w:r w:rsidRPr="009102B1">
        <w:rPr>
          <w:szCs w:val="28"/>
        </w:rPr>
        <w:t>контрольных точек, из них достигнуто в установленные сроки – 4.</w:t>
      </w:r>
    </w:p>
    <w:p w:rsidR="00FA406A" w:rsidRPr="009102B1" w:rsidRDefault="009102B1" w:rsidP="00914453">
      <w:pPr>
        <w:ind w:firstLine="709"/>
        <w:rPr>
          <w:szCs w:val="28"/>
        </w:rPr>
      </w:pPr>
      <w:r w:rsidRPr="009102B1">
        <w:rPr>
          <w:szCs w:val="28"/>
        </w:rPr>
        <w:t xml:space="preserve">Сведения о выполнении мероприятий (результатов), а также контрольных точек муниципальной программы за 2025 год приведены в приложении № 1 к отчету о реализации муниципальной программы. </w:t>
      </w:r>
    </w:p>
    <w:p w:rsidR="00FA406A" w:rsidRPr="00CB4AAD" w:rsidRDefault="00FA406A" w:rsidP="009102B1">
      <w:pPr>
        <w:ind w:firstLine="0"/>
        <w:jc w:val="left"/>
        <w:rPr>
          <w:sz w:val="16"/>
          <w:szCs w:val="28"/>
        </w:rPr>
      </w:pPr>
    </w:p>
    <w:p w:rsidR="00914453" w:rsidRDefault="009102B1" w:rsidP="00914453">
      <w:pPr>
        <w:ind w:firstLine="0"/>
        <w:jc w:val="center"/>
        <w:rPr>
          <w:szCs w:val="28"/>
        </w:rPr>
      </w:pPr>
      <w:r w:rsidRPr="009102B1">
        <w:rPr>
          <w:szCs w:val="28"/>
        </w:rPr>
        <w:t xml:space="preserve">Раздел 3. Анализ факторов, </w:t>
      </w:r>
    </w:p>
    <w:p w:rsidR="00FA406A" w:rsidRPr="009102B1" w:rsidRDefault="009102B1" w:rsidP="00914453">
      <w:pPr>
        <w:ind w:firstLine="0"/>
        <w:jc w:val="center"/>
        <w:rPr>
          <w:szCs w:val="28"/>
        </w:rPr>
      </w:pPr>
      <w:proofErr w:type="gramStart"/>
      <w:r w:rsidRPr="009102B1">
        <w:rPr>
          <w:szCs w:val="28"/>
        </w:rPr>
        <w:t>повлиявших</w:t>
      </w:r>
      <w:proofErr w:type="gramEnd"/>
      <w:r w:rsidRPr="009102B1">
        <w:rPr>
          <w:szCs w:val="28"/>
        </w:rPr>
        <w:t xml:space="preserve"> на ход реализации муниципальной программы</w:t>
      </w:r>
    </w:p>
    <w:p w:rsidR="00FA406A" w:rsidRPr="00CB4AAD" w:rsidRDefault="009102B1" w:rsidP="009102B1">
      <w:pPr>
        <w:tabs>
          <w:tab w:val="left" w:pos="1276"/>
        </w:tabs>
        <w:ind w:firstLine="0"/>
        <w:jc w:val="left"/>
        <w:rPr>
          <w:sz w:val="16"/>
          <w:szCs w:val="28"/>
        </w:rPr>
      </w:pPr>
      <w:r w:rsidRPr="00CB4AAD">
        <w:rPr>
          <w:sz w:val="16"/>
          <w:szCs w:val="28"/>
        </w:rPr>
        <w:t xml:space="preserve"> </w:t>
      </w:r>
    </w:p>
    <w:p w:rsidR="00FA406A" w:rsidRPr="009102B1" w:rsidRDefault="009102B1" w:rsidP="00914453">
      <w:pPr>
        <w:ind w:firstLine="709"/>
        <w:rPr>
          <w:szCs w:val="28"/>
        </w:rPr>
      </w:pPr>
      <w:r w:rsidRPr="009102B1">
        <w:rPr>
          <w:szCs w:val="28"/>
        </w:rPr>
        <w:t xml:space="preserve">Оплата по возмещению части платы граждан за коммунальные услуги в соответствии с предельным индексом максимального роста платы граждан, а также работ по текущему содержанию объектов водоснабжения произведена по фактически предъявленным объемам услуг и работ. </w:t>
      </w:r>
    </w:p>
    <w:p w:rsidR="00FA406A" w:rsidRPr="00CB4AAD" w:rsidRDefault="00FA406A" w:rsidP="009102B1">
      <w:pPr>
        <w:ind w:firstLine="0"/>
        <w:jc w:val="left"/>
        <w:rPr>
          <w:sz w:val="16"/>
          <w:szCs w:val="28"/>
        </w:rPr>
      </w:pPr>
    </w:p>
    <w:p w:rsidR="00FA406A" w:rsidRPr="009102B1" w:rsidRDefault="009102B1" w:rsidP="00914453">
      <w:pPr>
        <w:tabs>
          <w:tab w:val="left" w:pos="1276"/>
        </w:tabs>
        <w:ind w:firstLine="0"/>
        <w:jc w:val="center"/>
        <w:rPr>
          <w:szCs w:val="28"/>
        </w:rPr>
      </w:pPr>
      <w:r w:rsidRPr="009102B1">
        <w:rPr>
          <w:szCs w:val="28"/>
        </w:rPr>
        <w:t>Раздел 4. Сведения об использовании бюджетных ассигнований и внебюджетных средств на реализацию муниципальной программы</w:t>
      </w:r>
    </w:p>
    <w:p w:rsidR="00FA406A" w:rsidRPr="00CB4AAD" w:rsidRDefault="00FA406A" w:rsidP="009102B1">
      <w:pPr>
        <w:ind w:firstLine="0"/>
        <w:jc w:val="left"/>
        <w:rPr>
          <w:sz w:val="16"/>
          <w:szCs w:val="28"/>
        </w:rPr>
      </w:pPr>
    </w:p>
    <w:p w:rsidR="00FA406A" w:rsidRPr="009102B1" w:rsidRDefault="009102B1" w:rsidP="00914453">
      <w:pPr>
        <w:ind w:firstLine="709"/>
        <w:rPr>
          <w:szCs w:val="28"/>
        </w:rPr>
      </w:pPr>
      <w:r w:rsidRPr="009102B1">
        <w:rPr>
          <w:szCs w:val="28"/>
        </w:rPr>
        <w:t>Объем запланированных расходов на реализацию муниципальной программы на 2025 год составил 73040,6 тыс. рублей, в том числе по источникам финансирования:</w:t>
      </w:r>
    </w:p>
    <w:p w:rsidR="00FA406A" w:rsidRPr="009102B1" w:rsidRDefault="009102B1" w:rsidP="00914453">
      <w:pPr>
        <w:ind w:firstLine="709"/>
        <w:rPr>
          <w:szCs w:val="28"/>
        </w:rPr>
      </w:pPr>
      <w:r w:rsidRPr="009102B1">
        <w:rPr>
          <w:szCs w:val="28"/>
        </w:rPr>
        <w:t>областной бюджет – 68251,4 тыс. рублей;</w:t>
      </w:r>
    </w:p>
    <w:p w:rsidR="00FA406A" w:rsidRPr="009102B1" w:rsidRDefault="009102B1" w:rsidP="00914453">
      <w:pPr>
        <w:ind w:firstLine="709"/>
        <w:rPr>
          <w:szCs w:val="28"/>
        </w:rPr>
      </w:pPr>
      <w:r w:rsidRPr="009102B1">
        <w:rPr>
          <w:szCs w:val="28"/>
        </w:rPr>
        <w:t>бюджет района – 3777,7 тыс. рублей;</w:t>
      </w:r>
    </w:p>
    <w:p w:rsidR="00FA406A" w:rsidRPr="009102B1" w:rsidRDefault="009102B1" w:rsidP="00914453">
      <w:pPr>
        <w:ind w:firstLine="709"/>
        <w:rPr>
          <w:szCs w:val="28"/>
        </w:rPr>
      </w:pPr>
      <w:r w:rsidRPr="009102B1">
        <w:rPr>
          <w:szCs w:val="28"/>
        </w:rPr>
        <w:t xml:space="preserve">средства бюджетов поселений – 1011,5 тыс. рублей. </w:t>
      </w:r>
    </w:p>
    <w:p w:rsidR="00FA406A" w:rsidRPr="009102B1" w:rsidRDefault="009102B1" w:rsidP="00914453">
      <w:pPr>
        <w:ind w:firstLine="709"/>
        <w:rPr>
          <w:szCs w:val="28"/>
        </w:rPr>
      </w:pPr>
      <w:proofErr w:type="gramStart"/>
      <w:r w:rsidRPr="009102B1">
        <w:rPr>
          <w:szCs w:val="28"/>
        </w:rPr>
        <w:t xml:space="preserve">План ассигнований в соответствии с решением Собрания депутатов Красносулинского района 23.12.2025 № 443 «О внесении изменений в решение Собрания депутатов Красносулинского района от 24.12.2024 № 313 </w:t>
      </w:r>
      <w:r w:rsidR="005C3472">
        <w:rPr>
          <w:szCs w:val="28"/>
        </w:rPr>
        <w:br/>
      </w:r>
      <w:r w:rsidRPr="009102B1">
        <w:rPr>
          <w:szCs w:val="28"/>
        </w:rPr>
        <w:t xml:space="preserve">«О бюджете Красносулинского района на 2025 год и на плановый период </w:t>
      </w:r>
      <w:r w:rsidR="00914453">
        <w:rPr>
          <w:szCs w:val="28"/>
        </w:rPr>
        <w:br/>
      </w:r>
      <w:r w:rsidRPr="009102B1">
        <w:rPr>
          <w:szCs w:val="28"/>
        </w:rPr>
        <w:t>2026 и 2027 годов» и сводной бюджетной росписью составил 72029,1 тыс. рублей, в том числе по источникам финансирования:</w:t>
      </w:r>
      <w:proofErr w:type="gramEnd"/>
    </w:p>
    <w:p w:rsidR="00FA406A" w:rsidRPr="009102B1" w:rsidRDefault="009102B1" w:rsidP="00914453">
      <w:pPr>
        <w:ind w:firstLine="709"/>
        <w:rPr>
          <w:szCs w:val="28"/>
        </w:rPr>
      </w:pPr>
      <w:r w:rsidRPr="009102B1">
        <w:rPr>
          <w:szCs w:val="28"/>
        </w:rPr>
        <w:t>областной бюджет – 68251,4 тыс. рублей;</w:t>
      </w:r>
    </w:p>
    <w:p w:rsidR="00FA406A" w:rsidRPr="009102B1" w:rsidRDefault="009102B1" w:rsidP="00914453">
      <w:pPr>
        <w:ind w:firstLine="709"/>
        <w:rPr>
          <w:szCs w:val="28"/>
        </w:rPr>
      </w:pPr>
      <w:r w:rsidRPr="009102B1">
        <w:rPr>
          <w:szCs w:val="28"/>
        </w:rPr>
        <w:t>бюджет района – 3777,7 тыс. рублей.</w:t>
      </w:r>
    </w:p>
    <w:p w:rsidR="00FA406A" w:rsidRPr="009102B1" w:rsidRDefault="009102B1" w:rsidP="00914453">
      <w:pPr>
        <w:ind w:firstLine="709"/>
        <w:rPr>
          <w:szCs w:val="28"/>
        </w:rPr>
      </w:pPr>
      <w:r w:rsidRPr="009102B1">
        <w:rPr>
          <w:szCs w:val="28"/>
        </w:rPr>
        <w:lastRenderedPageBreak/>
        <w:t>Исполнение расходов по муниципальной программе составило 73040,1 тыс. рублей, в том числе по источникам финансирования:</w:t>
      </w:r>
    </w:p>
    <w:p w:rsidR="00FA406A" w:rsidRPr="009102B1" w:rsidRDefault="009102B1" w:rsidP="00914453">
      <w:pPr>
        <w:ind w:firstLine="709"/>
        <w:rPr>
          <w:szCs w:val="28"/>
        </w:rPr>
      </w:pPr>
      <w:r w:rsidRPr="009102B1">
        <w:rPr>
          <w:szCs w:val="28"/>
        </w:rPr>
        <w:t>областной бюджет – 68251,4 тыс. рублей;</w:t>
      </w:r>
    </w:p>
    <w:p w:rsidR="00FA406A" w:rsidRPr="009102B1" w:rsidRDefault="009102B1" w:rsidP="00914453">
      <w:pPr>
        <w:ind w:firstLine="709"/>
        <w:rPr>
          <w:szCs w:val="28"/>
        </w:rPr>
      </w:pPr>
      <w:r w:rsidRPr="009102B1">
        <w:rPr>
          <w:szCs w:val="28"/>
        </w:rPr>
        <w:t>бюджет района – 3777,4 тыс. рублей;</w:t>
      </w:r>
    </w:p>
    <w:p w:rsidR="00FA406A" w:rsidRPr="009102B1" w:rsidRDefault="009102B1" w:rsidP="00914453">
      <w:pPr>
        <w:ind w:firstLine="709"/>
        <w:rPr>
          <w:szCs w:val="28"/>
        </w:rPr>
      </w:pPr>
      <w:r w:rsidRPr="009102B1">
        <w:rPr>
          <w:szCs w:val="28"/>
        </w:rPr>
        <w:t>средства бюджетов поселений – 1011,3 тыс. рублей.</w:t>
      </w:r>
    </w:p>
    <w:p w:rsidR="00FA406A" w:rsidRPr="009102B1" w:rsidRDefault="009102B1" w:rsidP="00914453">
      <w:pPr>
        <w:ind w:firstLine="709"/>
        <w:rPr>
          <w:szCs w:val="28"/>
          <w:shd w:val="clear" w:color="auto" w:fill="F8D957"/>
        </w:rPr>
      </w:pPr>
      <w:r w:rsidRPr="009102B1">
        <w:rPr>
          <w:szCs w:val="28"/>
        </w:rPr>
        <w:t>Объем неосвоенных бюджетных ассигнований бюджета района и безвозмездных поступлений в бюджет района за счет средств областного бюджета составил 0,3 тыс. рублей – экономия средств за счет округления сумм.</w:t>
      </w:r>
    </w:p>
    <w:p w:rsidR="00FA406A" w:rsidRPr="009102B1" w:rsidRDefault="009102B1" w:rsidP="00914453">
      <w:pPr>
        <w:ind w:firstLine="709"/>
        <w:rPr>
          <w:szCs w:val="28"/>
        </w:rPr>
      </w:pPr>
      <w:r w:rsidRPr="009102B1">
        <w:rPr>
          <w:szCs w:val="28"/>
        </w:rPr>
        <w:t>Сведения об использовании бюджетных ассигнований и внебюджетных средств на реализацию муниципальной программы за 2025 год приведены в приложении № 2 к отчету о реализации муниципальной программы.</w:t>
      </w:r>
    </w:p>
    <w:p w:rsidR="00FA406A" w:rsidRPr="00CB4AAD" w:rsidRDefault="00FA406A" w:rsidP="009102B1">
      <w:pPr>
        <w:ind w:firstLine="0"/>
        <w:jc w:val="left"/>
        <w:rPr>
          <w:szCs w:val="28"/>
        </w:rPr>
      </w:pPr>
    </w:p>
    <w:p w:rsidR="00914453" w:rsidRDefault="009102B1" w:rsidP="00914453">
      <w:pPr>
        <w:ind w:firstLine="0"/>
        <w:jc w:val="center"/>
        <w:rPr>
          <w:szCs w:val="28"/>
        </w:rPr>
      </w:pPr>
      <w:r w:rsidRPr="009102B1">
        <w:rPr>
          <w:szCs w:val="28"/>
        </w:rPr>
        <w:t xml:space="preserve">Раздел 5. Сведения о достижении </w:t>
      </w:r>
      <w:proofErr w:type="gramStart"/>
      <w:r w:rsidRPr="009102B1">
        <w:rPr>
          <w:szCs w:val="28"/>
        </w:rPr>
        <w:t>плановых</w:t>
      </w:r>
      <w:proofErr w:type="gramEnd"/>
      <w:r w:rsidRPr="009102B1">
        <w:rPr>
          <w:szCs w:val="28"/>
        </w:rPr>
        <w:t xml:space="preserve"> </w:t>
      </w:r>
    </w:p>
    <w:p w:rsidR="00914453" w:rsidRDefault="009102B1" w:rsidP="00914453">
      <w:pPr>
        <w:ind w:firstLine="0"/>
        <w:jc w:val="center"/>
        <w:rPr>
          <w:szCs w:val="28"/>
        </w:rPr>
      </w:pPr>
      <w:r w:rsidRPr="009102B1">
        <w:rPr>
          <w:szCs w:val="28"/>
        </w:rPr>
        <w:t xml:space="preserve">и фактических значений показателей муниципальной программы </w:t>
      </w:r>
    </w:p>
    <w:p w:rsidR="00FA406A" w:rsidRPr="009102B1" w:rsidRDefault="009102B1" w:rsidP="00914453">
      <w:pPr>
        <w:ind w:firstLine="0"/>
        <w:jc w:val="center"/>
        <w:rPr>
          <w:szCs w:val="28"/>
        </w:rPr>
      </w:pPr>
      <w:r w:rsidRPr="009102B1">
        <w:rPr>
          <w:szCs w:val="28"/>
        </w:rPr>
        <w:t>и ее структурных элементов</w:t>
      </w:r>
      <w:r w:rsidR="00914453">
        <w:rPr>
          <w:szCs w:val="28"/>
        </w:rPr>
        <w:t xml:space="preserve"> </w:t>
      </w:r>
      <w:r w:rsidRPr="009102B1">
        <w:rPr>
          <w:szCs w:val="28"/>
        </w:rPr>
        <w:t>за 2025 год</w:t>
      </w:r>
    </w:p>
    <w:p w:rsidR="00FA406A" w:rsidRPr="00CB4AAD" w:rsidRDefault="00FA406A" w:rsidP="009102B1">
      <w:pPr>
        <w:ind w:firstLine="0"/>
        <w:jc w:val="left"/>
        <w:rPr>
          <w:szCs w:val="28"/>
        </w:rPr>
      </w:pPr>
    </w:p>
    <w:p w:rsidR="00FA406A" w:rsidRPr="009102B1" w:rsidRDefault="009102B1" w:rsidP="00914453">
      <w:pPr>
        <w:ind w:firstLine="709"/>
        <w:rPr>
          <w:szCs w:val="28"/>
        </w:rPr>
      </w:pPr>
      <w:r w:rsidRPr="009102B1">
        <w:rPr>
          <w:szCs w:val="28"/>
        </w:rPr>
        <w:t>Муниципальной программой и структурными элементами муниципальной программы предусмотрено 6 показателей, по 4 из которых фактические значения соответствуют плановым, по 2 показателям фактические значения превышают плановые.</w:t>
      </w:r>
    </w:p>
    <w:p w:rsidR="00FA406A" w:rsidRPr="009102B1" w:rsidRDefault="009102B1" w:rsidP="00914453">
      <w:pPr>
        <w:ind w:firstLine="709"/>
        <w:rPr>
          <w:szCs w:val="28"/>
        </w:rPr>
      </w:pPr>
      <w:r w:rsidRPr="009102B1">
        <w:rPr>
          <w:szCs w:val="28"/>
        </w:rPr>
        <w:t>Показатель 1. «Доля населения Красносулинского района, обеспеченного качественной питьевой водой из систем централизованного водоснабжения»: плановое значение – 19,29 процента; фактическое значение – 19,31 процента.</w:t>
      </w:r>
    </w:p>
    <w:p w:rsidR="00FA406A" w:rsidRPr="009102B1" w:rsidRDefault="009102B1" w:rsidP="00914453">
      <w:pPr>
        <w:ind w:firstLine="709"/>
        <w:rPr>
          <w:szCs w:val="28"/>
        </w:rPr>
      </w:pPr>
      <w:r w:rsidRPr="009102B1">
        <w:rPr>
          <w:szCs w:val="28"/>
        </w:rPr>
        <w:t>Показатель 2. «Доля отремонтированных систем в многоквартирных домах (МКД) в общей структуре МКД, подлежащих капитальному ремонту»: плановое значение – 14,6 процента; фактическое значение – 14,6 процента.</w:t>
      </w:r>
    </w:p>
    <w:p w:rsidR="00FA406A" w:rsidRPr="009102B1" w:rsidRDefault="009102B1" w:rsidP="00914453">
      <w:pPr>
        <w:ind w:firstLine="709"/>
        <w:rPr>
          <w:szCs w:val="28"/>
        </w:rPr>
      </w:pPr>
      <w:r w:rsidRPr="009102B1">
        <w:rPr>
          <w:szCs w:val="28"/>
        </w:rPr>
        <w:t>Показатель 3 «Количество аварий в сфере Ж</w:t>
      </w:r>
      <w:r w:rsidR="005C3472">
        <w:rPr>
          <w:szCs w:val="28"/>
        </w:rPr>
        <w:t>КХ»: плановое значение – 15 </w:t>
      </w:r>
      <w:r w:rsidRPr="009102B1">
        <w:rPr>
          <w:szCs w:val="28"/>
        </w:rPr>
        <w:t>единиц; фактическое значение – 15 единиц.</w:t>
      </w:r>
    </w:p>
    <w:p w:rsidR="00FA406A" w:rsidRPr="009102B1" w:rsidRDefault="009102B1" w:rsidP="00914453">
      <w:pPr>
        <w:ind w:firstLine="709"/>
        <w:rPr>
          <w:szCs w:val="28"/>
        </w:rPr>
      </w:pPr>
      <w:r w:rsidRPr="009102B1">
        <w:rPr>
          <w:rStyle w:val="16"/>
          <w:sz w:val="28"/>
          <w:szCs w:val="28"/>
        </w:rPr>
        <w:t>Комплекс процессных мероприятий</w:t>
      </w:r>
      <w:r w:rsidRPr="009102B1">
        <w:rPr>
          <w:szCs w:val="28"/>
        </w:rPr>
        <w:t xml:space="preserve"> «Взносы на капитальный ремонт общего имущества многоквартирных домов по помещениям, находящимся в собственности Красносулинского района».</w:t>
      </w:r>
    </w:p>
    <w:p w:rsidR="00FA406A" w:rsidRPr="009102B1" w:rsidRDefault="009102B1" w:rsidP="00914453">
      <w:pPr>
        <w:ind w:firstLine="709"/>
        <w:rPr>
          <w:szCs w:val="28"/>
        </w:rPr>
      </w:pPr>
      <w:r w:rsidRPr="009102B1">
        <w:rPr>
          <w:szCs w:val="28"/>
        </w:rPr>
        <w:t>Показатель 1.1. «Площадь жилых и нежилых помещений муниципальной собственности в многоквартирных домах, подлежащих оплате по взносам на капитальный ремонт многоквартирных домо</w:t>
      </w:r>
      <w:r w:rsidR="005C3472">
        <w:rPr>
          <w:szCs w:val="28"/>
        </w:rPr>
        <w:t>в»: плановое значение – 11116,0 </w:t>
      </w:r>
      <w:proofErr w:type="spellStart"/>
      <w:r w:rsidRPr="009102B1">
        <w:rPr>
          <w:szCs w:val="28"/>
        </w:rPr>
        <w:t>кв.м</w:t>
      </w:r>
      <w:proofErr w:type="spellEnd"/>
      <w:r w:rsidRPr="009102B1">
        <w:rPr>
          <w:szCs w:val="28"/>
        </w:rPr>
        <w:t xml:space="preserve">.; фактическое значение – 11555,2 </w:t>
      </w:r>
      <w:proofErr w:type="spellStart"/>
      <w:r w:rsidRPr="009102B1">
        <w:rPr>
          <w:szCs w:val="28"/>
        </w:rPr>
        <w:t>кв.м</w:t>
      </w:r>
      <w:proofErr w:type="spellEnd"/>
      <w:r w:rsidRPr="009102B1">
        <w:rPr>
          <w:szCs w:val="28"/>
        </w:rPr>
        <w:t>.</w:t>
      </w:r>
    </w:p>
    <w:p w:rsidR="00FA406A" w:rsidRPr="009102B1" w:rsidRDefault="009102B1" w:rsidP="00914453">
      <w:pPr>
        <w:ind w:firstLine="709"/>
        <w:rPr>
          <w:szCs w:val="28"/>
        </w:rPr>
      </w:pPr>
      <w:r w:rsidRPr="009102B1">
        <w:rPr>
          <w:rStyle w:val="16"/>
          <w:sz w:val="28"/>
          <w:szCs w:val="28"/>
        </w:rPr>
        <w:t>Комплекс процессных мероприятий</w:t>
      </w:r>
      <w:r w:rsidRPr="009102B1">
        <w:rPr>
          <w:szCs w:val="28"/>
        </w:rPr>
        <w:t xml:space="preserve"> «</w:t>
      </w:r>
      <w:r w:rsidRPr="009102B1">
        <w:rPr>
          <w:rStyle w:val="16"/>
          <w:sz w:val="28"/>
          <w:szCs w:val="28"/>
        </w:rPr>
        <w:t>Повышение удовлетворенности населения Красносулинского района уровнем коммунального обслуживания</w:t>
      </w:r>
      <w:r w:rsidRPr="009102B1">
        <w:rPr>
          <w:szCs w:val="28"/>
        </w:rPr>
        <w:t>».</w:t>
      </w:r>
    </w:p>
    <w:p w:rsidR="00FA406A" w:rsidRPr="009102B1" w:rsidRDefault="009102B1" w:rsidP="00914453">
      <w:pPr>
        <w:ind w:firstLine="709"/>
        <w:rPr>
          <w:szCs w:val="28"/>
        </w:rPr>
      </w:pPr>
      <w:r w:rsidRPr="009102B1">
        <w:rPr>
          <w:szCs w:val="28"/>
        </w:rPr>
        <w:t>Показатель 1.1. «</w:t>
      </w:r>
      <w:r w:rsidRPr="009102B1">
        <w:rPr>
          <w:rStyle w:val="16"/>
          <w:sz w:val="28"/>
          <w:szCs w:val="28"/>
        </w:rPr>
        <w:t>Количество соглашений заключенных с поселениями, входящими в состав Красносулинского района, о предоставлении субсидии на возмещение предприятиям жилищно-коммунального хозяйства части платы граждан за коммунальные услуги по теплоснабжению и горячему водоснабжению»:</w:t>
      </w:r>
      <w:r w:rsidRPr="009102B1">
        <w:rPr>
          <w:szCs w:val="28"/>
        </w:rPr>
        <w:t xml:space="preserve"> плановое значение – 5 единиц; фактическое значение – </w:t>
      </w:r>
      <w:r w:rsidR="00914453">
        <w:rPr>
          <w:szCs w:val="28"/>
        </w:rPr>
        <w:br/>
      </w:r>
      <w:r w:rsidRPr="009102B1">
        <w:rPr>
          <w:szCs w:val="28"/>
        </w:rPr>
        <w:t>5 единиц.</w:t>
      </w:r>
    </w:p>
    <w:p w:rsidR="00FA406A" w:rsidRPr="009102B1" w:rsidRDefault="009102B1" w:rsidP="00914453">
      <w:pPr>
        <w:ind w:firstLine="709"/>
        <w:rPr>
          <w:szCs w:val="28"/>
        </w:rPr>
      </w:pPr>
      <w:r w:rsidRPr="009102B1">
        <w:rPr>
          <w:szCs w:val="28"/>
        </w:rPr>
        <w:lastRenderedPageBreak/>
        <w:t>Комплекс процессных мероприятий «Создание условий для обеспечения бесперебойности и роста качества жилищно-коммунальных услуг на территории Красносулинского района».</w:t>
      </w:r>
    </w:p>
    <w:p w:rsidR="00FA406A" w:rsidRPr="009102B1" w:rsidRDefault="009102B1" w:rsidP="00914453">
      <w:pPr>
        <w:ind w:firstLine="709"/>
        <w:rPr>
          <w:szCs w:val="28"/>
        </w:rPr>
      </w:pPr>
      <w:r w:rsidRPr="009102B1">
        <w:rPr>
          <w:szCs w:val="28"/>
        </w:rPr>
        <w:t>Показатель 1.1. «</w:t>
      </w:r>
      <w:r w:rsidRPr="009102B1">
        <w:rPr>
          <w:rStyle w:val="16"/>
          <w:sz w:val="28"/>
          <w:szCs w:val="28"/>
        </w:rPr>
        <w:t>Доля потерь тепловой энергии в суммарном объеме отпуска тепловой энергии»</w:t>
      </w:r>
      <w:r w:rsidRPr="009102B1">
        <w:rPr>
          <w:szCs w:val="28"/>
        </w:rPr>
        <w:t>: плановое значение – 13,65 процента; фактическое значение – 13,65 процента.</w:t>
      </w:r>
    </w:p>
    <w:p w:rsidR="00FA406A" w:rsidRPr="009102B1" w:rsidRDefault="009102B1" w:rsidP="00914453">
      <w:pPr>
        <w:ind w:firstLine="709"/>
        <w:rPr>
          <w:szCs w:val="28"/>
        </w:rPr>
      </w:pPr>
      <w:r w:rsidRPr="009102B1">
        <w:rPr>
          <w:szCs w:val="28"/>
        </w:rPr>
        <w:t xml:space="preserve">Сведения о достижении значений показателей муниципальной программы, структурных элементов муниципальной программы с обоснованием отклонений по показателям приведены в приложении № 3 к отчету о реализации муниципальной программы. </w:t>
      </w:r>
    </w:p>
    <w:p w:rsidR="00FA406A" w:rsidRPr="009102B1" w:rsidRDefault="009102B1" w:rsidP="00914453">
      <w:pPr>
        <w:ind w:firstLine="709"/>
        <w:rPr>
          <w:szCs w:val="28"/>
        </w:rPr>
      </w:pPr>
      <w:r w:rsidRPr="009102B1">
        <w:rPr>
          <w:szCs w:val="28"/>
        </w:rPr>
        <w:t>Сведения о достижении значений показателей муниципальной программы, структурных элементов муниципальной программы по поселениям, входящим в состав Красносулинского района в приложении № 4 к отчету о реализации муниципальной программы.</w:t>
      </w:r>
    </w:p>
    <w:p w:rsidR="00FA406A" w:rsidRPr="00CB4AAD" w:rsidRDefault="00FA406A" w:rsidP="009102B1">
      <w:pPr>
        <w:ind w:firstLine="0"/>
        <w:jc w:val="left"/>
        <w:rPr>
          <w:szCs w:val="28"/>
        </w:rPr>
      </w:pPr>
    </w:p>
    <w:p w:rsidR="00FA406A" w:rsidRPr="00CB4AAD" w:rsidRDefault="009102B1" w:rsidP="00914453">
      <w:pPr>
        <w:tabs>
          <w:tab w:val="left" w:pos="1276"/>
        </w:tabs>
        <w:ind w:firstLine="0"/>
        <w:jc w:val="center"/>
        <w:rPr>
          <w:szCs w:val="28"/>
        </w:rPr>
      </w:pPr>
      <w:r w:rsidRPr="00CB4AAD">
        <w:rPr>
          <w:szCs w:val="28"/>
        </w:rPr>
        <w:t xml:space="preserve">Раздел 6. Результаты оценки </w:t>
      </w:r>
      <w:r w:rsidRPr="00CB4AAD">
        <w:rPr>
          <w:szCs w:val="28"/>
        </w:rPr>
        <w:br/>
        <w:t>эффективности реализации муниципальной программы</w:t>
      </w:r>
    </w:p>
    <w:p w:rsidR="00FA406A" w:rsidRPr="00CB4AAD" w:rsidRDefault="00FA406A" w:rsidP="009102B1">
      <w:pPr>
        <w:tabs>
          <w:tab w:val="left" w:pos="1276"/>
        </w:tabs>
        <w:ind w:firstLine="0"/>
        <w:jc w:val="left"/>
        <w:rPr>
          <w:szCs w:val="28"/>
        </w:rPr>
      </w:pPr>
    </w:p>
    <w:p w:rsidR="00FA406A" w:rsidRPr="00CB4AAD" w:rsidRDefault="009102B1" w:rsidP="00914453">
      <w:pPr>
        <w:tabs>
          <w:tab w:val="left" w:pos="1276"/>
        </w:tabs>
        <w:ind w:firstLine="709"/>
        <w:rPr>
          <w:szCs w:val="28"/>
        </w:rPr>
      </w:pPr>
      <w:r w:rsidRPr="00CB4AAD">
        <w:rPr>
          <w:szCs w:val="28"/>
        </w:rPr>
        <w:t xml:space="preserve">Эффективность муниципальной программы (интегральная оценка хода реализации и эффективности муниципальной программы) рассчитывается как средневзвешенная оценки уровня достижения муниципальной программы в отчетном году (80 процентов интегральной оценки), оценки динамики прироста значений показателей (10 процентов интегральной оценки) и оценки качества финансового управления реализацией муниципальной программы в отчетном году (10 процентов интегральной оценки). </w:t>
      </w:r>
    </w:p>
    <w:p w:rsidR="00FA406A" w:rsidRPr="00CB4AAD" w:rsidRDefault="009102B1" w:rsidP="00914453">
      <w:pPr>
        <w:ind w:firstLine="709"/>
        <w:rPr>
          <w:szCs w:val="28"/>
        </w:rPr>
      </w:pPr>
      <w:r w:rsidRPr="00CB4AAD">
        <w:rPr>
          <w:szCs w:val="28"/>
        </w:rPr>
        <w:t xml:space="preserve">1. Уровень достижения муниципальной программы за отчетный период </w:t>
      </w:r>
      <m:oMath>
        <m:d>
          <m:dPr>
            <m:ctrlPr>
              <w:rPr>
                <w:rFonts w:ascii="Cambria Math" w:hAnsi="Cambria Math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Cs w:val="28"/>
              </w:rPr>
              <m:t>У</m:t>
            </m:r>
            <m:sSub>
              <m:sSubPr>
                <m:ctrlPr>
                  <w:rPr>
                    <w:rFonts w:ascii="Cambria Math" w:hAnsi="Cambria Math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Cs w:val="28"/>
                  </w:rPr>
                  <m:t>Д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Cs w:val="28"/>
                  </w:rPr>
                  <m:t>м</m:t>
                </m:r>
                <m:sSub>
                  <m:sSubPr>
                    <m:ctrlPr>
                      <w:rPr>
                        <w:rFonts w:ascii="Cambria Math" w:hAnsi="Cambria Math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8"/>
                      </w:rPr>
                      <m:t>п</m:t>
                    </m:r>
                  </m:e>
                  <m:sub>
                    <m:r>
                      <w:rPr>
                        <w:rFonts w:ascii="Cambria Math" w:hAnsi="Cambria Math"/>
                        <w:szCs w:val="28"/>
                      </w:rPr>
                      <m:t>i</m:t>
                    </m:r>
                  </m:sub>
                </m:sSub>
              </m:sub>
            </m:sSub>
          </m:e>
        </m:d>
      </m:oMath>
      <w:r w:rsidRPr="00CB4AAD">
        <w:rPr>
          <w:szCs w:val="28"/>
        </w:rPr>
        <w:t xml:space="preserve"> рассчитывается по формуле: </w:t>
      </w:r>
    </w:p>
    <w:p w:rsidR="00FA406A" w:rsidRPr="00CB4AAD" w:rsidRDefault="00FA406A" w:rsidP="009102B1">
      <w:pPr>
        <w:ind w:firstLine="0"/>
        <w:jc w:val="left"/>
        <w:rPr>
          <w:szCs w:val="28"/>
        </w:rPr>
      </w:pPr>
    </w:p>
    <w:p w:rsidR="00FA406A" w:rsidRPr="00CB4AAD" w:rsidRDefault="009102B1" w:rsidP="009102B1">
      <w:pPr>
        <w:ind w:firstLine="0"/>
        <w:jc w:val="left"/>
        <w:rPr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/>
              <w:szCs w:val="28"/>
            </w:rPr>
            <m:t>У</m:t>
          </m:r>
          <m:sSub>
            <m:sSubPr>
              <m:ctrlPr>
                <w:rPr>
                  <w:rFonts w:ascii="Cambria Math" w:hAnsi="Cambria Math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Cs w:val="28"/>
                </w:rPr>
                <m:t>Д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Cs w:val="28"/>
                </w:rPr>
                <m:t>м</m:t>
              </m:r>
              <m:sSub>
                <m:sSubPr>
                  <m:ctrlPr>
                    <w:rPr>
                      <w:rFonts w:ascii="Cambria Math" w:hAnsi="Cambria Math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8"/>
                    </w:rPr>
                    <m:t>п</m:t>
                  </m:r>
                </m:e>
                <m:sub>
                  <m:r>
                    <w:rPr>
                      <w:rFonts w:ascii="Cambria Math" w:hAnsi="Cambria Math"/>
                      <w:szCs w:val="28"/>
                    </w:rPr>
                    <m:t>i</m:t>
                  </m:r>
                </m:sub>
              </m:sSub>
            </m:sub>
          </m:sSub>
          <m:r>
            <w:rPr>
              <w:rFonts w:ascii="Cambria Math" w:hAnsi="Cambria Math"/>
              <w:szCs w:val="28"/>
            </w:rPr>
            <m:t>=</m:t>
          </m:r>
          <m:r>
            <m:rPr>
              <m:sty m:val="p"/>
            </m:rPr>
            <w:rPr>
              <w:rFonts w:ascii="Cambria Math" w:hAnsi="Cambria Math"/>
              <w:szCs w:val="28"/>
            </w:rPr>
            <m:t>0,5</m:t>
          </m:r>
          <m:r>
            <w:rPr>
              <w:rFonts w:ascii="Cambria Math" w:hAnsi="Cambria Math"/>
              <w:szCs w:val="28"/>
            </w:rPr>
            <m:t>∙</m:t>
          </m:r>
          <m:r>
            <m:rPr>
              <m:sty m:val="p"/>
            </m:rPr>
            <w:rPr>
              <w:rFonts w:ascii="Cambria Math" w:hAnsi="Cambria Math"/>
              <w:szCs w:val="28"/>
            </w:rPr>
            <m:t>У</m:t>
          </m:r>
          <m:sSub>
            <m:sSubPr>
              <m:ctrlPr>
                <w:rPr>
                  <w:rFonts w:ascii="Cambria Math" w:hAnsi="Cambria Math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Cs w:val="28"/>
                </w:rPr>
                <m:t>Д</m:t>
              </m:r>
            </m:e>
            <m:sub>
              <m:r>
                <w:rPr>
                  <w:rFonts w:ascii="Cambria Math" w:hAnsi="Cambria Math"/>
                  <w:szCs w:val="28"/>
                </w:rPr>
                <m:t>п</m:t>
              </m:r>
            </m:sub>
          </m:sSub>
          <m:r>
            <w:rPr>
              <w:rFonts w:ascii="Cambria Math" w:hAnsi="Cambria Math"/>
              <w:szCs w:val="28"/>
            </w:rPr>
            <m:t>+</m:t>
          </m:r>
          <m:r>
            <m:rPr>
              <m:sty m:val="p"/>
            </m:rPr>
            <w:rPr>
              <w:rFonts w:ascii="Cambria Math" w:hAnsi="Cambria Math"/>
              <w:szCs w:val="28"/>
            </w:rPr>
            <m:t>0,5</m:t>
          </m:r>
          <m:r>
            <w:rPr>
              <w:rFonts w:ascii="Cambria Math" w:hAnsi="Cambria Math"/>
              <w:szCs w:val="28"/>
            </w:rPr>
            <m:t>∙</m:t>
          </m:r>
          <m:r>
            <m:rPr>
              <m:sty m:val="p"/>
            </m:rPr>
            <w:rPr>
              <w:rFonts w:ascii="Cambria Math" w:hAnsi="Cambria Math"/>
              <w:szCs w:val="28"/>
            </w:rPr>
            <m:t>У</m:t>
          </m:r>
          <m:sSub>
            <m:sSubPr>
              <m:ctrlPr>
                <w:rPr>
                  <w:rFonts w:ascii="Cambria Math" w:hAnsi="Cambria Math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Cs w:val="28"/>
                </w:rPr>
                <m:t>Д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Cs w:val="28"/>
                </w:rPr>
                <m:t>стр</m:t>
              </m:r>
              <m:r>
                <w:rPr>
                  <w:rFonts w:ascii="Cambria Math" w:hAnsi="Cambria Math"/>
                  <w:szCs w:val="28"/>
                </w:rPr>
                <m:t>.</m:t>
              </m:r>
              <m:r>
                <m:rPr>
                  <m:sty m:val="p"/>
                </m:rPr>
                <w:rPr>
                  <w:rFonts w:ascii="Cambria Math" w:hAnsi="Cambria Math"/>
                  <w:szCs w:val="28"/>
                </w:rPr>
                <m:t>эл</m:t>
              </m:r>
              <m:r>
                <w:rPr>
                  <w:rFonts w:ascii="Cambria Math" w:hAnsi="Cambria Math"/>
                  <w:szCs w:val="28"/>
                </w:rPr>
                <m:t>.</m:t>
              </m:r>
            </m:sub>
          </m:sSub>
        </m:oMath>
      </m:oMathPara>
    </w:p>
    <w:p w:rsidR="00914453" w:rsidRPr="00CB4AAD" w:rsidRDefault="00914453" w:rsidP="009102B1">
      <w:pPr>
        <w:ind w:firstLine="0"/>
        <w:jc w:val="left"/>
        <w:rPr>
          <w:szCs w:val="28"/>
        </w:rPr>
      </w:pPr>
    </w:p>
    <w:p w:rsidR="00FA406A" w:rsidRPr="00CB4AAD" w:rsidRDefault="009102B1" w:rsidP="00914453">
      <w:pPr>
        <w:ind w:firstLine="709"/>
        <w:rPr>
          <w:szCs w:val="28"/>
        </w:rPr>
      </w:pPr>
      <w:r w:rsidRPr="00CB4AAD">
        <w:rPr>
          <w:szCs w:val="28"/>
        </w:rPr>
        <w:t>где:</w:t>
      </w:r>
    </w:p>
    <w:p w:rsidR="00FA406A" w:rsidRPr="00914453" w:rsidRDefault="009102B1" w:rsidP="00914453">
      <w:pPr>
        <w:ind w:firstLine="709"/>
        <w:rPr>
          <w:szCs w:val="28"/>
        </w:rPr>
      </w:pPr>
      <m:oMath>
        <m:r>
          <m:rPr>
            <m:sty m:val="p"/>
          </m:rPr>
          <w:rPr>
            <w:rFonts w:ascii="Cambria Math" w:hAnsi="Cambria Math"/>
            <w:szCs w:val="28"/>
          </w:rPr>
          <m:t>У</m:t>
        </m:r>
        <m:sSub>
          <m:sSubPr>
            <m:ctrlPr>
              <w:rPr>
                <w:rFonts w:ascii="Cambria Math" w:hAnsi="Cambria Math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Cs w:val="28"/>
              </w:rPr>
              <m:t>Д</m:t>
            </m:r>
          </m:e>
          <m:sub>
            <m:r>
              <w:rPr>
                <w:rFonts w:ascii="Cambria Math" w:hAnsi="Cambria Math"/>
                <w:szCs w:val="28"/>
              </w:rPr>
              <m:t>п</m:t>
            </m:r>
          </m:sub>
        </m:sSub>
      </m:oMath>
      <w:r w:rsidRPr="00CB4AAD">
        <w:rPr>
          <w:szCs w:val="28"/>
        </w:rPr>
        <w:t xml:space="preserve"> – уровень достижения показателей муниципальной программы в</w:t>
      </w:r>
      <w:r w:rsidRPr="00914453">
        <w:rPr>
          <w:szCs w:val="28"/>
        </w:rPr>
        <w:t xml:space="preserve"> отчетном периоде;</w:t>
      </w:r>
    </w:p>
    <w:p w:rsidR="00FA406A" w:rsidRPr="00914453" w:rsidRDefault="009102B1" w:rsidP="00914453">
      <w:pPr>
        <w:ind w:firstLine="709"/>
        <w:rPr>
          <w:szCs w:val="28"/>
        </w:rPr>
      </w:pPr>
      <m:oMath>
        <m:r>
          <m:rPr>
            <m:sty m:val="p"/>
          </m:rPr>
          <w:rPr>
            <w:rFonts w:ascii="Cambria Math" w:hAnsi="Cambria Math"/>
            <w:szCs w:val="28"/>
          </w:rPr>
          <m:t>У</m:t>
        </m:r>
        <m:sSub>
          <m:sSubPr>
            <m:ctrlPr>
              <w:rPr>
                <w:rFonts w:ascii="Cambria Math" w:hAnsi="Cambria Math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Cs w:val="28"/>
              </w:rPr>
              <m:t>Д</m:t>
            </m:r>
          </m:e>
          <m:sub>
            <m:r>
              <m:rPr>
                <m:sty m:val="p"/>
              </m:rPr>
              <w:rPr>
                <w:rFonts w:ascii="Cambria Math" w:hAnsi="Cambria Math"/>
                <w:szCs w:val="28"/>
              </w:rPr>
              <m:t>стр</m:t>
            </m:r>
            <m:r>
              <w:rPr>
                <w:rFonts w:ascii="Cambria Math" w:hAnsi="Cambria Math"/>
                <w:szCs w:val="28"/>
              </w:rPr>
              <m:t>.</m:t>
            </m:r>
            <m:r>
              <m:rPr>
                <m:sty m:val="p"/>
              </m:rPr>
              <w:rPr>
                <w:rFonts w:ascii="Cambria Math" w:hAnsi="Cambria Math"/>
                <w:szCs w:val="28"/>
              </w:rPr>
              <m:t>эл</m:t>
            </m:r>
            <m:r>
              <w:rPr>
                <w:rFonts w:ascii="Cambria Math" w:hAnsi="Cambria Math"/>
                <w:szCs w:val="28"/>
              </w:rPr>
              <m:t>.</m:t>
            </m:r>
          </m:sub>
        </m:sSub>
      </m:oMath>
      <w:r w:rsidRPr="00914453">
        <w:rPr>
          <w:szCs w:val="28"/>
        </w:rPr>
        <w:t xml:space="preserve"> – уровень достижения структурных элементов муниципальной программы в отчетном периоде.</w:t>
      </w:r>
    </w:p>
    <w:p w:rsidR="00FA406A" w:rsidRPr="00914453" w:rsidRDefault="009102B1" w:rsidP="00914453">
      <w:pPr>
        <w:ind w:firstLine="709"/>
        <w:rPr>
          <w:szCs w:val="28"/>
        </w:rPr>
      </w:pPr>
      <w:r w:rsidRPr="00914453">
        <w:rPr>
          <w:szCs w:val="28"/>
        </w:rPr>
        <w:t>Уровень достижения показателей муниципальной программы (</w:t>
      </w:r>
      <m:oMath>
        <m:r>
          <m:rPr>
            <m:sty m:val="p"/>
          </m:rPr>
          <w:rPr>
            <w:rFonts w:ascii="Cambria Math" w:hAnsi="Cambria Math"/>
            <w:szCs w:val="28"/>
          </w:rPr>
          <m:t>У</m:t>
        </m:r>
        <m:sSub>
          <m:sSubPr>
            <m:ctrlPr>
              <w:rPr>
                <w:rFonts w:ascii="Cambria Math" w:hAnsi="Cambria Math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Cs w:val="28"/>
              </w:rPr>
              <m:t>Д</m:t>
            </m:r>
          </m:e>
          <m:sub>
            <m:r>
              <w:rPr>
                <w:rFonts w:ascii="Cambria Math" w:hAnsi="Cambria Math"/>
                <w:szCs w:val="28"/>
              </w:rPr>
              <m:t>п</m:t>
            </m:r>
          </m:sub>
        </m:sSub>
        <m:r>
          <w:rPr>
            <w:rFonts w:ascii="Cambria Math" w:hAnsi="Cambria Math"/>
            <w:szCs w:val="28"/>
          </w:rPr>
          <m:t>)</m:t>
        </m:r>
        <m:r>
          <m:rPr>
            <m:nor/>
          </m:rPr>
          <w:rPr>
            <w:szCs w:val="28"/>
          </w:rPr>
          <m:t xml:space="preserve"> </m:t>
        </m:r>
      </m:oMath>
      <w:r w:rsidRPr="00914453">
        <w:rPr>
          <w:szCs w:val="28"/>
        </w:rPr>
        <w:t>за 2025 год составляет 100 (100 + 100 + 100 / 3).</w:t>
      </w:r>
    </w:p>
    <w:p w:rsidR="00FA406A" w:rsidRPr="00914453" w:rsidRDefault="009102B1" w:rsidP="00914453">
      <w:pPr>
        <w:ind w:firstLine="709"/>
        <w:rPr>
          <w:szCs w:val="28"/>
        </w:rPr>
      </w:pPr>
      <w:r w:rsidRPr="00914453">
        <w:rPr>
          <w:szCs w:val="28"/>
        </w:rPr>
        <w:t>Уровень достижения структурных элементов муниципальной программы</w:t>
      </w:r>
      <w:proofErr w:type="gramStart"/>
      <w:r w:rsidRPr="00914453">
        <w:rPr>
          <w:szCs w:val="28"/>
        </w:rPr>
        <w:t xml:space="preserve"> </w:t>
      </w:r>
      <m:oMath>
        <m:d>
          <m:dPr>
            <m:ctrlPr>
              <w:rPr>
                <w:rFonts w:ascii="Cambria Math" w:hAnsi="Cambria Math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Cs w:val="28"/>
              </w:rPr>
              <m:t>У</m:t>
            </m:r>
            <w:proofErr w:type="gramEnd"/>
            <m:sSub>
              <m:sSubPr>
                <m:ctrlPr>
                  <w:rPr>
                    <w:rFonts w:ascii="Cambria Math" w:hAnsi="Cambria Math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Cs w:val="28"/>
                  </w:rPr>
                  <m:t>Д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Cs w:val="28"/>
                  </w:rPr>
                  <m:t>стр</m:t>
                </m:r>
                <m:r>
                  <w:rPr>
                    <w:rFonts w:ascii="Cambria Math" w:hAnsi="Cambria Math"/>
                    <w:szCs w:val="28"/>
                  </w:rPr>
                  <m:t>.</m:t>
                </m:r>
                <m:r>
                  <m:rPr>
                    <m:sty m:val="p"/>
                  </m:rPr>
                  <w:rPr>
                    <w:rFonts w:ascii="Cambria Math" w:hAnsi="Cambria Math"/>
                    <w:szCs w:val="28"/>
                  </w:rPr>
                  <m:t>эл</m:t>
                </m:r>
                <m:r>
                  <w:rPr>
                    <w:rFonts w:ascii="Cambria Math" w:hAnsi="Cambria Math"/>
                    <w:szCs w:val="28"/>
                  </w:rPr>
                  <m:t>.</m:t>
                </m:r>
              </m:sub>
            </m:sSub>
          </m:e>
        </m:d>
      </m:oMath>
      <w:r w:rsidRPr="00914453">
        <w:rPr>
          <w:szCs w:val="28"/>
        </w:rPr>
        <w:t xml:space="preserve"> за 2025 год составляет 100 (средневзвешенное значение уровней достижения 3 структурных элементов муниципальной программы).</w:t>
      </w:r>
    </w:p>
    <w:p w:rsidR="00FA406A" w:rsidRPr="00914453" w:rsidRDefault="009102B1" w:rsidP="00914453">
      <w:pPr>
        <w:ind w:firstLine="709"/>
        <w:rPr>
          <w:szCs w:val="28"/>
        </w:rPr>
      </w:pPr>
      <w:r w:rsidRPr="00914453">
        <w:rPr>
          <w:szCs w:val="28"/>
        </w:rPr>
        <w:t xml:space="preserve">Уровень достижения муниципальной программы </w:t>
      </w:r>
      <m:oMath>
        <m:r>
          <w:rPr>
            <w:rFonts w:ascii="Cambria Math" w:hAnsi="Cambria Math"/>
            <w:szCs w:val="28"/>
          </w:rPr>
          <m:t>(</m:t>
        </m:r>
        <m:r>
          <m:rPr>
            <m:sty m:val="p"/>
          </m:rPr>
          <w:rPr>
            <w:rFonts w:ascii="Cambria Math" w:hAnsi="Cambria Math"/>
            <w:szCs w:val="28"/>
          </w:rPr>
          <m:t>У</m:t>
        </m:r>
        <m:sSub>
          <m:sSubPr>
            <m:ctrlPr>
              <w:rPr>
                <w:rFonts w:ascii="Cambria Math" w:hAnsi="Cambria Math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Cs w:val="28"/>
              </w:rPr>
              <m:t>Д</m:t>
            </m:r>
          </m:e>
          <m:sub>
            <m:r>
              <m:rPr>
                <m:sty m:val="p"/>
              </m:rPr>
              <w:rPr>
                <w:rFonts w:ascii="Cambria Math" w:hAnsi="Cambria Math"/>
                <w:szCs w:val="28"/>
              </w:rPr>
              <m:t>м</m:t>
            </m:r>
            <m:sSub>
              <m:sSubPr>
                <m:ctrlPr>
                  <w:rPr>
                    <w:rFonts w:ascii="Cambria Math" w:hAnsi="Cambria Math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Cs w:val="28"/>
                  </w:rPr>
                  <m:t>п</m:t>
                </m:r>
              </m:e>
              <m:sub>
                <m:r>
                  <w:rPr>
                    <w:rFonts w:ascii="Cambria Math" w:hAnsi="Cambria Math"/>
                    <w:szCs w:val="28"/>
                  </w:rPr>
                  <m:t>i</m:t>
                </m:r>
              </m:sub>
            </m:sSub>
          </m:sub>
        </m:sSub>
      </m:oMath>
      <w:r w:rsidRPr="00914453">
        <w:rPr>
          <w:szCs w:val="28"/>
        </w:rPr>
        <w:t>) за 2025 год составляет 100 (0,5 х 100 + 0,5 х 100).</w:t>
      </w:r>
    </w:p>
    <w:p w:rsidR="00FA406A" w:rsidRPr="009102B1" w:rsidRDefault="009102B1" w:rsidP="00914453">
      <w:pPr>
        <w:ind w:firstLine="709"/>
        <w:rPr>
          <w:szCs w:val="28"/>
        </w:rPr>
      </w:pPr>
      <w:r w:rsidRPr="00914453">
        <w:rPr>
          <w:szCs w:val="28"/>
        </w:rPr>
        <w:lastRenderedPageBreak/>
        <w:t>2.</w:t>
      </w:r>
      <w:r w:rsidR="00157B18">
        <w:rPr>
          <w:szCs w:val="28"/>
        </w:rPr>
        <w:t> </w:t>
      </w:r>
      <w:r w:rsidRPr="00914453">
        <w:rPr>
          <w:szCs w:val="28"/>
        </w:rPr>
        <w:t xml:space="preserve">Оценка динамики прироста значений показателей в отчетном периоде </w:t>
      </w:r>
      <m:oMath>
        <m:d>
          <m:dPr>
            <m:ctrlPr>
              <w:rPr>
                <w:rFonts w:ascii="Cambria Math" w:hAnsi="Cambria Math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Cs w:val="28"/>
              </w:rPr>
              <m:t>О</m:t>
            </m:r>
            <m:sSub>
              <m:sSubPr>
                <m:ctrlPr>
                  <w:rPr>
                    <w:rFonts w:ascii="Cambria Math" w:hAnsi="Cambria Math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Cs w:val="28"/>
                  </w:rPr>
                  <m:t>П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Cs w:val="28"/>
                  </w:rPr>
                  <m:t>мп</m:t>
                </m:r>
              </m:sub>
            </m:sSub>
          </m:e>
        </m:d>
      </m:oMath>
      <w:r w:rsidRPr="00914453">
        <w:rPr>
          <w:szCs w:val="28"/>
        </w:rPr>
        <w:t xml:space="preserve"> рассчитывается</w:t>
      </w:r>
      <w:r w:rsidRPr="009102B1">
        <w:rPr>
          <w:szCs w:val="28"/>
        </w:rPr>
        <w:t xml:space="preserve"> по формуле:</w:t>
      </w:r>
    </w:p>
    <w:p w:rsidR="00FA406A" w:rsidRPr="009102B1" w:rsidRDefault="00FA406A" w:rsidP="009102B1">
      <w:pPr>
        <w:ind w:firstLine="0"/>
        <w:jc w:val="left"/>
        <w:rPr>
          <w:szCs w:val="28"/>
        </w:rPr>
      </w:pPr>
    </w:p>
    <w:p w:rsidR="00FA406A" w:rsidRPr="009102B1" w:rsidRDefault="009102B1" w:rsidP="009102B1">
      <w:pPr>
        <w:ind w:firstLine="0"/>
        <w:jc w:val="left"/>
        <w:rPr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/>
              <w:szCs w:val="28"/>
            </w:rPr>
            <m:t>О</m:t>
          </m:r>
          <m:sSub>
            <m:sSubPr>
              <m:ctrlPr>
                <w:rPr>
                  <w:rFonts w:ascii="Cambria Math" w:hAnsi="Cambria Math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Cs w:val="28"/>
                </w:rPr>
                <m:t>П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Cs w:val="28"/>
                </w:rPr>
                <m:t>мп</m:t>
              </m:r>
            </m:sub>
          </m:sSub>
          <m:r>
            <w:rPr>
              <w:rFonts w:ascii="Cambria Math" w:hAnsi="Cambria Math"/>
              <w:szCs w:val="28"/>
            </w:rPr>
            <m:t>=</m:t>
          </m:r>
          <m:r>
            <m:rPr>
              <m:sty m:val="p"/>
            </m:rPr>
            <w:rPr>
              <w:rFonts w:ascii="Cambria Math" w:hAnsi="Cambria Math"/>
              <w:szCs w:val="28"/>
            </w:rPr>
            <m:t>0,7</m:t>
          </m:r>
          <m:r>
            <w:rPr>
              <w:rFonts w:ascii="Cambria Math" w:hAnsi="Cambria Math"/>
              <w:szCs w:val="28"/>
            </w:rPr>
            <m:t>∙</m:t>
          </m:r>
          <m:r>
            <m:rPr>
              <m:sty m:val="p"/>
            </m:rPr>
            <w:rPr>
              <w:rFonts w:ascii="Cambria Math" w:hAnsi="Cambria Math"/>
              <w:szCs w:val="28"/>
            </w:rPr>
            <m:t>О</m:t>
          </m:r>
          <m:sSub>
            <m:sSubPr>
              <m:ctrlPr>
                <w:rPr>
                  <w:rFonts w:ascii="Cambria Math" w:hAnsi="Cambria Math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Cs w:val="28"/>
                </w:rPr>
                <m:t>П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Cs w:val="28"/>
                </w:rPr>
                <m:t>пМП</m:t>
              </m:r>
            </m:sub>
          </m:sSub>
          <m:r>
            <w:rPr>
              <w:rFonts w:ascii="Cambria Math" w:hAnsi="Cambria Math"/>
              <w:szCs w:val="28"/>
            </w:rPr>
            <m:t>+</m:t>
          </m:r>
          <m:r>
            <m:rPr>
              <m:sty m:val="p"/>
            </m:rPr>
            <w:rPr>
              <w:rFonts w:ascii="Cambria Math" w:hAnsi="Cambria Math"/>
              <w:szCs w:val="28"/>
            </w:rPr>
            <m:t>0,3</m:t>
          </m:r>
          <m:r>
            <w:rPr>
              <w:rFonts w:ascii="Cambria Math" w:hAnsi="Cambria Math"/>
              <w:szCs w:val="28"/>
            </w:rPr>
            <m:t>∙</m:t>
          </m:r>
          <m:r>
            <m:rPr>
              <m:sty m:val="p"/>
            </m:rPr>
            <w:rPr>
              <w:rFonts w:ascii="Cambria Math" w:hAnsi="Cambria Math"/>
              <w:szCs w:val="28"/>
            </w:rPr>
            <m:t>О</m:t>
          </m:r>
          <m:sSub>
            <m:sSubPr>
              <m:ctrlPr>
                <w:rPr>
                  <w:rFonts w:ascii="Cambria Math" w:hAnsi="Cambria Math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Cs w:val="28"/>
                </w:rPr>
                <m:t>П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Cs w:val="28"/>
                </w:rPr>
                <m:t>пСЭ</m:t>
              </m:r>
            </m:sub>
          </m:sSub>
        </m:oMath>
      </m:oMathPara>
    </w:p>
    <w:p w:rsidR="00914453" w:rsidRDefault="00914453" w:rsidP="009102B1">
      <w:pPr>
        <w:ind w:firstLine="0"/>
        <w:jc w:val="left"/>
        <w:rPr>
          <w:szCs w:val="28"/>
        </w:rPr>
      </w:pPr>
    </w:p>
    <w:p w:rsidR="00FA406A" w:rsidRPr="009102B1" w:rsidRDefault="009102B1" w:rsidP="00914453">
      <w:pPr>
        <w:ind w:firstLine="709"/>
        <w:rPr>
          <w:szCs w:val="28"/>
        </w:rPr>
      </w:pPr>
      <w:r w:rsidRPr="009102B1">
        <w:rPr>
          <w:szCs w:val="28"/>
        </w:rPr>
        <w:t>где:</w:t>
      </w:r>
    </w:p>
    <w:p w:rsidR="00FA406A" w:rsidRPr="009102B1" w:rsidRDefault="009102B1" w:rsidP="00914453">
      <w:pPr>
        <w:ind w:firstLine="709"/>
        <w:rPr>
          <w:szCs w:val="28"/>
        </w:rPr>
      </w:pPr>
      <m:oMath>
        <m:r>
          <m:rPr>
            <m:sty m:val="p"/>
          </m:rPr>
          <w:rPr>
            <w:rFonts w:ascii="Cambria Math" w:hAnsi="Cambria Math"/>
            <w:szCs w:val="28"/>
          </w:rPr>
          <m:t>О</m:t>
        </m:r>
        <m:sSub>
          <m:sSubPr>
            <m:ctrlPr>
              <w:rPr>
                <w:rFonts w:ascii="Cambria Math" w:hAnsi="Cambria Math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Cs w:val="28"/>
              </w:rPr>
              <m:t>П</m:t>
            </m:r>
          </m:e>
          <m:sub>
            <m:r>
              <m:rPr>
                <m:sty m:val="p"/>
              </m:rPr>
              <w:rPr>
                <w:rFonts w:ascii="Cambria Math" w:hAnsi="Cambria Math"/>
                <w:szCs w:val="28"/>
              </w:rPr>
              <m:t>пМП</m:t>
            </m:r>
          </m:sub>
        </m:sSub>
      </m:oMath>
      <w:r w:rsidRPr="009102B1">
        <w:rPr>
          <w:szCs w:val="28"/>
        </w:rPr>
        <w:t xml:space="preserve"> –</w:t>
      </w:r>
      <w:r w:rsidRPr="009102B1">
        <w:rPr>
          <w:szCs w:val="28"/>
          <w:vertAlign w:val="subscript"/>
        </w:rPr>
        <w:t xml:space="preserve"> </w:t>
      </w:r>
      <w:r w:rsidRPr="009102B1">
        <w:rPr>
          <w:szCs w:val="28"/>
        </w:rPr>
        <w:t xml:space="preserve">оценка </w:t>
      </w:r>
      <w:proofErr w:type="gramStart"/>
      <w:r w:rsidRPr="009102B1">
        <w:rPr>
          <w:szCs w:val="28"/>
        </w:rPr>
        <w:t>динамики прироста значений показателей уровня муниципальной программы</w:t>
      </w:r>
      <w:proofErr w:type="gramEnd"/>
      <w:r w:rsidRPr="009102B1">
        <w:rPr>
          <w:szCs w:val="28"/>
        </w:rPr>
        <w:t>;</w:t>
      </w:r>
    </w:p>
    <w:p w:rsidR="00FA406A" w:rsidRPr="009102B1" w:rsidRDefault="009102B1" w:rsidP="00914453">
      <w:pPr>
        <w:ind w:firstLine="709"/>
        <w:rPr>
          <w:szCs w:val="28"/>
        </w:rPr>
      </w:pPr>
      <m:oMath>
        <m:r>
          <m:rPr>
            <m:sty m:val="p"/>
          </m:rPr>
          <w:rPr>
            <w:rFonts w:ascii="Cambria Math" w:hAnsi="Cambria Math"/>
            <w:szCs w:val="28"/>
          </w:rPr>
          <m:t>О</m:t>
        </m:r>
        <m:sSub>
          <m:sSubPr>
            <m:ctrlPr>
              <w:rPr>
                <w:rFonts w:ascii="Cambria Math" w:hAnsi="Cambria Math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Cs w:val="28"/>
              </w:rPr>
              <m:t>П</m:t>
            </m:r>
          </m:e>
          <m:sub>
            <m:r>
              <m:rPr>
                <m:sty m:val="p"/>
              </m:rPr>
              <w:rPr>
                <w:rFonts w:ascii="Cambria Math" w:hAnsi="Cambria Math"/>
                <w:szCs w:val="28"/>
              </w:rPr>
              <m:t>пСЭ</m:t>
            </m:r>
          </m:sub>
        </m:sSub>
      </m:oMath>
      <w:r w:rsidRPr="009102B1">
        <w:rPr>
          <w:szCs w:val="28"/>
        </w:rPr>
        <w:t xml:space="preserve"> – оценка </w:t>
      </w:r>
      <w:proofErr w:type="gramStart"/>
      <w:r w:rsidRPr="009102B1">
        <w:rPr>
          <w:szCs w:val="28"/>
        </w:rPr>
        <w:t>динамики прироста значений показателей уровня структурных элементов муниципальной программы</w:t>
      </w:r>
      <w:proofErr w:type="gramEnd"/>
      <w:r w:rsidRPr="009102B1">
        <w:rPr>
          <w:szCs w:val="28"/>
        </w:rPr>
        <w:t>.</w:t>
      </w:r>
    </w:p>
    <w:p w:rsidR="00FA406A" w:rsidRPr="009102B1" w:rsidRDefault="009102B1" w:rsidP="00914453">
      <w:pPr>
        <w:ind w:firstLine="709"/>
        <w:rPr>
          <w:szCs w:val="28"/>
        </w:rPr>
      </w:pPr>
      <w:r w:rsidRPr="009102B1">
        <w:rPr>
          <w:szCs w:val="28"/>
        </w:rPr>
        <w:t>Оценка динамики прироста значений показателей уровня муниципальной программы</w:t>
      </w:r>
      <m:oMath>
        <m:d>
          <m:dPr>
            <m:ctrlPr>
              <w:rPr>
                <w:rFonts w:ascii="Cambria Math" w:hAnsi="Cambria Math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Cs w:val="28"/>
              </w:rPr>
              <m:t>О</m:t>
            </m:r>
            <m:sSub>
              <m:sSubPr>
                <m:ctrlPr>
                  <w:rPr>
                    <w:rFonts w:ascii="Cambria Math" w:hAnsi="Cambria Math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Cs w:val="28"/>
                  </w:rPr>
                  <m:t>П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Cs w:val="28"/>
                  </w:rPr>
                  <m:t>пМП</m:t>
                </m:r>
              </m:sub>
            </m:sSub>
          </m:e>
        </m:d>
      </m:oMath>
      <w:r w:rsidRPr="009102B1">
        <w:rPr>
          <w:szCs w:val="28"/>
        </w:rPr>
        <w:t xml:space="preserve"> за 2025 год составляет 100 (100 + 100 + 100 / 3).</w:t>
      </w:r>
    </w:p>
    <w:p w:rsidR="00FA406A" w:rsidRPr="009102B1" w:rsidRDefault="009102B1" w:rsidP="00914453">
      <w:pPr>
        <w:ind w:firstLine="709"/>
        <w:rPr>
          <w:szCs w:val="28"/>
        </w:rPr>
      </w:pPr>
      <w:r w:rsidRPr="009102B1">
        <w:rPr>
          <w:szCs w:val="28"/>
        </w:rPr>
        <w:t xml:space="preserve">Оценка динамики прироста значений показателей уровня структурных элементов муниципальной программы </w:t>
      </w:r>
      <m:oMath>
        <m:d>
          <m:dPr>
            <m:ctrlPr>
              <w:rPr>
                <w:rFonts w:ascii="Cambria Math" w:hAnsi="Cambria Math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Cs w:val="28"/>
              </w:rPr>
              <m:t>О</m:t>
            </m:r>
            <m:sSub>
              <m:sSubPr>
                <m:ctrlPr>
                  <w:rPr>
                    <w:rFonts w:ascii="Cambria Math" w:hAnsi="Cambria Math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Cs w:val="28"/>
                  </w:rPr>
                  <m:t>П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Cs w:val="28"/>
                  </w:rPr>
                  <m:t>пСЭ</m:t>
                </m:r>
              </m:sub>
            </m:sSub>
          </m:e>
        </m:d>
      </m:oMath>
      <w:r w:rsidRPr="009102B1">
        <w:rPr>
          <w:szCs w:val="28"/>
        </w:rPr>
        <w:t xml:space="preserve"> за 2025 год составляет 100 </w:t>
      </w:r>
      <w:r w:rsidR="005C3472">
        <w:rPr>
          <w:szCs w:val="28"/>
        </w:rPr>
        <w:br/>
      </w:r>
      <w:r w:rsidRPr="009102B1">
        <w:rPr>
          <w:szCs w:val="28"/>
        </w:rPr>
        <w:t>(100 + 100 + 100 / 3).</w:t>
      </w:r>
    </w:p>
    <w:p w:rsidR="00FA406A" w:rsidRPr="009102B1" w:rsidRDefault="009102B1" w:rsidP="00914453">
      <w:pPr>
        <w:ind w:firstLine="709"/>
        <w:rPr>
          <w:szCs w:val="28"/>
        </w:rPr>
      </w:pPr>
      <w:r w:rsidRPr="009102B1">
        <w:rPr>
          <w:szCs w:val="28"/>
        </w:rPr>
        <w:t xml:space="preserve">Оценка динамики прироста значений показателей </w:t>
      </w:r>
      <m:oMath>
        <m:d>
          <m:dPr>
            <m:ctrlPr>
              <w:rPr>
                <w:rFonts w:ascii="Cambria Math" w:hAnsi="Cambria Math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Cs w:val="28"/>
              </w:rPr>
              <m:t>О</m:t>
            </m:r>
            <m:sSub>
              <m:sSubPr>
                <m:ctrlPr>
                  <w:rPr>
                    <w:rFonts w:ascii="Cambria Math" w:hAnsi="Cambria Math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Cs w:val="28"/>
                  </w:rPr>
                  <m:t>П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Cs w:val="28"/>
                  </w:rPr>
                  <m:t>мп</m:t>
                </m:r>
              </m:sub>
            </m:sSub>
          </m:e>
        </m:d>
      </m:oMath>
      <w:r w:rsidRPr="009102B1">
        <w:rPr>
          <w:szCs w:val="28"/>
        </w:rPr>
        <w:t xml:space="preserve"> за 2025 год составляет 100 (0,7 х 100 + 0,3 х 100).</w:t>
      </w:r>
    </w:p>
    <w:p w:rsidR="00FA406A" w:rsidRPr="009102B1" w:rsidRDefault="005C3472" w:rsidP="00914453">
      <w:pPr>
        <w:ind w:firstLine="709"/>
        <w:rPr>
          <w:szCs w:val="28"/>
        </w:rPr>
      </w:pPr>
      <w:r>
        <w:rPr>
          <w:szCs w:val="28"/>
        </w:rPr>
        <w:t>3. </w:t>
      </w:r>
      <w:r w:rsidR="009102B1" w:rsidRPr="009102B1">
        <w:rPr>
          <w:szCs w:val="28"/>
        </w:rPr>
        <w:t>Оценка качества финансового управления</w:t>
      </w:r>
      <w:r w:rsidR="009102B1" w:rsidRPr="009102B1">
        <w:rPr>
          <w:b/>
          <w:szCs w:val="28"/>
        </w:rPr>
        <w:t xml:space="preserve"> </w:t>
      </w:r>
      <w:r w:rsidR="009102B1" w:rsidRPr="009102B1">
        <w:rPr>
          <w:szCs w:val="28"/>
        </w:rPr>
        <w:t>в отчетном периоде</w:t>
      </w:r>
      <w:r w:rsidR="009102B1" w:rsidRPr="009102B1">
        <w:rPr>
          <w:b/>
          <w:szCs w:val="28"/>
        </w:rPr>
        <w:t xml:space="preserve"> </w:t>
      </w:r>
      <w:r w:rsidR="009102B1" w:rsidRPr="009102B1">
        <w:rPr>
          <w:szCs w:val="28"/>
        </w:rPr>
        <w:t>рассчитывается по формуле:</w:t>
      </w:r>
    </w:p>
    <w:p w:rsidR="00FA406A" w:rsidRPr="009102B1" w:rsidRDefault="00FA406A" w:rsidP="009102B1">
      <w:pPr>
        <w:ind w:firstLine="0"/>
        <w:jc w:val="left"/>
        <w:rPr>
          <w:szCs w:val="28"/>
        </w:rPr>
      </w:pPr>
    </w:p>
    <w:p w:rsidR="00FA406A" w:rsidRPr="009102B1" w:rsidRDefault="009102B1" w:rsidP="009102B1">
      <w:pPr>
        <w:ind w:firstLine="0"/>
        <w:jc w:val="left"/>
        <w:rPr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/>
              <w:szCs w:val="28"/>
            </w:rPr>
            <m:t>ФинУп</m:t>
          </m:r>
          <m:r>
            <w:rPr>
              <w:rFonts w:ascii="Cambria Math" w:hAnsi="Cambria Math"/>
              <w:szCs w:val="28"/>
            </w:rPr>
            <m:t>=</m:t>
          </m:r>
          <m:sSub>
            <m:sSubPr>
              <m:ctrlPr>
                <w:rPr>
                  <w:rFonts w:ascii="Cambria Math" w:hAnsi="Cambria Math"/>
                  <w:szCs w:val="28"/>
                </w:rPr>
              </m:ctrlPr>
            </m:sSubPr>
            <m:e>
              <m:nary>
                <m:naryPr>
                  <m:chr m:val="∑"/>
                  <m:limLoc m:val="undOvr"/>
                  <m:grow m:val="1"/>
                  <m:ctrlPr>
                    <w:rPr>
                      <w:rFonts w:ascii="Cambria Math" w:hAnsi="Cambria Math"/>
                      <w:szCs w:val="28"/>
                    </w:rPr>
                  </m:ctrlPr>
                </m:naryPr>
                <m:sub>
                  <m:r>
                    <w:rPr>
                      <w:rFonts w:ascii="Cambria Math" w:hAnsi="Cambria Math"/>
                      <w:szCs w:val="28"/>
                    </w:rPr>
                    <m:t>i=1</m:t>
                  </m:r>
                </m:sub>
                <m:sup>
                  <m:r>
                    <w:rPr>
                      <w:rFonts w:ascii="Cambria Math" w:hAnsi="Cambria Math"/>
                      <w:szCs w:val="28"/>
                    </w:rPr>
                    <m:t>N</m:t>
                  </m:r>
                </m:sup>
                <m:e>
                  <m:r>
                    <w:rPr>
                      <w:rFonts w:ascii="Cambria Math" w:hAnsi="Cambria Math"/>
                      <w:szCs w:val="28"/>
                    </w:rPr>
                    <m:t>w</m:t>
                  </m:r>
                </m:e>
              </m:nary>
            </m:e>
            <m:sub>
              <m:r>
                <w:rPr>
                  <w:rFonts w:ascii="Cambria Math" w:hAnsi="Cambria Math"/>
                  <w:szCs w:val="28"/>
                </w:rPr>
                <m:t>i</m:t>
              </m:r>
            </m:sub>
          </m:sSub>
          <m:r>
            <w:rPr>
              <w:rFonts w:ascii="Cambria Math" w:hAnsi="Cambria Math"/>
              <w:szCs w:val="28"/>
            </w:rPr>
            <m:t>∙E</m:t>
          </m:r>
          <m:d>
            <m:dPr>
              <m:ctrlPr>
                <w:rPr>
                  <w:rFonts w:ascii="Cambria Math" w:hAnsi="Cambria Math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8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Cs w:val="28"/>
                    </w:rPr>
                    <m:t>i</m:t>
                  </m:r>
                </m:sub>
              </m:sSub>
            </m:e>
          </m:d>
          <m:r>
            <w:rPr>
              <w:rFonts w:ascii="Cambria Math" w:hAnsi="Cambria Math"/>
              <w:szCs w:val="28"/>
            </w:rPr>
            <m:t>∙100</m:t>
          </m:r>
        </m:oMath>
      </m:oMathPara>
    </w:p>
    <w:p w:rsidR="009102B1" w:rsidRDefault="009102B1" w:rsidP="009102B1">
      <w:pPr>
        <w:widowControl w:val="0"/>
        <w:ind w:firstLine="0"/>
        <w:jc w:val="left"/>
        <w:rPr>
          <w:spacing w:val="-4"/>
          <w:szCs w:val="28"/>
        </w:rPr>
      </w:pPr>
    </w:p>
    <w:p w:rsidR="00FA406A" w:rsidRPr="009102B1" w:rsidRDefault="009102B1" w:rsidP="00914453">
      <w:pPr>
        <w:widowControl w:val="0"/>
        <w:ind w:firstLine="709"/>
        <w:jc w:val="left"/>
        <w:rPr>
          <w:spacing w:val="-4"/>
          <w:szCs w:val="28"/>
        </w:rPr>
      </w:pPr>
      <w:r w:rsidRPr="009102B1">
        <w:rPr>
          <w:spacing w:val="-4"/>
          <w:szCs w:val="28"/>
        </w:rPr>
        <w:t>где:</w:t>
      </w:r>
    </w:p>
    <w:p w:rsidR="00FA406A" w:rsidRPr="009102B1" w:rsidRDefault="009102B1" w:rsidP="00914453">
      <w:pPr>
        <w:widowControl w:val="0"/>
        <w:ind w:firstLine="709"/>
        <w:rPr>
          <w:szCs w:val="28"/>
        </w:rPr>
      </w:pPr>
      <m:oMath>
        <m:r>
          <m:rPr>
            <m:sty m:val="p"/>
          </m:rPr>
          <w:rPr>
            <w:rFonts w:ascii="Cambria Math" w:hAnsi="Cambria Math"/>
            <w:szCs w:val="28"/>
          </w:rPr>
          <m:t>ФинУп</m:t>
        </m:r>
      </m:oMath>
      <w:r w:rsidRPr="009102B1">
        <w:rPr>
          <w:szCs w:val="28"/>
        </w:rPr>
        <w:t xml:space="preserve"> – оценка </w:t>
      </w:r>
      <w:r w:rsidRPr="009102B1">
        <w:rPr>
          <w:spacing w:val="-2"/>
          <w:szCs w:val="28"/>
        </w:rPr>
        <w:t>качества</w:t>
      </w:r>
      <w:r w:rsidRPr="009102B1">
        <w:rPr>
          <w:szCs w:val="28"/>
        </w:rPr>
        <w:t xml:space="preserve"> </w:t>
      </w:r>
      <w:r w:rsidRPr="009102B1">
        <w:rPr>
          <w:spacing w:val="-2"/>
          <w:szCs w:val="28"/>
        </w:rPr>
        <w:t>финансового</w:t>
      </w:r>
      <w:r w:rsidRPr="009102B1">
        <w:rPr>
          <w:szCs w:val="28"/>
        </w:rPr>
        <w:t xml:space="preserve"> </w:t>
      </w:r>
      <w:r w:rsidRPr="009102B1">
        <w:rPr>
          <w:spacing w:val="-2"/>
          <w:szCs w:val="28"/>
        </w:rPr>
        <w:t>управления</w:t>
      </w:r>
      <w:r w:rsidRPr="009102B1">
        <w:rPr>
          <w:szCs w:val="28"/>
        </w:rPr>
        <w:t xml:space="preserve"> </w:t>
      </w:r>
      <w:r w:rsidRPr="009102B1">
        <w:rPr>
          <w:spacing w:val="-4"/>
          <w:szCs w:val="28"/>
        </w:rPr>
        <w:t>при</w:t>
      </w:r>
      <w:r w:rsidRPr="009102B1">
        <w:rPr>
          <w:szCs w:val="28"/>
        </w:rPr>
        <w:t xml:space="preserve"> </w:t>
      </w:r>
      <w:r w:rsidRPr="009102B1">
        <w:rPr>
          <w:spacing w:val="-2"/>
          <w:szCs w:val="28"/>
        </w:rPr>
        <w:t xml:space="preserve">реализации </w:t>
      </w:r>
      <w:r w:rsidRPr="009102B1">
        <w:rPr>
          <w:szCs w:val="28"/>
        </w:rPr>
        <w:t>муниципальной программы в отчетном году;</w:t>
      </w:r>
    </w:p>
    <w:p w:rsidR="00FA406A" w:rsidRPr="009102B1" w:rsidRDefault="009102B1" w:rsidP="00914453">
      <w:pPr>
        <w:widowControl w:val="0"/>
        <w:ind w:firstLine="709"/>
        <w:rPr>
          <w:szCs w:val="28"/>
        </w:rPr>
      </w:pPr>
      <m:oMath>
        <m:r>
          <w:rPr>
            <w:rFonts w:ascii="Cambria Math" w:hAnsi="Cambria Math"/>
            <w:szCs w:val="28"/>
          </w:rPr>
          <m:t>i</m:t>
        </m:r>
      </m:oMath>
      <w:r w:rsidRPr="009102B1">
        <w:rPr>
          <w:szCs w:val="28"/>
        </w:rPr>
        <w:t xml:space="preserve"> – номер </w:t>
      </w:r>
      <w:r w:rsidRPr="009102B1">
        <w:rPr>
          <w:spacing w:val="-2"/>
          <w:szCs w:val="28"/>
        </w:rPr>
        <w:t>критерия</w:t>
      </w:r>
      <w:r w:rsidRPr="009102B1">
        <w:rPr>
          <w:szCs w:val="28"/>
        </w:rPr>
        <w:t>;</w:t>
      </w:r>
    </w:p>
    <w:p w:rsidR="00FA406A" w:rsidRPr="009102B1" w:rsidRDefault="009102B1" w:rsidP="00914453">
      <w:pPr>
        <w:widowControl w:val="0"/>
        <w:ind w:firstLine="709"/>
        <w:rPr>
          <w:spacing w:val="-2"/>
          <w:szCs w:val="28"/>
        </w:rPr>
      </w:pPr>
      <m:oMath>
        <m:r>
          <w:rPr>
            <w:rFonts w:ascii="Cambria Math" w:hAnsi="Cambria Math"/>
            <w:szCs w:val="28"/>
          </w:rPr>
          <m:t>N</m:t>
        </m:r>
      </m:oMath>
      <w:r w:rsidRPr="009102B1">
        <w:rPr>
          <w:spacing w:val="-4"/>
          <w:szCs w:val="28"/>
        </w:rPr>
        <w:t xml:space="preserve"> </w:t>
      </w:r>
      <w:r w:rsidRPr="009102B1">
        <w:rPr>
          <w:szCs w:val="28"/>
        </w:rPr>
        <w:t>–</w:t>
      </w:r>
      <w:r w:rsidRPr="009102B1">
        <w:rPr>
          <w:spacing w:val="-4"/>
          <w:szCs w:val="28"/>
        </w:rPr>
        <w:t xml:space="preserve"> </w:t>
      </w:r>
      <w:r w:rsidRPr="009102B1">
        <w:rPr>
          <w:szCs w:val="28"/>
        </w:rPr>
        <w:t>количество</w:t>
      </w:r>
      <w:r w:rsidRPr="009102B1">
        <w:rPr>
          <w:spacing w:val="-3"/>
          <w:szCs w:val="28"/>
        </w:rPr>
        <w:t xml:space="preserve"> </w:t>
      </w:r>
      <w:r w:rsidRPr="009102B1">
        <w:rPr>
          <w:spacing w:val="-2"/>
          <w:szCs w:val="28"/>
        </w:rPr>
        <w:t>критериев;</w:t>
      </w:r>
    </w:p>
    <w:p w:rsidR="00FA406A" w:rsidRPr="009102B1" w:rsidRDefault="00FB5004" w:rsidP="00914453">
      <w:pPr>
        <w:widowControl w:val="0"/>
        <w:ind w:firstLine="709"/>
        <w:rPr>
          <w:szCs w:val="28"/>
        </w:rPr>
      </w:pPr>
      <m:oMath>
        <m:sSub>
          <m:sSubPr>
            <m:ctrlPr>
              <w:rPr>
                <w:rFonts w:ascii="Cambria Math" w:hAnsi="Cambria Math"/>
                <w:szCs w:val="28"/>
              </w:rPr>
            </m:ctrlPr>
          </m:sSubPr>
          <m:e>
            <m:r>
              <w:rPr>
                <w:rFonts w:ascii="Cambria Math" w:hAnsi="Cambria Math"/>
                <w:szCs w:val="28"/>
              </w:rPr>
              <m:t>w</m:t>
            </m:r>
          </m:e>
          <m:sub>
            <m:r>
              <w:rPr>
                <w:rFonts w:ascii="Cambria Math" w:hAnsi="Cambria Math"/>
                <w:szCs w:val="28"/>
              </w:rPr>
              <m:t>i</m:t>
            </m:r>
          </m:sub>
        </m:sSub>
      </m:oMath>
      <w:r w:rsidR="009102B1" w:rsidRPr="009102B1">
        <w:rPr>
          <w:spacing w:val="-18"/>
          <w:szCs w:val="28"/>
        </w:rPr>
        <w:t xml:space="preserve"> </w:t>
      </w:r>
      <w:r w:rsidR="009102B1" w:rsidRPr="009102B1">
        <w:rPr>
          <w:szCs w:val="28"/>
        </w:rPr>
        <w:t>–</w:t>
      </w:r>
      <w:r w:rsidR="009102B1" w:rsidRPr="009102B1">
        <w:rPr>
          <w:spacing w:val="-13"/>
          <w:szCs w:val="28"/>
        </w:rPr>
        <w:t xml:space="preserve"> </w:t>
      </w:r>
      <w:r w:rsidR="009102B1" w:rsidRPr="009102B1">
        <w:rPr>
          <w:szCs w:val="28"/>
        </w:rPr>
        <w:t>удельный</w:t>
      </w:r>
      <w:r w:rsidR="009102B1" w:rsidRPr="009102B1">
        <w:rPr>
          <w:spacing w:val="-17"/>
          <w:szCs w:val="28"/>
        </w:rPr>
        <w:t xml:space="preserve"> </w:t>
      </w:r>
      <w:r w:rsidR="009102B1" w:rsidRPr="009102B1">
        <w:rPr>
          <w:szCs w:val="28"/>
        </w:rPr>
        <w:t>вес</w:t>
      </w:r>
      <w:r w:rsidR="009102B1" w:rsidRPr="009102B1">
        <w:rPr>
          <w:spacing w:val="-17"/>
          <w:szCs w:val="28"/>
        </w:rPr>
        <w:t xml:space="preserve"> </w:t>
      </w:r>
      <w:proofErr w:type="gramStart"/>
      <w:r w:rsidR="009102B1" w:rsidRPr="009102B1">
        <w:rPr>
          <w:szCs w:val="28"/>
        </w:rPr>
        <w:t>-г</w:t>
      </w:r>
      <w:proofErr w:type="gramEnd"/>
      <w:r w:rsidR="009102B1" w:rsidRPr="009102B1">
        <w:rPr>
          <w:szCs w:val="28"/>
        </w:rPr>
        <w:t>о</w:t>
      </w:r>
      <w:r w:rsidR="009102B1" w:rsidRPr="009102B1">
        <w:rPr>
          <w:spacing w:val="-16"/>
          <w:szCs w:val="28"/>
        </w:rPr>
        <w:t xml:space="preserve"> </w:t>
      </w:r>
      <w:r w:rsidR="009102B1" w:rsidRPr="009102B1">
        <w:rPr>
          <w:szCs w:val="28"/>
        </w:rPr>
        <w:t>критерия</w:t>
      </w:r>
      <w:r w:rsidR="009102B1" w:rsidRPr="009102B1">
        <w:rPr>
          <w:spacing w:val="-17"/>
          <w:szCs w:val="28"/>
        </w:rPr>
        <w:t xml:space="preserve"> </w:t>
      </w:r>
      <w:r w:rsidR="009102B1" w:rsidRPr="009102B1">
        <w:rPr>
          <w:szCs w:val="28"/>
        </w:rPr>
        <w:t>в</w:t>
      </w:r>
      <w:r w:rsidR="009102B1" w:rsidRPr="009102B1">
        <w:rPr>
          <w:spacing w:val="-18"/>
          <w:szCs w:val="28"/>
        </w:rPr>
        <w:t xml:space="preserve"> </w:t>
      </w:r>
      <w:r w:rsidR="009102B1" w:rsidRPr="009102B1">
        <w:rPr>
          <w:szCs w:val="28"/>
        </w:rPr>
        <w:t>оценке</w:t>
      </w:r>
      <w:r w:rsidR="009102B1" w:rsidRPr="009102B1">
        <w:rPr>
          <w:spacing w:val="-17"/>
          <w:szCs w:val="28"/>
        </w:rPr>
        <w:t xml:space="preserve"> </w:t>
      </w:r>
      <w:r w:rsidR="009102B1" w:rsidRPr="009102B1">
        <w:rPr>
          <w:szCs w:val="28"/>
        </w:rPr>
        <w:t>качества</w:t>
      </w:r>
      <w:r w:rsidR="009102B1" w:rsidRPr="009102B1">
        <w:rPr>
          <w:spacing w:val="-18"/>
          <w:szCs w:val="28"/>
        </w:rPr>
        <w:t xml:space="preserve"> </w:t>
      </w:r>
      <w:r w:rsidR="009102B1" w:rsidRPr="009102B1">
        <w:rPr>
          <w:szCs w:val="28"/>
        </w:rPr>
        <w:t>финансового</w:t>
      </w:r>
      <w:r w:rsidR="009102B1" w:rsidRPr="009102B1">
        <w:rPr>
          <w:spacing w:val="-15"/>
          <w:szCs w:val="28"/>
        </w:rPr>
        <w:t xml:space="preserve"> </w:t>
      </w:r>
      <w:r w:rsidR="009102B1" w:rsidRPr="009102B1">
        <w:rPr>
          <w:szCs w:val="28"/>
        </w:rPr>
        <w:t>управления при</w:t>
      </w:r>
      <w:r w:rsidR="009102B1" w:rsidRPr="009102B1">
        <w:rPr>
          <w:spacing w:val="40"/>
          <w:szCs w:val="28"/>
        </w:rPr>
        <w:t xml:space="preserve"> </w:t>
      </w:r>
      <w:r w:rsidR="009102B1" w:rsidRPr="009102B1">
        <w:rPr>
          <w:szCs w:val="28"/>
        </w:rPr>
        <w:t>реализации</w:t>
      </w:r>
      <w:r w:rsidR="009102B1" w:rsidRPr="009102B1">
        <w:rPr>
          <w:spacing w:val="40"/>
          <w:szCs w:val="28"/>
        </w:rPr>
        <w:t xml:space="preserve"> </w:t>
      </w:r>
      <w:r w:rsidR="009102B1" w:rsidRPr="009102B1">
        <w:rPr>
          <w:szCs w:val="28"/>
        </w:rPr>
        <w:t>муниципальной</w:t>
      </w:r>
      <w:r w:rsidR="009102B1" w:rsidRPr="009102B1">
        <w:rPr>
          <w:spacing w:val="40"/>
          <w:szCs w:val="28"/>
        </w:rPr>
        <w:t xml:space="preserve"> </w:t>
      </w:r>
      <w:r w:rsidR="009102B1" w:rsidRPr="009102B1">
        <w:rPr>
          <w:szCs w:val="28"/>
        </w:rPr>
        <w:t>программы</w:t>
      </w:r>
      <w:r w:rsidR="009102B1" w:rsidRPr="009102B1">
        <w:rPr>
          <w:spacing w:val="40"/>
          <w:szCs w:val="28"/>
        </w:rPr>
        <w:t xml:space="preserve"> </w:t>
      </w:r>
      <w:r w:rsidR="009102B1" w:rsidRPr="009102B1">
        <w:rPr>
          <w:szCs w:val="28"/>
        </w:rPr>
        <w:t>в</w:t>
      </w:r>
      <w:r w:rsidR="009102B1" w:rsidRPr="009102B1">
        <w:rPr>
          <w:spacing w:val="40"/>
          <w:szCs w:val="28"/>
        </w:rPr>
        <w:t xml:space="preserve"> </w:t>
      </w:r>
      <w:r w:rsidR="009102B1" w:rsidRPr="009102B1">
        <w:rPr>
          <w:szCs w:val="28"/>
        </w:rPr>
        <w:t>отчетном</w:t>
      </w:r>
      <w:r w:rsidR="009102B1" w:rsidRPr="009102B1">
        <w:rPr>
          <w:spacing w:val="40"/>
          <w:szCs w:val="28"/>
        </w:rPr>
        <w:t xml:space="preserve"> </w:t>
      </w:r>
      <w:r w:rsidR="009102B1" w:rsidRPr="009102B1">
        <w:rPr>
          <w:szCs w:val="28"/>
        </w:rPr>
        <w:t>году;</w:t>
      </w:r>
    </w:p>
    <w:p w:rsidR="00FA406A" w:rsidRPr="009102B1" w:rsidRDefault="009102B1" w:rsidP="00914453">
      <w:pPr>
        <w:widowControl w:val="0"/>
        <w:ind w:firstLine="709"/>
        <w:rPr>
          <w:szCs w:val="28"/>
        </w:rPr>
      </w:pPr>
      <m:oMath>
        <m:r>
          <w:rPr>
            <w:rFonts w:ascii="Cambria Math" w:hAnsi="Cambria Math"/>
            <w:szCs w:val="28"/>
          </w:rPr>
          <m:t>E</m:t>
        </m:r>
        <m:d>
          <m:dPr>
            <m:ctrlPr>
              <w:rPr>
                <w:rFonts w:ascii="Cambria Math" w:hAnsi="Cambria Math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Cs w:val="28"/>
                  </w:rPr>
                  <m:t>P</m:t>
                </m:r>
              </m:e>
              <m:sub>
                <m:r>
                  <w:rPr>
                    <w:rFonts w:ascii="Cambria Math" w:hAnsi="Cambria Math"/>
                    <w:szCs w:val="28"/>
                  </w:rPr>
                  <m:t>i</m:t>
                </m:r>
              </m:sub>
            </m:sSub>
          </m:e>
        </m:d>
      </m:oMath>
      <w:r w:rsidRPr="009102B1">
        <w:rPr>
          <w:spacing w:val="64"/>
          <w:szCs w:val="28"/>
        </w:rPr>
        <w:t xml:space="preserve"> </w:t>
      </w:r>
      <w:r w:rsidRPr="009102B1">
        <w:rPr>
          <w:szCs w:val="28"/>
        </w:rPr>
        <w:t>–</w:t>
      </w:r>
      <w:r w:rsidRPr="009102B1">
        <w:rPr>
          <w:spacing w:val="65"/>
          <w:szCs w:val="28"/>
        </w:rPr>
        <w:t xml:space="preserve"> </w:t>
      </w:r>
      <w:r w:rsidRPr="009102B1">
        <w:rPr>
          <w:szCs w:val="28"/>
        </w:rPr>
        <w:t>значение</w:t>
      </w:r>
      <w:r w:rsidRPr="009102B1">
        <w:rPr>
          <w:spacing w:val="64"/>
          <w:szCs w:val="28"/>
        </w:rPr>
        <w:t xml:space="preserve"> </w:t>
      </w:r>
      <m:oMath>
        <m:r>
          <w:rPr>
            <w:rFonts w:ascii="Cambria Math" w:hAnsi="Cambria Math"/>
            <w:szCs w:val="28"/>
          </w:rPr>
          <m:t>i</m:t>
        </m:r>
      </m:oMath>
      <w:r w:rsidRPr="009102B1">
        <w:rPr>
          <w:szCs w:val="28"/>
        </w:rPr>
        <w:t xml:space="preserve"> </w:t>
      </w:r>
      <w:proofErr w:type="gramStart"/>
      <w:r w:rsidRPr="009102B1">
        <w:rPr>
          <w:szCs w:val="28"/>
        </w:rPr>
        <w:t>-г</w:t>
      </w:r>
      <w:proofErr w:type="gramEnd"/>
      <w:r w:rsidRPr="009102B1">
        <w:rPr>
          <w:szCs w:val="28"/>
        </w:rPr>
        <w:t>о</w:t>
      </w:r>
      <w:r w:rsidRPr="009102B1">
        <w:rPr>
          <w:spacing w:val="65"/>
          <w:szCs w:val="28"/>
        </w:rPr>
        <w:t xml:space="preserve"> </w:t>
      </w:r>
      <w:r w:rsidRPr="009102B1">
        <w:rPr>
          <w:szCs w:val="28"/>
        </w:rPr>
        <w:t>критерия.</w:t>
      </w:r>
    </w:p>
    <w:p w:rsidR="00FA406A" w:rsidRPr="009102B1" w:rsidRDefault="009102B1" w:rsidP="00914453">
      <w:pPr>
        <w:widowControl w:val="0"/>
        <w:ind w:firstLine="709"/>
        <w:rPr>
          <w:szCs w:val="28"/>
        </w:rPr>
      </w:pPr>
      <w:r w:rsidRPr="009102B1">
        <w:rPr>
          <w:szCs w:val="28"/>
        </w:rPr>
        <w:t>Оценка качества финансового управления за 2025 год рассчитана с учетом 6-ти критериев.</w:t>
      </w:r>
    </w:p>
    <w:p w:rsidR="00FA406A" w:rsidRPr="009102B1" w:rsidRDefault="009102B1" w:rsidP="00914453">
      <w:pPr>
        <w:widowControl w:val="0"/>
        <w:ind w:firstLine="709"/>
        <w:rPr>
          <w:szCs w:val="28"/>
        </w:rPr>
      </w:pPr>
      <w:r w:rsidRPr="009102B1">
        <w:rPr>
          <w:szCs w:val="28"/>
        </w:rPr>
        <w:t xml:space="preserve">Оценка качества финансового управления </w:t>
      </w:r>
      <m:oMath>
        <m:d>
          <m:dPr>
            <m:ctrlPr>
              <w:rPr>
                <w:rFonts w:ascii="Cambria Math" w:hAnsi="Cambria Math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Cs w:val="28"/>
              </w:rPr>
              <m:t>ФинУп</m:t>
            </m:r>
          </m:e>
        </m:d>
      </m:oMath>
      <w:r w:rsidRPr="009102B1">
        <w:rPr>
          <w:szCs w:val="28"/>
        </w:rPr>
        <w:t xml:space="preserve"> за 2025 год составляет 99,6 ((1 х 0,166 + 1 х 0,166 + 1 х 0,166 + 1 х 0,166 + 1 х 0,166 + </w:t>
      </w:r>
      <w:r w:rsidR="005C3472">
        <w:rPr>
          <w:szCs w:val="28"/>
        </w:rPr>
        <w:br/>
      </w:r>
      <w:r w:rsidRPr="009102B1">
        <w:rPr>
          <w:szCs w:val="28"/>
        </w:rPr>
        <w:t>1 х 0,166) х 100).</w:t>
      </w:r>
    </w:p>
    <w:p w:rsidR="00FA406A" w:rsidRPr="009102B1" w:rsidRDefault="009102B1" w:rsidP="00914453">
      <w:pPr>
        <w:ind w:firstLine="709"/>
        <w:rPr>
          <w:szCs w:val="28"/>
        </w:rPr>
      </w:pPr>
      <w:r w:rsidRPr="009102B1">
        <w:rPr>
          <w:szCs w:val="28"/>
        </w:rPr>
        <w:t>4. Интегральная оценка хода реализации и эффективности муниципальной программы рассчитывается:</w:t>
      </w:r>
    </w:p>
    <w:p w:rsidR="00FA406A" w:rsidRPr="009102B1" w:rsidRDefault="00FA406A" w:rsidP="009102B1">
      <w:pPr>
        <w:ind w:firstLine="0"/>
        <w:jc w:val="left"/>
        <w:rPr>
          <w:szCs w:val="28"/>
        </w:rPr>
      </w:pPr>
    </w:p>
    <w:p w:rsidR="00FA406A" w:rsidRPr="009102B1" w:rsidRDefault="009102B1" w:rsidP="009102B1">
      <w:pPr>
        <w:ind w:firstLine="0"/>
        <w:jc w:val="left"/>
        <w:rPr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/>
              <w:szCs w:val="28"/>
            </w:rPr>
            <m:t>0,8</m:t>
          </m:r>
          <m:r>
            <w:rPr>
              <w:rFonts w:ascii="Cambria Math" w:hAnsi="Cambria Math"/>
              <w:szCs w:val="28"/>
            </w:rPr>
            <m:t>∙</m:t>
          </m:r>
          <m:r>
            <m:rPr>
              <m:sty m:val="p"/>
            </m:rPr>
            <w:rPr>
              <w:rFonts w:ascii="Cambria Math" w:hAnsi="Cambria Math"/>
              <w:szCs w:val="28"/>
            </w:rPr>
            <m:t>У</m:t>
          </m:r>
          <m:sSub>
            <m:sSubPr>
              <m:ctrlPr>
                <w:rPr>
                  <w:rFonts w:ascii="Cambria Math" w:hAnsi="Cambria Math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Cs w:val="28"/>
                </w:rPr>
                <m:t>Д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Cs w:val="28"/>
                </w:rPr>
                <m:t>м</m:t>
              </m:r>
              <m:sSub>
                <m:sSubPr>
                  <m:ctrlPr>
                    <w:rPr>
                      <w:rFonts w:ascii="Cambria Math" w:hAnsi="Cambria Math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8"/>
                    </w:rPr>
                    <m:t>п</m:t>
                  </m:r>
                </m:e>
                <m:sub>
                  <m:r>
                    <w:rPr>
                      <w:rFonts w:ascii="Cambria Math" w:hAnsi="Cambria Math"/>
                      <w:szCs w:val="28"/>
                    </w:rPr>
                    <m:t>i</m:t>
                  </m:r>
                </m:sub>
              </m:sSub>
            </m:sub>
          </m:sSub>
          <m:r>
            <w:rPr>
              <w:rFonts w:ascii="Cambria Math" w:hAnsi="Cambria Math"/>
              <w:szCs w:val="28"/>
            </w:rPr>
            <m:t>+</m:t>
          </m:r>
          <m:r>
            <m:rPr>
              <m:sty m:val="p"/>
            </m:rPr>
            <w:rPr>
              <w:rFonts w:ascii="Cambria Math" w:hAnsi="Cambria Math"/>
              <w:szCs w:val="28"/>
            </w:rPr>
            <m:t>0,1</m:t>
          </m:r>
          <m:r>
            <w:rPr>
              <w:rFonts w:ascii="Cambria Math" w:hAnsi="Cambria Math"/>
              <w:szCs w:val="28"/>
            </w:rPr>
            <m:t>∙</m:t>
          </m:r>
          <m:r>
            <m:rPr>
              <m:sty m:val="p"/>
            </m:rPr>
            <w:rPr>
              <w:rFonts w:ascii="Cambria Math" w:hAnsi="Cambria Math"/>
              <w:szCs w:val="28"/>
            </w:rPr>
            <m:t>О</m:t>
          </m:r>
          <m:sSub>
            <m:sSubPr>
              <m:ctrlPr>
                <w:rPr>
                  <w:rFonts w:ascii="Cambria Math" w:hAnsi="Cambria Math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Cs w:val="28"/>
                </w:rPr>
                <m:t>П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Cs w:val="28"/>
                </w:rPr>
                <m:t>мп</m:t>
              </m:r>
            </m:sub>
          </m:sSub>
          <m:r>
            <w:rPr>
              <w:rFonts w:ascii="Cambria Math" w:hAnsi="Cambria Math"/>
              <w:szCs w:val="28"/>
            </w:rPr>
            <m:t>+</m:t>
          </m:r>
          <m:r>
            <m:rPr>
              <m:sty m:val="p"/>
            </m:rPr>
            <w:rPr>
              <w:rFonts w:ascii="Cambria Math" w:hAnsi="Cambria Math"/>
              <w:szCs w:val="28"/>
            </w:rPr>
            <m:t>0,1</m:t>
          </m:r>
          <m:r>
            <w:rPr>
              <w:rFonts w:ascii="Cambria Math" w:hAnsi="Cambria Math"/>
              <w:szCs w:val="28"/>
            </w:rPr>
            <m:t>∙</m:t>
          </m:r>
          <m:r>
            <m:rPr>
              <m:sty m:val="p"/>
            </m:rPr>
            <w:rPr>
              <w:rFonts w:ascii="Cambria Math" w:hAnsi="Cambria Math"/>
              <w:szCs w:val="28"/>
            </w:rPr>
            <m:t>ФинУп</m:t>
          </m:r>
          <m:r>
            <w:rPr>
              <w:rFonts w:ascii="Cambria Math" w:hAnsi="Cambria Math"/>
              <w:szCs w:val="28"/>
            </w:rPr>
            <m:t>=</m:t>
          </m:r>
          <m:r>
            <m:rPr>
              <m:sty m:val="p"/>
            </m:rPr>
            <w:rPr>
              <w:rFonts w:ascii="Cambria Math" w:hAnsi="Cambria Math"/>
              <w:szCs w:val="28"/>
            </w:rPr>
            <m:t>ИОиЭфмп</m:t>
          </m:r>
        </m:oMath>
      </m:oMathPara>
    </w:p>
    <w:p w:rsidR="00FA406A" w:rsidRPr="009102B1" w:rsidRDefault="00FA406A" w:rsidP="009102B1">
      <w:pPr>
        <w:ind w:firstLine="0"/>
        <w:jc w:val="left"/>
        <w:rPr>
          <w:szCs w:val="28"/>
        </w:rPr>
      </w:pPr>
    </w:p>
    <w:p w:rsidR="00FA406A" w:rsidRPr="009102B1" w:rsidRDefault="009102B1" w:rsidP="00914453">
      <w:pPr>
        <w:ind w:firstLine="709"/>
        <w:rPr>
          <w:szCs w:val="28"/>
        </w:rPr>
      </w:pPr>
      <w:r w:rsidRPr="009102B1">
        <w:rPr>
          <w:szCs w:val="28"/>
        </w:rPr>
        <w:t>Интегральная оценка хода реализации и эффективности муниципальной</w:t>
      </w:r>
      <w:r w:rsidRPr="009102B1">
        <w:rPr>
          <w:spacing w:val="40"/>
          <w:szCs w:val="28"/>
        </w:rPr>
        <w:t xml:space="preserve"> </w:t>
      </w:r>
      <w:r w:rsidRPr="009102B1">
        <w:rPr>
          <w:szCs w:val="28"/>
        </w:rPr>
        <w:t xml:space="preserve">программы за 2025 год составляет 99,96 (0,8 х 100,0 + 0,1 х 100,0 + 0,1 х 99,6) в </w:t>
      </w:r>
      <w:r w:rsidRPr="009102B1">
        <w:rPr>
          <w:szCs w:val="28"/>
        </w:rPr>
        <w:lastRenderedPageBreak/>
        <w:t>связи с чем, реализация муниципальной программы признается эффективной с категорией «высокая степень эффективности реализации».</w:t>
      </w:r>
    </w:p>
    <w:p w:rsidR="00FA406A" w:rsidRPr="009102B1" w:rsidRDefault="009102B1" w:rsidP="00914453">
      <w:pPr>
        <w:ind w:firstLine="709"/>
        <w:rPr>
          <w:szCs w:val="28"/>
        </w:rPr>
      </w:pPr>
      <w:r w:rsidRPr="009102B1">
        <w:rPr>
          <w:szCs w:val="28"/>
        </w:rPr>
        <w:t>Объем неосвоенных бюджетных ассигнований на реализацию мероприятий (результатов) структурных элементов муниципальной программы в 2025 году составил – 0,3 тыс. рублей за счет округления сумм.</w:t>
      </w:r>
    </w:p>
    <w:p w:rsidR="00FA406A" w:rsidRPr="009102B1" w:rsidRDefault="009102B1" w:rsidP="00914453">
      <w:pPr>
        <w:ind w:firstLine="709"/>
        <w:rPr>
          <w:szCs w:val="28"/>
        </w:rPr>
      </w:pPr>
      <w:r w:rsidRPr="009102B1">
        <w:rPr>
          <w:szCs w:val="28"/>
        </w:rPr>
        <w:t>Средства внебюджетных источников на реализацию мероприятий (результатов) структурных элементов муниципальной программы в 2025 году не привлекались.</w:t>
      </w:r>
    </w:p>
    <w:p w:rsidR="00FA406A" w:rsidRPr="009102B1" w:rsidRDefault="009102B1" w:rsidP="009102B1">
      <w:pPr>
        <w:ind w:firstLine="0"/>
        <w:jc w:val="left"/>
        <w:rPr>
          <w:szCs w:val="28"/>
        </w:rPr>
      </w:pPr>
      <w:r w:rsidRPr="009102B1">
        <w:rPr>
          <w:szCs w:val="28"/>
        </w:rPr>
        <w:t xml:space="preserve"> </w:t>
      </w:r>
    </w:p>
    <w:p w:rsidR="00FA406A" w:rsidRPr="009102B1" w:rsidRDefault="009102B1" w:rsidP="00914453">
      <w:pPr>
        <w:pStyle w:val="Textbody"/>
        <w:spacing w:after="0"/>
        <w:ind w:firstLine="0"/>
        <w:jc w:val="center"/>
        <w:rPr>
          <w:szCs w:val="28"/>
        </w:rPr>
      </w:pPr>
      <w:r w:rsidRPr="009102B1">
        <w:rPr>
          <w:szCs w:val="28"/>
        </w:rPr>
        <w:t xml:space="preserve">7. Предложения по дальнейшей </w:t>
      </w:r>
      <w:r w:rsidRPr="009102B1">
        <w:rPr>
          <w:szCs w:val="28"/>
        </w:rPr>
        <w:br/>
        <w:t>реализации муниципальной программы</w:t>
      </w:r>
    </w:p>
    <w:p w:rsidR="00FA406A" w:rsidRPr="009102B1" w:rsidRDefault="00FA406A" w:rsidP="00914453">
      <w:pPr>
        <w:ind w:firstLine="709"/>
        <w:jc w:val="left"/>
        <w:rPr>
          <w:szCs w:val="28"/>
        </w:rPr>
      </w:pPr>
    </w:p>
    <w:p w:rsidR="00FA406A" w:rsidRPr="009102B1" w:rsidRDefault="009102B1" w:rsidP="00FB5004">
      <w:pPr>
        <w:ind w:firstLine="709"/>
        <w:rPr>
          <w:szCs w:val="28"/>
        </w:rPr>
      </w:pPr>
      <w:r w:rsidRPr="009102B1">
        <w:rPr>
          <w:szCs w:val="28"/>
        </w:rPr>
        <w:t>Предложений по корректировке значений показателей, результатов мероприятий муниципальной программы, а также по оптимизации бюджетных расходов на реализацию мероприятий (результатов) муниципальной программы не имеется.</w:t>
      </w:r>
    </w:p>
    <w:p w:rsidR="00FA406A" w:rsidRPr="009102B1" w:rsidRDefault="009102B1" w:rsidP="00FB5004">
      <w:pPr>
        <w:ind w:firstLine="709"/>
        <w:rPr>
          <w:szCs w:val="28"/>
        </w:rPr>
      </w:pPr>
      <w:r w:rsidRPr="009102B1">
        <w:rPr>
          <w:szCs w:val="28"/>
        </w:rPr>
        <w:t>С учетом сложившихся результатов реализации муниципальной программы за 2025 год предлагается продолжить ее реализацию и в последующие годы.</w:t>
      </w:r>
    </w:p>
    <w:p w:rsidR="00FA406A" w:rsidRPr="009102B1" w:rsidRDefault="00FA406A" w:rsidP="009102B1">
      <w:pPr>
        <w:ind w:firstLine="0"/>
        <w:jc w:val="left"/>
        <w:rPr>
          <w:szCs w:val="28"/>
        </w:rPr>
      </w:pPr>
    </w:p>
    <w:p w:rsidR="00FA406A" w:rsidRPr="009102B1" w:rsidRDefault="00FA406A" w:rsidP="009102B1">
      <w:pPr>
        <w:ind w:firstLine="0"/>
        <w:jc w:val="left"/>
        <w:rPr>
          <w:szCs w:val="28"/>
        </w:rPr>
      </w:pPr>
    </w:p>
    <w:p w:rsidR="00FA406A" w:rsidRPr="009102B1" w:rsidRDefault="00FA406A" w:rsidP="009102B1">
      <w:pPr>
        <w:ind w:firstLine="0"/>
        <w:jc w:val="left"/>
        <w:rPr>
          <w:szCs w:val="28"/>
        </w:rPr>
      </w:pPr>
    </w:p>
    <w:p w:rsidR="00FA406A" w:rsidRPr="009102B1" w:rsidRDefault="009102B1" w:rsidP="009102B1">
      <w:pPr>
        <w:ind w:firstLine="0"/>
        <w:jc w:val="left"/>
        <w:rPr>
          <w:szCs w:val="28"/>
        </w:rPr>
      </w:pPr>
      <w:r w:rsidRPr="009102B1">
        <w:rPr>
          <w:szCs w:val="28"/>
        </w:rPr>
        <w:t>Управляющий делами</w:t>
      </w:r>
    </w:p>
    <w:p w:rsidR="00FA406A" w:rsidRPr="009102B1" w:rsidRDefault="009102B1" w:rsidP="009102B1">
      <w:pPr>
        <w:pStyle w:val="33"/>
        <w:tabs>
          <w:tab w:val="right" w:pos="9639"/>
        </w:tabs>
        <w:spacing w:line="240" w:lineRule="auto"/>
        <w:ind w:firstLine="0"/>
        <w:jc w:val="left"/>
        <w:rPr>
          <w:sz w:val="28"/>
          <w:szCs w:val="28"/>
        </w:rPr>
      </w:pPr>
      <w:r w:rsidRPr="009102B1">
        <w:rPr>
          <w:sz w:val="28"/>
          <w:szCs w:val="28"/>
        </w:rPr>
        <w:t>Администрации района</w:t>
      </w:r>
      <w:r w:rsidRPr="009102B1">
        <w:rPr>
          <w:sz w:val="28"/>
          <w:szCs w:val="28"/>
        </w:rPr>
        <w:tab/>
        <w:t>И.Ю. Кишкинова</w:t>
      </w:r>
    </w:p>
    <w:p w:rsidR="00FA406A" w:rsidRPr="009102B1" w:rsidRDefault="00FA406A" w:rsidP="009102B1">
      <w:pPr>
        <w:ind w:firstLine="0"/>
        <w:jc w:val="left"/>
        <w:rPr>
          <w:szCs w:val="28"/>
        </w:rPr>
        <w:sectPr w:rsidR="00FA406A" w:rsidRPr="009102B1" w:rsidSect="009102B1">
          <w:headerReference w:type="default" r:id="rId9"/>
          <w:pgSz w:w="11906" w:h="16838"/>
          <w:pgMar w:top="1134" w:right="567" w:bottom="1134" w:left="1701" w:header="1021" w:footer="0" w:gutter="0"/>
          <w:cols w:space="720"/>
          <w:titlePg/>
          <w:docGrid w:linePitch="381"/>
        </w:sectPr>
      </w:pPr>
    </w:p>
    <w:p w:rsidR="00FA406A" w:rsidRPr="009102B1" w:rsidRDefault="009102B1" w:rsidP="00256558">
      <w:pPr>
        <w:widowControl w:val="0"/>
        <w:ind w:left="14742" w:firstLine="0"/>
        <w:jc w:val="center"/>
        <w:rPr>
          <w:szCs w:val="28"/>
        </w:rPr>
      </w:pPr>
      <w:r w:rsidRPr="009102B1">
        <w:rPr>
          <w:szCs w:val="28"/>
        </w:rPr>
        <w:lastRenderedPageBreak/>
        <w:t>Приложение № 1</w:t>
      </w:r>
    </w:p>
    <w:p w:rsidR="00FA406A" w:rsidRPr="009102B1" w:rsidRDefault="009102B1" w:rsidP="00256558">
      <w:pPr>
        <w:widowControl w:val="0"/>
        <w:ind w:left="14742" w:firstLine="0"/>
        <w:jc w:val="center"/>
        <w:rPr>
          <w:szCs w:val="28"/>
        </w:rPr>
      </w:pPr>
      <w:r w:rsidRPr="009102B1">
        <w:rPr>
          <w:szCs w:val="28"/>
        </w:rPr>
        <w:t>к отчету о реализации муниципальной программы</w:t>
      </w:r>
    </w:p>
    <w:p w:rsidR="00FA406A" w:rsidRPr="009102B1" w:rsidRDefault="009102B1" w:rsidP="00256558">
      <w:pPr>
        <w:widowControl w:val="0"/>
        <w:ind w:left="14742" w:firstLine="0"/>
        <w:jc w:val="center"/>
        <w:rPr>
          <w:szCs w:val="28"/>
        </w:rPr>
      </w:pPr>
      <w:r w:rsidRPr="009102B1">
        <w:rPr>
          <w:szCs w:val="28"/>
        </w:rPr>
        <w:t xml:space="preserve">Красносулинского района «Обеспечение качественными жилищно-коммунальными услугами населения Красносулинского района», </w:t>
      </w:r>
      <w:proofErr w:type="gramStart"/>
      <w:r w:rsidRPr="009102B1">
        <w:rPr>
          <w:szCs w:val="28"/>
        </w:rPr>
        <w:t>утвержденной</w:t>
      </w:r>
      <w:proofErr w:type="gramEnd"/>
      <w:r w:rsidRPr="009102B1">
        <w:rPr>
          <w:szCs w:val="28"/>
        </w:rPr>
        <w:t xml:space="preserve"> постановлением Администрации Красносулинского района от 05.12.2018 № 1346, за 2025 год</w:t>
      </w:r>
    </w:p>
    <w:p w:rsidR="00FA406A" w:rsidRPr="009102B1" w:rsidRDefault="00FA406A" w:rsidP="00256558">
      <w:pPr>
        <w:widowControl w:val="0"/>
        <w:ind w:left="14742" w:firstLine="0"/>
        <w:jc w:val="center"/>
        <w:rPr>
          <w:szCs w:val="28"/>
        </w:rPr>
      </w:pPr>
    </w:p>
    <w:p w:rsidR="00FA406A" w:rsidRPr="009102B1" w:rsidRDefault="009102B1" w:rsidP="00256558">
      <w:pPr>
        <w:widowControl w:val="0"/>
        <w:ind w:firstLine="0"/>
        <w:jc w:val="center"/>
        <w:rPr>
          <w:szCs w:val="28"/>
        </w:rPr>
      </w:pPr>
      <w:r w:rsidRPr="009102B1">
        <w:rPr>
          <w:szCs w:val="28"/>
        </w:rPr>
        <w:t>СВЕДЕНИЯ</w:t>
      </w:r>
    </w:p>
    <w:p w:rsidR="00256558" w:rsidRDefault="009102B1" w:rsidP="00256558">
      <w:pPr>
        <w:widowControl w:val="0"/>
        <w:ind w:firstLine="0"/>
        <w:jc w:val="center"/>
        <w:rPr>
          <w:szCs w:val="28"/>
        </w:rPr>
      </w:pPr>
      <w:r w:rsidRPr="009102B1">
        <w:rPr>
          <w:szCs w:val="28"/>
        </w:rPr>
        <w:t>о выполнении мероприятий (результатов)</w:t>
      </w:r>
      <w:r w:rsidR="00256558">
        <w:rPr>
          <w:szCs w:val="28"/>
        </w:rPr>
        <w:t xml:space="preserve"> </w:t>
      </w:r>
      <w:r w:rsidRPr="009102B1">
        <w:rPr>
          <w:szCs w:val="28"/>
        </w:rPr>
        <w:t xml:space="preserve">а также контрольных точек муниципальной программы Красносулинского района </w:t>
      </w:r>
    </w:p>
    <w:p w:rsidR="00FA406A" w:rsidRPr="009102B1" w:rsidRDefault="009102B1" w:rsidP="00256558">
      <w:pPr>
        <w:widowControl w:val="0"/>
        <w:ind w:firstLine="0"/>
        <w:jc w:val="center"/>
        <w:rPr>
          <w:szCs w:val="28"/>
        </w:rPr>
      </w:pPr>
      <w:r w:rsidRPr="009102B1">
        <w:rPr>
          <w:szCs w:val="28"/>
        </w:rPr>
        <w:t>«Обеспечение качественными жилищно-коммунальными услугами населения Красносулинского района» за 2025 год</w:t>
      </w:r>
    </w:p>
    <w:p w:rsidR="00FA406A" w:rsidRPr="009102B1" w:rsidRDefault="00FA406A" w:rsidP="009102B1">
      <w:pPr>
        <w:widowControl w:val="0"/>
        <w:ind w:firstLine="0"/>
        <w:jc w:val="left"/>
        <w:rPr>
          <w:szCs w:val="28"/>
        </w:rPr>
      </w:pPr>
    </w:p>
    <w:tbl>
      <w:tblPr>
        <w:tblStyle w:val="af3"/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8"/>
        <w:gridCol w:w="4110"/>
        <w:gridCol w:w="1984"/>
        <w:gridCol w:w="1843"/>
        <w:gridCol w:w="1276"/>
        <w:gridCol w:w="1276"/>
        <w:gridCol w:w="5953"/>
        <w:gridCol w:w="2976"/>
        <w:gridCol w:w="1560"/>
      </w:tblGrid>
      <w:tr w:rsidR="00256558" w:rsidRPr="00256558" w:rsidTr="00256558">
        <w:trPr>
          <w:trHeight w:val="20"/>
        </w:trPr>
        <w:tc>
          <w:tcPr>
            <w:tcW w:w="568" w:type="dxa"/>
            <w:vMerge w:val="restart"/>
          </w:tcPr>
          <w:p w:rsidR="00256558" w:rsidRPr="00256558" w:rsidRDefault="00256558" w:rsidP="00256558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56558">
              <w:rPr>
                <w:sz w:val="24"/>
                <w:szCs w:val="24"/>
              </w:rPr>
              <w:t xml:space="preserve">№ </w:t>
            </w:r>
            <w:proofErr w:type="gramStart"/>
            <w:r w:rsidRPr="00256558">
              <w:rPr>
                <w:sz w:val="24"/>
                <w:szCs w:val="24"/>
              </w:rPr>
              <w:t>п</w:t>
            </w:r>
            <w:proofErr w:type="gramEnd"/>
            <w:r w:rsidRPr="00256558">
              <w:rPr>
                <w:sz w:val="24"/>
                <w:szCs w:val="24"/>
              </w:rPr>
              <w:t>/п</w:t>
            </w:r>
          </w:p>
        </w:tc>
        <w:tc>
          <w:tcPr>
            <w:tcW w:w="4110" w:type="dxa"/>
            <w:vMerge w:val="restart"/>
          </w:tcPr>
          <w:p w:rsidR="00256558" w:rsidRPr="00256558" w:rsidRDefault="00256558" w:rsidP="00256558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56558">
              <w:rPr>
                <w:sz w:val="24"/>
                <w:szCs w:val="24"/>
              </w:rPr>
              <w:t>Наименование мероприятия (результата) / контрольной точки</w:t>
            </w:r>
          </w:p>
        </w:tc>
        <w:tc>
          <w:tcPr>
            <w:tcW w:w="1984" w:type="dxa"/>
            <w:vMerge w:val="restart"/>
          </w:tcPr>
          <w:p w:rsidR="00256558" w:rsidRPr="00256558" w:rsidRDefault="00256558" w:rsidP="00256558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56558">
              <w:rPr>
                <w:sz w:val="24"/>
                <w:szCs w:val="24"/>
              </w:rPr>
              <w:t>Плановый срок реализации мероприятия (результата) /</w:t>
            </w:r>
          </w:p>
          <w:p w:rsidR="00256558" w:rsidRPr="00256558" w:rsidRDefault="00256558" w:rsidP="00256558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56558">
              <w:rPr>
                <w:sz w:val="24"/>
                <w:szCs w:val="24"/>
              </w:rPr>
              <w:t>наступления контрольной точки</w:t>
            </w:r>
          </w:p>
        </w:tc>
        <w:tc>
          <w:tcPr>
            <w:tcW w:w="1843" w:type="dxa"/>
            <w:vMerge w:val="restart"/>
          </w:tcPr>
          <w:p w:rsidR="00256558" w:rsidRPr="00256558" w:rsidRDefault="00256558" w:rsidP="00256558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56558">
              <w:rPr>
                <w:sz w:val="24"/>
                <w:szCs w:val="24"/>
              </w:rPr>
              <w:t>Фактический срок реализации мероприятия (результата) /</w:t>
            </w:r>
          </w:p>
          <w:p w:rsidR="00256558" w:rsidRPr="00256558" w:rsidRDefault="00256558" w:rsidP="00256558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56558">
              <w:rPr>
                <w:sz w:val="24"/>
                <w:szCs w:val="24"/>
              </w:rPr>
              <w:t>наступления контрольной точки</w:t>
            </w:r>
          </w:p>
        </w:tc>
        <w:tc>
          <w:tcPr>
            <w:tcW w:w="8505" w:type="dxa"/>
            <w:gridSpan w:val="3"/>
          </w:tcPr>
          <w:p w:rsidR="00256558" w:rsidRPr="00256558" w:rsidRDefault="00256558" w:rsidP="00256558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56558">
              <w:rPr>
                <w:sz w:val="24"/>
                <w:szCs w:val="24"/>
              </w:rPr>
              <w:t>Результаты</w:t>
            </w:r>
          </w:p>
        </w:tc>
        <w:tc>
          <w:tcPr>
            <w:tcW w:w="2976" w:type="dxa"/>
            <w:vMerge w:val="restart"/>
          </w:tcPr>
          <w:p w:rsidR="00256558" w:rsidRPr="00256558" w:rsidRDefault="00256558" w:rsidP="00256558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56558">
              <w:rPr>
                <w:sz w:val="24"/>
                <w:szCs w:val="24"/>
              </w:rPr>
              <w:t xml:space="preserve">Ответственный </w:t>
            </w:r>
            <w:r w:rsidRPr="00256558">
              <w:rPr>
                <w:sz w:val="24"/>
                <w:szCs w:val="24"/>
              </w:rPr>
              <w:br/>
              <w:t xml:space="preserve"> исполнитель, соисполнитель, участник </w:t>
            </w:r>
            <w:r w:rsidRPr="00256558">
              <w:rPr>
                <w:sz w:val="24"/>
                <w:szCs w:val="24"/>
              </w:rPr>
              <w:br/>
              <w:t>(должность/ФИО)</w:t>
            </w:r>
          </w:p>
        </w:tc>
        <w:tc>
          <w:tcPr>
            <w:tcW w:w="1560" w:type="dxa"/>
            <w:vMerge w:val="restart"/>
          </w:tcPr>
          <w:p w:rsidR="00256558" w:rsidRPr="00256558" w:rsidRDefault="00256558" w:rsidP="00256558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56558">
              <w:rPr>
                <w:sz w:val="24"/>
                <w:szCs w:val="24"/>
              </w:rPr>
              <w:t>Причины не реализации/ реализации не в полном объеме</w:t>
            </w:r>
          </w:p>
        </w:tc>
      </w:tr>
      <w:tr w:rsidR="00256558" w:rsidRPr="00256558" w:rsidTr="00256558">
        <w:trPr>
          <w:trHeight w:val="20"/>
        </w:trPr>
        <w:tc>
          <w:tcPr>
            <w:tcW w:w="568" w:type="dxa"/>
            <w:vMerge/>
          </w:tcPr>
          <w:p w:rsidR="00256558" w:rsidRPr="00256558" w:rsidRDefault="00256558" w:rsidP="00256558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110" w:type="dxa"/>
            <w:vMerge/>
          </w:tcPr>
          <w:p w:rsidR="00256558" w:rsidRPr="00256558" w:rsidRDefault="00256558" w:rsidP="00256558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56558" w:rsidRPr="00256558" w:rsidRDefault="00256558" w:rsidP="00256558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56558" w:rsidRPr="00256558" w:rsidRDefault="00256558" w:rsidP="00256558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56558" w:rsidRPr="00256558" w:rsidRDefault="00256558" w:rsidP="00256558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56558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276" w:type="dxa"/>
          </w:tcPr>
          <w:p w:rsidR="00256558" w:rsidRPr="00256558" w:rsidRDefault="00256558" w:rsidP="00256558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56558">
              <w:rPr>
                <w:sz w:val="24"/>
                <w:szCs w:val="24"/>
              </w:rPr>
              <w:t>плановое значение</w:t>
            </w:r>
          </w:p>
        </w:tc>
        <w:tc>
          <w:tcPr>
            <w:tcW w:w="5953" w:type="dxa"/>
          </w:tcPr>
          <w:p w:rsidR="00256558" w:rsidRPr="00256558" w:rsidRDefault="00256558" w:rsidP="00256558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56558">
              <w:rPr>
                <w:sz w:val="24"/>
                <w:szCs w:val="24"/>
              </w:rPr>
              <w:t>фактическое значение</w:t>
            </w:r>
          </w:p>
        </w:tc>
        <w:tc>
          <w:tcPr>
            <w:tcW w:w="2976" w:type="dxa"/>
            <w:vMerge/>
          </w:tcPr>
          <w:p w:rsidR="00256558" w:rsidRPr="00256558" w:rsidRDefault="00256558" w:rsidP="00256558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56558" w:rsidRPr="00256558" w:rsidRDefault="00256558" w:rsidP="00256558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:rsidR="00256558" w:rsidRPr="00256558" w:rsidRDefault="00256558">
      <w:pPr>
        <w:rPr>
          <w:sz w:val="2"/>
          <w:szCs w:val="2"/>
        </w:rPr>
      </w:pPr>
    </w:p>
    <w:tbl>
      <w:tblPr>
        <w:tblStyle w:val="af3"/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8"/>
        <w:gridCol w:w="4110"/>
        <w:gridCol w:w="1984"/>
        <w:gridCol w:w="1843"/>
        <w:gridCol w:w="1276"/>
        <w:gridCol w:w="1276"/>
        <w:gridCol w:w="5953"/>
        <w:gridCol w:w="2976"/>
        <w:gridCol w:w="1560"/>
      </w:tblGrid>
      <w:tr w:rsidR="00256558" w:rsidRPr="00256558" w:rsidTr="00256558">
        <w:trPr>
          <w:trHeight w:val="20"/>
          <w:tblHeader/>
        </w:trPr>
        <w:tc>
          <w:tcPr>
            <w:tcW w:w="568" w:type="dxa"/>
          </w:tcPr>
          <w:p w:rsidR="00256558" w:rsidRPr="00256558" w:rsidRDefault="00256558" w:rsidP="00256558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56558">
              <w:rPr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256558" w:rsidRPr="00256558" w:rsidRDefault="00256558" w:rsidP="00256558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56558"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256558" w:rsidRPr="00256558" w:rsidRDefault="00256558" w:rsidP="00256558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56558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256558" w:rsidRPr="00256558" w:rsidRDefault="00256558" w:rsidP="00256558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56558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256558" w:rsidRPr="00256558" w:rsidRDefault="00256558" w:rsidP="00256558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56558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256558" w:rsidRPr="00256558" w:rsidRDefault="00256558" w:rsidP="00256558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56558">
              <w:rPr>
                <w:sz w:val="24"/>
                <w:szCs w:val="24"/>
              </w:rPr>
              <w:t>6</w:t>
            </w:r>
          </w:p>
        </w:tc>
        <w:tc>
          <w:tcPr>
            <w:tcW w:w="5953" w:type="dxa"/>
          </w:tcPr>
          <w:p w:rsidR="00256558" w:rsidRPr="00256558" w:rsidRDefault="00256558" w:rsidP="00256558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56558">
              <w:rPr>
                <w:sz w:val="24"/>
                <w:szCs w:val="24"/>
              </w:rPr>
              <w:t>7</w:t>
            </w:r>
          </w:p>
        </w:tc>
        <w:tc>
          <w:tcPr>
            <w:tcW w:w="2976" w:type="dxa"/>
          </w:tcPr>
          <w:p w:rsidR="00256558" w:rsidRPr="00256558" w:rsidRDefault="00256558" w:rsidP="00256558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56558">
              <w:rPr>
                <w:sz w:val="24"/>
                <w:szCs w:val="24"/>
              </w:rPr>
              <w:t>8</w:t>
            </w:r>
          </w:p>
        </w:tc>
        <w:tc>
          <w:tcPr>
            <w:tcW w:w="1560" w:type="dxa"/>
          </w:tcPr>
          <w:p w:rsidR="00256558" w:rsidRPr="00256558" w:rsidRDefault="00256558" w:rsidP="00256558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56558">
              <w:rPr>
                <w:sz w:val="24"/>
                <w:szCs w:val="24"/>
              </w:rPr>
              <w:t>9</w:t>
            </w:r>
          </w:p>
        </w:tc>
      </w:tr>
      <w:tr w:rsidR="00256558" w:rsidRPr="00256558" w:rsidTr="00256558">
        <w:trPr>
          <w:trHeight w:val="20"/>
        </w:trPr>
        <w:tc>
          <w:tcPr>
            <w:tcW w:w="21546" w:type="dxa"/>
            <w:gridSpan w:val="9"/>
          </w:tcPr>
          <w:p w:rsidR="00256558" w:rsidRPr="00256558" w:rsidRDefault="00256558" w:rsidP="00256558">
            <w:pPr>
              <w:ind w:firstLine="0"/>
              <w:jc w:val="center"/>
              <w:rPr>
                <w:sz w:val="24"/>
                <w:szCs w:val="24"/>
              </w:rPr>
            </w:pPr>
            <w:r w:rsidRPr="00256558">
              <w:rPr>
                <w:sz w:val="24"/>
                <w:szCs w:val="24"/>
              </w:rPr>
              <w:t>Комплекс процессных мероприятий «Взносы на капитальный ремонт общего имущества многоквартирных домов по помещениям, находящимся в собственности Красносулинского района»</w:t>
            </w:r>
          </w:p>
        </w:tc>
      </w:tr>
      <w:tr w:rsidR="00256558" w:rsidRPr="00256558" w:rsidTr="00256558">
        <w:trPr>
          <w:trHeight w:val="20"/>
        </w:trPr>
        <w:tc>
          <w:tcPr>
            <w:tcW w:w="568" w:type="dxa"/>
          </w:tcPr>
          <w:p w:rsidR="00256558" w:rsidRPr="00256558" w:rsidRDefault="00256558" w:rsidP="00256558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56558">
              <w:rPr>
                <w:sz w:val="24"/>
                <w:szCs w:val="24"/>
              </w:rPr>
              <w:t>1.</w:t>
            </w:r>
          </w:p>
        </w:tc>
        <w:tc>
          <w:tcPr>
            <w:tcW w:w="4110" w:type="dxa"/>
          </w:tcPr>
          <w:p w:rsidR="00256558" w:rsidRPr="00256558" w:rsidRDefault="00256558" w:rsidP="00256558">
            <w:pPr>
              <w:ind w:firstLine="0"/>
              <w:jc w:val="left"/>
              <w:rPr>
                <w:sz w:val="24"/>
                <w:szCs w:val="24"/>
              </w:rPr>
            </w:pPr>
            <w:r w:rsidRPr="00256558">
              <w:rPr>
                <w:sz w:val="24"/>
                <w:szCs w:val="24"/>
              </w:rPr>
              <w:t xml:space="preserve">Мероприятие (результат) 1.1. </w:t>
            </w:r>
          </w:p>
          <w:p w:rsidR="00256558" w:rsidRPr="00256558" w:rsidRDefault="00256558" w:rsidP="00256558">
            <w:pPr>
              <w:ind w:firstLine="0"/>
              <w:jc w:val="left"/>
              <w:rPr>
                <w:sz w:val="24"/>
                <w:szCs w:val="24"/>
              </w:rPr>
            </w:pPr>
            <w:r w:rsidRPr="00256558">
              <w:rPr>
                <w:sz w:val="24"/>
                <w:szCs w:val="24"/>
              </w:rPr>
              <w:t>«Уплата взносов на капитальный ремонт общего имущества многоквартирных домов по помещениям, находящимся в собственности Красносулинского района»</w:t>
            </w:r>
          </w:p>
        </w:tc>
        <w:tc>
          <w:tcPr>
            <w:tcW w:w="1984" w:type="dxa"/>
          </w:tcPr>
          <w:p w:rsidR="00256558" w:rsidRPr="00256558" w:rsidRDefault="00256558" w:rsidP="00256558">
            <w:pPr>
              <w:ind w:firstLine="0"/>
              <w:jc w:val="center"/>
              <w:rPr>
                <w:sz w:val="24"/>
                <w:szCs w:val="24"/>
              </w:rPr>
            </w:pPr>
            <w:r w:rsidRPr="00256558">
              <w:rPr>
                <w:sz w:val="24"/>
                <w:szCs w:val="24"/>
              </w:rPr>
              <w:t>25.12.2025</w:t>
            </w:r>
          </w:p>
        </w:tc>
        <w:tc>
          <w:tcPr>
            <w:tcW w:w="1843" w:type="dxa"/>
          </w:tcPr>
          <w:p w:rsidR="00256558" w:rsidRPr="00256558" w:rsidRDefault="00256558" w:rsidP="00256558">
            <w:pPr>
              <w:ind w:firstLine="0"/>
              <w:jc w:val="center"/>
              <w:rPr>
                <w:sz w:val="24"/>
                <w:szCs w:val="24"/>
              </w:rPr>
            </w:pPr>
            <w:r w:rsidRPr="00256558">
              <w:rPr>
                <w:sz w:val="24"/>
                <w:szCs w:val="24"/>
              </w:rPr>
              <w:t>25.12.2025</w:t>
            </w:r>
          </w:p>
        </w:tc>
        <w:tc>
          <w:tcPr>
            <w:tcW w:w="1276" w:type="dxa"/>
          </w:tcPr>
          <w:p w:rsidR="00256558" w:rsidRPr="00256558" w:rsidRDefault="00256558" w:rsidP="00256558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56558">
              <w:rPr>
                <w:sz w:val="24"/>
                <w:szCs w:val="24"/>
              </w:rPr>
              <w:t>условных единиц</w:t>
            </w:r>
          </w:p>
        </w:tc>
        <w:tc>
          <w:tcPr>
            <w:tcW w:w="1276" w:type="dxa"/>
          </w:tcPr>
          <w:p w:rsidR="00256558" w:rsidRPr="00256558" w:rsidRDefault="00256558" w:rsidP="00256558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56558">
              <w:rPr>
                <w:sz w:val="24"/>
                <w:szCs w:val="24"/>
              </w:rPr>
              <w:t>1</w:t>
            </w:r>
          </w:p>
        </w:tc>
        <w:tc>
          <w:tcPr>
            <w:tcW w:w="5953" w:type="dxa"/>
          </w:tcPr>
          <w:p w:rsidR="00256558" w:rsidRPr="00256558" w:rsidRDefault="00256558" w:rsidP="00256558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56558">
              <w:rPr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256558" w:rsidRPr="00256558" w:rsidRDefault="00256558" w:rsidP="00256558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256558">
              <w:rPr>
                <w:sz w:val="24"/>
                <w:szCs w:val="24"/>
              </w:rPr>
              <w:t xml:space="preserve">начальник Управления земельно-имущественных отношений и муниципального заказа Красносулинского района, </w:t>
            </w:r>
            <w:proofErr w:type="spellStart"/>
            <w:r w:rsidRPr="00256558">
              <w:rPr>
                <w:sz w:val="24"/>
                <w:szCs w:val="24"/>
              </w:rPr>
              <w:t>Каравайцева</w:t>
            </w:r>
            <w:proofErr w:type="spellEnd"/>
            <w:r w:rsidRPr="00256558">
              <w:rPr>
                <w:sz w:val="24"/>
                <w:szCs w:val="24"/>
              </w:rPr>
              <w:t xml:space="preserve"> Е.А.</w:t>
            </w:r>
          </w:p>
        </w:tc>
        <w:tc>
          <w:tcPr>
            <w:tcW w:w="1560" w:type="dxa"/>
          </w:tcPr>
          <w:p w:rsidR="00256558" w:rsidRPr="00256558" w:rsidRDefault="00256558" w:rsidP="00256558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56558">
              <w:rPr>
                <w:sz w:val="24"/>
                <w:szCs w:val="24"/>
              </w:rPr>
              <w:t>-</w:t>
            </w:r>
          </w:p>
        </w:tc>
      </w:tr>
      <w:tr w:rsidR="00256558" w:rsidRPr="00256558" w:rsidTr="00256558">
        <w:trPr>
          <w:trHeight w:val="20"/>
        </w:trPr>
        <w:tc>
          <w:tcPr>
            <w:tcW w:w="568" w:type="dxa"/>
          </w:tcPr>
          <w:p w:rsidR="00256558" w:rsidRPr="00256558" w:rsidRDefault="00256558" w:rsidP="00256558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56558">
              <w:rPr>
                <w:sz w:val="24"/>
                <w:szCs w:val="24"/>
              </w:rPr>
              <w:t>2.</w:t>
            </w:r>
          </w:p>
        </w:tc>
        <w:tc>
          <w:tcPr>
            <w:tcW w:w="4110" w:type="dxa"/>
          </w:tcPr>
          <w:p w:rsidR="00256558" w:rsidRPr="00256558" w:rsidRDefault="00256558" w:rsidP="00256558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256558">
              <w:rPr>
                <w:sz w:val="24"/>
                <w:szCs w:val="24"/>
              </w:rPr>
              <w:t>Контрольная точка 1.1.1. Заключены соглашения о порядке уплаты взносов на капитальный ремонт общего имущества многоквартирных домов по помещениям, находящимся в собственности Красносулинского района</w:t>
            </w:r>
          </w:p>
        </w:tc>
        <w:tc>
          <w:tcPr>
            <w:tcW w:w="1984" w:type="dxa"/>
          </w:tcPr>
          <w:p w:rsidR="00256558" w:rsidRPr="00256558" w:rsidRDefault="00256558" w:rsidP="00256558">
            <w:pPr>
              <w:ind w:firstLine="0"/>
              <w:jc w:val="center"/>
              <w:rPr>
                <w:sz w:val="24"/>
                <w:szCs w:val="24"/>
              </w:rPr>
            </w:pPr>
            <w:r w:rsidRPr="00256558">
              <w:rPr>
                <w:sz w:val="24"/>
                <w:szCs w:val="24"/>
              </w:rPr>
              <w:t>31.03.2025</w:t>
            </w:r>
          </w:p>
        </w:tc>
        <w:tc>
          <w:tcPr>
            <w:tcW w:w="1843" w:type="dxa"/>
          </w:tcPr>
          <w:p w:rsidR="00256558" w:rsidRPr="00256558" w:rsidRDefault="00256558" w:rsidP="00256558">
            <w:pPr>
              <w:ind w:firstLine="0"/>
              <w:jc w:val="center"/>
              <w:rPr>
                <w:sz w:val="24"/>
                <w:szCs w:val="24"/>
              </w:rPr>
            </w:pPr>
            <w:r w:rsidRPr="00256558">
              <w:rPr>
                <w:sz w:val="24"/>
                <w:szCs w:val="24"/>
              </w:rPr>
              <w:t>27.12.2024</w:t>
            </w:r>
          </w:p>
        </w:tc>
        <w:tc>
          <w:tcPr>
            <w:tcW w:w="1276" w:type="dxa"/>
          </w:tcPr>
          <w:p w:rsidR="00256558" w:rsidRPr="00256558" w:rsidRDefault="00256558" w:rsidP="00256558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56558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256558" w:rsidRPr="00256558" w:rsidRDefault="00256558" w:rsidP="00256558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56558">
              <w:rPr>
                <w:sz w:val="24"/>
                <w:szCs w:val="24"/>
              </w:rPr>
              <w:t>Х</w:t>
            </w:r>
          </w:p>
        </w:tc>
        <w:tc>
          <w:tcPr>
            <w:tcW w:w="5953" w:type="dxa"/>
          </w:tcPr>
          <w:p w:rsidR="00256558" w:rsidRPr="00256558" w:rsidRDefault="00256558" w:rsidP="00256558">
            <w:pPr>
              <w:ind w:firstLine="0"/>
              <w:jc w:val="left"/>
              <w:rPr>
                <w:sz w:val="24"/>
                <w:szCs w:val="24"/>
              </w:rPr>
            </w:pPr>
            <w:r w:rsidRPr="00256558">
              <w:rPr>
                <w:sz w:val="24"/>
                <w:szCs w:val="24"/>
              </w:rPr>
              <w:t>Заключено до</w:t>
            </w:r>
            <w:r>
              <w:rPr>
                <w:sz w:val="24"/>
                <w:szCs w:val="24"/>
              </w:rPr>
              <w:t>полнительное соглашение № 10 от </w:t>
            </w:r>
            <w:r w:rsidRPr="00256558">
              <w:rPr>
                <w:sz w:val="24"/>
                <w:szCs w:val="24"/>
              </w:rPr>
              <w:t xml:space="preserve">27.12.2024 к соглашению с НКО «Ростовский областной фонд содействия капитальному ремонту» о порядке уплаты взносов на капитальный ремонт общего имущества в </w:t>
            </w:r>
            <w:proofErr w:type="gramStart"/>
            <w:r w:rsidRPr="00256558">
              <w:rPr>
                <w:sz w:val="24"/>
                <w:szCs w:val="24"/>
              </w:rPr>
              <w:t>много-квартирных</w:t>
            </w:r>
            <w:proofErr w:type="gramEnd"/>
            <w:r w:rsidRPr="00256558">
              <w:rPr>
                <w:sz w:val="24"/>
                <w:szCs w:val="24"/>
              </w:rPr>
              <w:t xml:space="preserve"> домах, находящихся в собственност</w:t>
            </w:r>
            <w:r>
              <w:rPr>
                <w:sz w:val="24"/>
                <w:szCs w:val="24"/>
              </w:rPr>
              <w:t>и МО «Красносулинский район» от </w:t>
            </w:r>
            <w:r w:rsidRPr="00256558">
              <w:rPr>
                <w:sz w:val="24"/>
                <w:szCs w:val="24"/>
              </w:rPr>
              <w:t xml:space="preserve">14.11.14 </w:t>
            </w:r>
            <w:r>
              <w:rPr>
                <w:sz w:val="24"/>
                <w:szCs w:val="24"/>
              </w:rPr>
              <w:t>№ 83-мо</w:t>
            </w:r>
          </w:p>
        </w:tc>
        <w:tc>
          <w:tcPr>
            <w:tcW w:w="2976" w:type="dxa"/>
          </w:tcPr>
          <w:p w:rsidR="00256558" w:rsidRPr="00256558" w:rsidRDefault="00256558" w:rsidP="00256558">
            <w:pPr>
              <w:ind w:firstLine="0"/>
              <w:jc w:val="left"/>
              <w:rPr>
                <w:sz w:val="24"/>
                <w:szCs w:val="24"/>
              </w:rPr>
            </w:pPr>
            <w:r w:rsidRPr="00256558">
              <w:rPr>
                <w:sz w:val="24"/>
                <w:szCs w:val="24"/>
              </w:rPr>
              <w:t xml:space="preserve">начальник Управления земельно-имущественных отношений и муниципального заказа Красносулинского района, </w:t>
            </w:r>
            <w:proofErr w:type="spellStart"/>
            <w:r w:rsidRPr="00256558">
              <w:rPr>
                <w:sz w:val="24"/>
                <w:szCs w:val="24"/>
              </w:rPr>
              <w:t>Каравайцева</w:t>
            </w:r>
            <w:proofErr w:type="spellEnd"/>
            <w:r w:rsidRPr="00256558">
              <w:rPr>
                <w:sz w:val="24"/>
                <w:szCs w:val="24"/>
              </w:rPr>
              <w:t xml:space="preserve"> Е.А.</w:t>
            </w:r>
          </w:p>
        </w:tc>
        <w:tc>
          <w:tcPr>
            <w:tcW w:w="1560" w:type="dxa"/>
          </w:tcPr>
          <w:p w:rsidR="00256558" w:rsidRPr="00256558" w:rsidRDefault="00256558" w:rsidP="00256558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56558">
              <w:rPr>
                <w:sz w:val="24"/>
                <w:szCs w:val="24"/>
              </w:rPr>
              <w:t>-</w:t>
            </w:r>
          </w:p>
        </w:tc>
      </w:tr>
      <w:tr w:rsidR="00256558" w:rsidRPr="00256558" w:rsidTr="00256558">
        <w:trPr>
          <w:trHeight w:val="20"/>
        </w:trPr>
        <w:tc>
          <w:tcPr>
            <w:tcW w:w="568" w:type="dxa"/>
          </w:tcPr>
          <w:p w:rsidR="00256558" w:rsidRPr="00256558" w:rsidRDefault="00256558" w:rsidP="00256558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56558">
              <w:rPr>
                <w:sz w:val="24"/>
                <w:szCs w:val="24"/>
              </w:rPr>
              <w:t>3.</w:t>
            </w:r>
          </w:p>
        </w:tc>
        <w:tc>
          <w:tcPr>
            <w:tcW w:w="4110" w:type="dxa"/>
          </w:tcPr>
          <w:p w:rsidR="00256558" w:rsidRDefault="00256558" w:rsidP="00256558">
            <w:pPr>
              <w:ind w:firstLine="0"/>
              <w:jc w:val="left"/>
              <w:rPr>
                <w:sz w:val="24"/>
                <w:szCs w:val="24"/>
              </w:rPr>
            </w:pPr>
            <w:r w:rsidRPr="00256558">
              <w:rPr>
                <w:sz w:val="24"/>
                <w:szCs w:val="24"/>
              </w:rPr>
              <w:t>Контрольная точка 1.1.2. Реестры на ежемесячные взносы на капитальный ремонт в части жилых и нежилых помещений, находящихся в муниципальной собственности Красносулинского района</w:t>
            </w:r>
          </w:p>
          <w:p w:rsidR="00091C8A" w:rsidRPr="00256558" w:rsidRDefault="00091C8A" w:rsidP="00256558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256558" w:rsidRPr="00256558" w:rsidRDefault="00256558" w:rsidP="00256558">
            <w:pPr>
              <w:ind w:firstLine="0"/>
              <w:jc w:val="center"/>
              <w:rPr>
                <w:sz w:val="24"/>
                <w:szCs w:val="24"/>
              </w:rPr>
            </w:pPr>
            <w:r w:rsidRPr="00256558">
              <w:rPr>
                <w:sz w:val="24"/>
                <w:szCs w:val="24"/>
              </w:rPr>
              <w:t>30.04.2025</w:t>
            </w:r>
          </w:p>
        </w:tc>
        <w:tc>
          <w:tcPr>
            <w:tcW w:w="1843" w:type="dxa"/>
          </w:tcPr>
          <w:p w:rsidR="00256558" w:rsidRPr="00256558" w:rsidRDefault="00256558" w:rsidP="00256558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256558">
              <w:rPr>
                <w:sz w:val="24"/>
                <w:szCs w:val="24"/>
              </w:rPr>
              <w:t>28.01.2025</w:t>
            </w:r>
          </w:p>
          <w:p w:rsidR="00256558" w:rsidRPr="00256558" w:rsidRDefault="00256558" w:rsidP="00256558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256558">
              <w:rPr>
                <w:sz w:val="24"/>
                <w:szCs w:val="24"/>
              </w:rPr>
              <w:t>05.02.2025</w:t>
            </w:r>
          </w:p>
          <w:p w:rsidR="00256558" w:rsidRPr="00256558" w:rsidRDefault="00256558" w:rsidP="00256558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256558">
              <w:rPr>
                <w:sz w:val="24"/>
                <w:szCs w:val="24"/>
              </w:rPr>
              <w:t>04.03.2025</w:t>
            </w:r>
          </w:p>
          <w:p w:rsidR="00256558" w:rsidRPr="00256558" w:rsidRDefault="00256558" w:rsidP="00256558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256558">
              <w:rPr>
                <w:sz w:val="24"/>
                <w:szCs w:val="24"/>
              </w:rPr>
              <w:t>01.04.2025</w:t>
            </w:r>
          </w:p>
        </w:tc>
        <w:tc>
          <w:tcPr>
            <w:tcW w:w="1276" w:type="dxa"/>
          </w:tcPr>
          <w:p w:rsidR="00256558" w:rsidRPr="00256558" w:rsidRDefault="00256558" w:rsidP="00256558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56558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256558" w:rsidRPr="00256558" w:rsidRDefault="00256558" w:rsidP="00256558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56558">
              <w:rPr>
                <w:sz w:val="24"/>
                <w:szCs w:val="24"/>
              </w:rPr>
              <w:t>Х</w:t>
            </w:r>
          </w:p>
        </w:tc>
        <w:tc>
          <w:tcPr>
            <w:tcW w:w="5953" w:type="dxa"/>
          </w:tcPr>
          <w:p w:rsidR="00256558" w:rsidRPr="00256558" w:rsidRDefault="00256558" w:rsidP="00256558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256558">
              <w:rPr>
                <w:sz w:val="24"/>
                <w:szCs w:val="24"/>
              </w:rPr>
              <w:t xml:space="preserve">Подготовлены реестры на финансирование </w:t>
            </w:r>
          </w:p>
          <w:p w:rsidR="00256558" w:rsidRPr="00256558" w:rsidRDefault="00256558" w:rsidP="00256558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256558">
              <w:rPr>
                <w:sz w:val="24"/>
                <w:szCs w:val="24"/>
              </w:rPr>
              <w:t>от 28.01.2025,</w:t>
            </w:r>
          </w:p>
          <w:p w:rsidR="00256558" w:rsidRPr="00256558" w:rsidRDefault="00256558" w:rsidP="00256558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256558">
              <w:rPr>
                <w:sz w:val="24"/>
                <w:szCs w:val="24"/>
              </w:rPr>
              <w:t>от 05.02.2025,</w:t>
            </w:r>
          </w:p>
          <w:p w:rsidR="00256558" w:rsidRPr="00256558" w:rsidRDefault="00256558" w:rsidP="00256558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256558">
              <w:rPr>
                <w:sz w:val="24"/>
                <w:szCs w:val="24"/>
              </w:rPr>
              <w:t>04.03.2025,</w:t>
            </w:r>
          </w:p>
          <w:p w:rsidR="00256558" w:rsidRPr="00256558" w:rsidRDefault="00256558" w:rsidP="00256558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01.04.2025</w:t>
            </w:r>
          </w:p>
        </w:tc>
        <w:tc>
          <w:tcPr>
            <w:tcW w:w="2976" w:type="dxa"/>
          </w:tcPr>
          <w:p w:rsidR="00256558" w:rsidRPr="00256558" w:rsidRDefault="00256558" w:rsidP="00256558">
            <w:pPr>
              <w:ind w:firstLine="0"/>
              <w:jc w:val="left"/>
              <w:rPr>
                <w:sz w:val="24"/>
                <w:szCs w:val="24"/>
              </w:rPr>
            </w:pPr>
            <w:r w:rsidRPr="00256558">
              <w:rPr>
                <w:sz w:val="24"/>
                <w:szCs w:val="24"/>
              </w:rPr>
              <w:t xml:space="preserve">начальник Управления земельно-имущественных отношений и муниципального заказа Красносулинского района, </w:t>
            </w:r>
            <w:proofErr w:type="spellStart"/>
            <w:r w:rsidRPr="00256558">
              <w:rPr>
                <w:sz w:val="24"/>
                <w:szCs w:val="24"/>
              </w:rPr>
              <w:t>Каравайцева</w:t>
            </w:r>
            <w:proofErr w:type="spellEnd"/>
            <w:r w:rsidRPr="00256558">
              <w:rPr>
                <w:sz w:val="24"/>
                <w:szCs w:val="24"/>
              </w:rPr>
              <w:t xml:space="preserve"> Е.А.</w:t>
            </w:r>
          </w:p>
        </w:tc>
        <w:tc>
          <w:tcPr>
            <w:tcW w:w="1560" w:type="dxa"/>
          </w:tcPr>
          <w:p w:rsidR="00256558" w:rsidRPr="00256558" w:rsidRDefault="00256558" w:rsidP="00256558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56558">
              <w:rPr>
                <w:sz w:val="24"/>
                <w:szCs w:val="24"/>
              </w:rPr>
              <w:t>-</w:t>
            </w:r>
          </w:p>
        </w:tc>
      </w:tr>
      <w:tr w:rsidR="00256558" w:rsidRPr="00256558" w:rsidTr="00256558">
        <w:trPr>
          <w:trHeight w:val="20"/>
        </w:trPr>
        <w:tc>
          <w:tcPr>
            <w:tcW w:w="568" w:type="dxa"/>
          </w:tcPr>
          <w:p w:rsidR="00256558" w:rsidRPr="00256558" w:rsidRDefault="00256558" w:rsidP="00256558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56558">
              <w:rPr>
                <w:sz w:val="24"/>
                <w:szCs w:val="24"/>
              </w:rPr>
              <w:t>4.</w:t>
            </w:r>
          </w:p>
        </w:tc>
        <w:tc>
          <w:tcPr>
            <w:tcW w:w="4110" w:type="dxa"/>
          </w:tcPr>
          <w:p w:rsidR="00256558" w:rsidRDefault="00256558" w:rsidP="00256558">
            <w:pPr>
              <w:ind w:firstLine="0"/>
              <w:jc w:val="left"/>
              <w:rPr>
                <w:sz w:val="24"/>
                <w:szCs w:val="24"/>
              </w:rPr>
            </w:pPr>
            <w:r w:rsidRPr="00256558">
              <w:rPr>
                <w:sz w:val="24"/>
                <w:szCs w:val="24"/>
              </w:rPr>
              <w:t>Контрольная точка 1.1.3. Реестры на ежемесячные взносы на капитальный ремонт в части жилых и нежилых помещений, находящихся в муниципальной собственности Красносулинского района</w:t>
            </w:r>
          </w:p>
          <w:p w:rsidR="00256558" w:rsidRPr="00256558" w:rsidRDefault="00256558" w:rsidP="00256558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256558" w:rsidRPr="00256558" w:rsidRDefault="00256558" w:rsidP="00256558">
            <w:pPr>
              <w:ind w:firstLine="0"/>
              <w:jc w:val="center"/>
              <w:rPr>
                <w:sz w:val="24"/>
                <w:szCs w:val="24"/>
              </w:rPr>
            </w:pPr>
            <w:r w:rsidRPr="00256558">
              <w:rPr>
                <w:sz w:val="24"/>
                <w:szCs w:val="24"/>
              </w:rPr>
              <w:t>31.07.2025</w:t>
            </w:r>
          </w:p>
        </w:tc>
        <w:tc>
          <w:tcPr>
            <w:tcW w:w="1843" w:type="dxa"/>
          </w:tcPr>
          <w:p w:rsidR="00256558" w:rsidRPr="00256558" w:rsidRDefault="00256558" w:rsidP="00256558">
            <w:pPr>
              <w:ind w:firstLine="0"/>
              <w:jc w:val="center"/>
              <w:rPr>
                <w:sz w:val="24"/>
                <w:szCs w:val="24"/>
              </w:rPr>
            </w:pPr>
            <w:r w:rsidRPr="00256558">
              <w:rPr>
                <w:sz w:val="24"/>
                <w:szCs w:val="24"/>
              </w:rPr>
              <w:t>12.05.2025</w:t>
            </w:r>
          </w:p>
          <w:p w:rsidR="00256558" w:rsidRPr="00256558" w:rsidRDefault="00256558" w:rsidP="00256558">
            <w:pPr>
              <w:ind w:firstLine="0"/>
              <w:jc w:val="center"/>
              <w:rPr>
                <w:sz w:val="24"/>
                <w:szCs w:val="24"/>
              </w:rPr>
            </w:pPr>
            <w:r w:rsidRPr="00256558">
              <w:rPr>
                <w:sz w:val="24"/>
                <w:szCs w:val="24"/>
              </w:rPr>
              <w:t>09.06.2025</w:t>
            </w:r>
          </w:p>
          <w:p w:rsidR="00256558" w:rsidRPr="00256558" w:rsidRDefault="00256558" w:rsidP="00256558">
            <w:pPr>
              <w:ind w:firstLine="0"/>
              <w:jc w:val="center"/>
              <w:rPr>
                <w:sz w:val="24"/>
                <w:szCs w:val="24"/>
              </w:rPr>
            </w:pPr>
            <w:r w:rsidRPr="00256558">
              <w:rPr>
                <w:sz w:val="24"/>
                <w:szCs w:val="24"/>
              </w:rPr>
              <w:t>07.07.2025</w:t>
            </w:r>
          </w:p>
          <w:p w:rsidR="00256558" w:rsidRPr="00256558" w:rsidRDefault="00256558" w:rsidP="0025655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56558" w:rsidRPr="00256558" w:rsidRDefault="00256558" w:rsidP="00256558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56558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256558" w:rsidRPr="00256558" w:rsidRDefault="00256558" w:rsidP="00256558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56558">
              <w:rPr>
                <w:sz w:val="24"/>
                <w:szCs w:val="24"/>
              </w:rPr>
              <w:t>Х</w:t>
            </w:r>
          </w:p>
        </w:tc>
        <w:tc>
          <w:tcPr>
            <w:tcW w:w="5953" w:type="dxa"/>
          </w:tcPr>
          <w:p w:rsidR="00256558" w:rsidRPr="00256558" w:rsidRDefault="00256558" w:rsidP="00256558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256558">
              <w:rPr>
                <w:sz w:val="24"/>
                <w:szCs w:val="24"/>
              </w:rPr>
              <w:t xml:space="preserve">Подготовлены реестры на финансирование </w:t>
            </w:r>
          </w:p>
          <w:p w:rsidR="00256558" w:rsidRPr="00256558" w:rsidRDefault="00256558" w:rsidP="00256558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256558">
              <w:rPr>
                <w:sz w:val="24"/>
                <w:szCs w:val="24"/>
              </w:rPr>
              <w:t>от 12.05.2025,</w:t>
            </w:r>
          </w:p>
          <w:p w:rsidR="00256558" w:rsidRPr="00256558" w:rsidRDefault="00256558" w:rsidP="00256558">
            <w:pPr>
              <w:ind w:firstLine="0"/>
              <w:jc w:val="left"/>
              <w:rPr>
                <w:sz w:val="24"/>
                <w:szCs w:val="24"/>
              </w:rPr>
            </w:pPr>
            <w:r w:rsidRPr="00256558">
              <w:rPr>
                <w:sz w:val="24"/>
                <w:szCs w:val="24"/>
              </w:rPr>
              <w:t>от 09.06.2025,</w:t>
            </w:r>
          </w:p>
          <w:p w:rsidR="00256558" w:rsidRPr="00256558" w:rsidRDefault="00256558" w:rsidP="00256558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07.07.2025</w:t>
            </w:r>
          </w:p>
          <w:p w:rsidR="00256558" w:rsidRPr="00256558" w:rsidRDefault="00256558" w:rsidP="00256558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256558" w:rsidRPr="00256558" w:rsidRDefault="00256558" w:rsidP="00256558">
            <w:pPr>
              <w:ind w:firstLine="0"/>
              <w:jc w:val="left"/>
              <w:rPr>
                <w:sz w:val="24"/>
                <w:szCs w:val="24"/>
              </w:rPr>
            </w:pPr>
            <w:r w:rsidRPr="00256558">
              <w:rPr>
                <w:sz w:val="24"/>
                <w:szCs w:val="24"/>
              </w:rPr>
              <w:t xml:space="preserve">начальник Управления земельно-имущественных отношений и муниципального заказа Красносулинского района, </w:t>
            </w:r>
            <w:proofErr w:type="spellStart"/>
            <w:r w:rsidRPr="00256558">
              <w:rPr>
                <w:sz w:val="24"/>
                <w:szCs w:val="24"/>
              </w:rPr>
              <w:t>Каравайцева</w:t>
            </w:r>
            <w:proofErr w:type="spellEnd"/>
            <w:r w:rsidRPr="00256558">
              <w:rPr>
                <w:sz w:val="24"/>
                <w:szCs w:val="24"/>
              </w:rPr>
              <w:t xml:space="preserve"> Е.А.</w:t>
            </w:r>
          </w:p>
        </w:tc>
        <w:tc>
          <w:tcPr>
            <w:tcW w:w="1560" w:type="dxa"/>
          </w:tcPr>
          <w:p w:rsidR="00256558" w:rsidRPr="00256558" w:rsidRDefault="00256558" w:rsidP="00256558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56558">
              <w:rPr>
                <w:sz w:val="24"/>
                <w:szCs w:val="24"/>
              </w:rPr>
              <w:t>-</w:t>
            </w:r>
          </w:p>
        </w:tc>
      </w:tr>
      <w:tr w:rsidR="00256558" w:rsidRPr="00256558" w:rsidTr="00256558">
        <w:trPr>
          <w:trHeight w:val="20"/>
        </w:trPr>
        <w:tc>
          <w:tcPr>
            <w:tcW w:w="568" w:type="dxa"/>
          </w:tcPr>
          <w:p w:rsidR="00256558" w:rsidRPr="00256558" w:rsidRDefault="00256558" w:rsidP="00256558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56558"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4110" w:type="dxa"/>
          </w:tcPr>
          <w:p w:rsidR="00256558" w:rsidRPr="00256558" w:rsidRDefault="00256558" w:rsidP="00256558">
            <w:pPr>
              <w:ind w:firstLine="0"/>
              <w:jc w:val="left"/>
              <w:rPr>
                <w:sz w:val="24"/>
                <w:szCs w:val="24"/>
              </w:rPr>
            </w:pPr>
            <w:r w:rsidRPr="00256558">
              <w:rPr>
                <w:sz w:val="24"/>
                <w:szCs w:val="24"/>
              </w:rPr>
              <w:t>Контрольная точка 1.1.4. Реестры на ежемесячные взносы на капитальный ремонт в части жилых и нежилых помещений, находящихся в муниципальной собственности Красносулинского района</w:t>
            </w:r>
          </w:p>
        </w:tc>
        <w:tc>
          <w:tcPr>
            <w:tcW w:w="1984" w:type="dxa"/>
          </w:tcPr>
          <w:p w:rsidR="00256558" w:rsidRPr="00256558" w:rsidRDefault="00256558" w:rsidP="00256558">
            <w:pPr>
              <w:ind w:firstLine="0"/>
              <w:jc w:val="center"/>
              <w:rPr>
                <w:sz w:val="24"/>
                <w:szCs w:val="24"/>
              </w:rPr>
            </w:pPr>
            <w:r w:rsidRPr="00256558">
              <w:rPr>
                <w:sz w:val="24"/>
                <w:szCs w:val="24"/>
              </w:rPr>
              <w:t>30.11.2025</w:t>
            </w:r>
          </w:p>
        </w:tc>
        <w:tc>
          <w:tcPr>
            <w:tcW w:w="1843" w:type="dxa"/>
          </w:tcPr>
          <w:p w:rsidR="00256558" w:rsidRPr="00256558" w:rsidRDefault="00256558" w:rsidP="00256558">
            <w:pPr>
              <w:ind w:firstLine="0"/>
              <w:jc w:val="center"/>
              <w:rPr>
                <w:sz w:val="24"/>
                <w:szCs w:val="24"/>
              </w:rPr>
            </w:pPr>
            <w:r w:rsidRPr="00256558">
              <w:rPr>
                <w:sz w:val="24"/>
                <w:szCs w:val="24"/>
              </w:rPr>
              <w:t>13.08.2025</w:t>
            </w:r>
          </w:p>
          <w:p w:rsidR="00256558" w:rsidRPr="00256558" w:rsidRDefault="00256558" w:rsidP="00256558">
            <w:pPr>
              <w:ind w:firstLine="0"/>
              <w:jc w:val="center"/>
              <w:rPr>
                <w:sz w:val="24"/>
                <w:szCs w:val="24"/>
              </w:rPr>
            </w:pPr>
            <w:r w:rsidRPr="00256558">
              <w:rPr>
                <w:sz w:val="24"/>
                <w:szCs w:val="24"/>
              </w:rPr>
              <w:t>05.09.2025</w:t>
            </w:r>
          </w:p>
          <w:p w:rsidR="00256558" w:rsidRPr="00256558" w:rsidRDefault="00256558" w:rsidP="00256558">
            <w:pPr>
              <w:ind w:firstLine="0"/>
              <w:jc w:val="center"/>
              <w:rPr>
                <w:sz w:val="24"/>
                <w:szCs w:val="24"/>
              </w:rPr>
            </w:pPr>
            <w:r w:rsidRPr="00256558">
              <w:rPr>
                <w:sz w:val="24"/>
                <w:szCs w:val="24"/>
              </w:rPr>
              <w:t>06.10.2025</w:t>
            </w:r>
          </w:p>
          <w:p w:rsidR="00256558" w:rsidRPr="00256558" w:rsidRDefault="00256558" w:rsidP="00256558">
            <w:pPr>
              <w:ind w:firstLine="0"/>
              <w:jc w:val="center"/>
              <w:rPr>
                <w:sz w:val="24"/>
                <w:szCs w:val="24"/>
              </w:rPr>
            </w:pPr>
            <w:r w:rsidRPr="00256558">
              <w:rPr>
                <w:sz w:val="24"/>
                <w:szCs w:val="24"/>
              </w:rPr>
              <w:t>30.11.2025</w:t>
            </w:r>
          </w:p>
          <w:p w:rsidR="00256558" w:rsidRPr="00256558" w:rsidRDefault="00256558" w:rsidP="0025655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56558" w:rsidRPr="00256558" w:rsidRDefault="00256558" w:rsidP="00256558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56558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256558" w:rsidRPr="00256558" w:rsidRDefault="00256558" w:rsidP="00256558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56558">
              <w:rPr>
                <w:sz w:val="24"/>
                <w:szCs w:val="24"/>
              </w:rPr>
              <w:t>Х</w:t>
            </w:r>
          </w:p>
        </w:tc>
        <w:tc>
          <w:tcPr>
            <w:tcW w:w="5953" w:type="dxa"/>
          </w:tcPr>
          <w:p w:rsidR="00256558" w:rsidRPr="00256558" w:rsidRDefault="00256558" w:rsidP="00256558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256558">
              <w:rPr>
                <w:sz w:val="24"/>
                <w:szCs w:val="24"/>
              </w:rPr>
              <w:t xml:space="preserve">Подготовлены реестры на финансирование </w:t>
            </w:r>
          </w:p>
          <w:p w:rsidR="00256558" w:rsidRPr="00256558" w:rsidRDefault="00256558" w:rsidP="00256558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256558">
              <w:rPr>
                <w:sz w:val="24"/>
                <w:szCs w:val="24"/>
              </w:rPr>
              <w:t xml:space="preserve">от 13.08.2025, </w:t>
            </w:r>
          </w:p>
          <w:p w:rsidR="00256558" w:rsidRPr="00256558" w:rsidRDefault="00256558" w:rsidP="00256558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256558">
              <w:rPr>
                <w:sz w:val="24"/>
                <w:szCs w:val="24"/>
              </w:rPr>
              <w:t>от 05.09.2025,</w:t>
            </w:r>
          </w:p>
          <w:p w:rsidR="00256558" w:rsidRPr="00256558" w:rsidRDefault="00256558" w:rsidP="00256558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256558">
              <w:rPr>
                <w:sz w:val="24"/>
                <w:szCs w:val="24"/>
              </w:rPr>
              <w:t>от 06.10.2025,</w:t>
            </w:r>
          </w:p>
          <w:p w:rsidR="00256558" w:rsidRPr="00256558" w:rsidRDefault="00256558" w:rsidP="00256558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30.11.2025</w:t>
            </w:r>
          </w:p>
        </w:tc>
        <w:tc>
          <w:tcPr>
            <w:tcW w:w="2976" w:type="dxa"/>
          </w:tcPr>
          <w:p w:rsidR="00256558" w:rsidRPr="00256558" w:rsidRDefault="00256558" w:rsidP="00256558">
            <w:pPr>
              <w:ind w:firstLine="0"/>
              <w:jc w:val="left"/>
              <w:rPr>
                <w:sz w:val="24"/>
                <w:szCs w:val="24"/>
              </w:rPr>
            </w:pPr>
            <w:r w:rsidRPr="00256558">
              <w:rPr>
                <w:sz w:val="24"/>
                <w:szCs w:val="24"/>
              </w:rPr>
              <w:t xml:space="preserve">начальник Управления земельно-имущественных отношений и муниципального заказа Красносулинского района, </w:t>
            </w:r>
            <w:proofErr w:type="spellStart"/>
            <w:r w:rsidRPr="00256558">
              <w:rPr>
                <w:sz w:val="24"/>
                <w:szCs w:val="24"/>
              </w:rPr>
              <w:t>Каравайцева</w:t>
            </w:r>
            <w:proofErr w:type="spellEnd"/>
            <w:r w:rsidRPr="00256558">
              <w:rPr>
                <w:sz w:val="24"/>
                <w:szCs w:val="24"/>
              </w:rPr>
              <w:t xml:space="preserve"> Е.А.</w:t>
            </w:r>
          </w:p>
        </w:tc>
        <w:tc>
          <w:tcPr>
            <w:tcW w:w="1560" w:type="dxa"/>
          </w:tcPr>
          <w:p w:rsidR="00256558" w:rsidRPr="00256558" w:rsidRDefault="00256558" w:rsidP="00256558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56558">
              <w:rPr>
                <w:sz w:val="24"/>
                <w:szCs w:val="24"/>
              </w:rPr>
              <w:t>-</w:t>
            </w:r>
          </w:p>
        </w:tc>
      </w:tr>
      <w:tr w:rsidR="00256558" w:rsidRPr="00256558" w:rsidTr="00256558">
        <w:trPr>
          <w:trHeight w:val="20"/>
        </w:trPr>
        <w:tc>
          <w:tcPr>
            <w:tcW w:w="21546" w:type="dxa"/>
            <w:gridSpan w:val="9"/>
          </w:tcPr>
          <w:p w:rsidR="00256558" w:rsidRPr="00256558" w:rsidRDefault="00256558" w:rsidP="00256558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56558">
              <w:rPr>
                <w:sz w:val="24"/>
                <w:szCs w:val="24"/>
              </w:rPr>
              <w:t>Комплекс процессных мероприятий «Повышение удовлетворенности населения Красносулинского района уровнем коммунального обслуживания»</w:t>
            </w:r>
          </w:p>
        </w:tc>
      </w:tr>
      <w:tr w:rsidR="00256558" w:rsidRPr="00256558" w:rsidTr="00256558">
        <w:trPr>
          <w:trHeight w:val="20"/>
        </w:trPr>
        <w:tc>
          <w:tcPr>
            <w:tcW w:w="568" w:type="dxa"/>
          </w:tcPr>
          <w:p w:rsidR="00256558" w:rsidRPr="00256558" w:rsidRDefault="00256558" w:rsidP="00256558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56558">
              <w:rPr>
                <w:sz w:val="24"/>
                <w:szCs w:val="24"/>
              </w:rPr>
              <w:t>6.</w:t>
            </w:r>
          </w:p>
        </w:tc>
        <w:tc>
          <w:tcPr>
            <w:tcW w:w="4110" w:type="dxa"/>
          </w:tcPr>
          <w:p w:rsidR="00256558" w:rsidRPr="00256558" w:rsidRDefault="00256558" w:rsidP="00256558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256558">
              <w:rPr>
                <w:sz w:val="24"/>
                <w:szCs w:val="24"/>
              </w:rPr>
              <w:t>Мероприятие (результат) 1.1.</w:t>
            </w:r>
          </w:p>
          <w:p w:rsidR="00256558" w:rsidRPr="00256558" w:rsidRDefault="00256558" w:rsidP="00256558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256558">
              <w:rPr>
                <w:sz w:val="24"/>
                <w:szCs w:val="24"/>
              </w:rPr>
              <w:t>«Ограничен рост платы граждан за коммунальные услуги на территории поселений, входящих в состав Красносулинского района»</w:t>
            </w:r>
          </w:p>
        </w:tc>
        <w:tc>
          <w:tcPr>
            <w:tcW w:w="1984" w:type="dxa"/>
          </w:tcPr>
          <w:p w:rsidR="00256558" w:rsidRPr="00256558" w:rsidRDefault="00256558" w:rsidP="00256558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56558">
              <w:rPr>
                <w:sz w:val="24"/>
                <w:szCs w:val="24"/>
              </w:rPr>
              <w:t>25.12.2025</w:t>
            </w:r>
          </w:p>
        </w:tc>
        <w:tc>
          <w:tcPr>
            <w:tcW w:w="1843" w:type="dxa"/>
          </w:tcPr>
          <w:p w:rsidR="00256558" w:rsidRPr="00256558" w:rsidRDefault="00256558" w:rsidP="00256558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56558">
              <w:rPr>
                <w:sz w:val="24"/>
                <w:szCs w:val="24"/>
              </w:rPr>
              <w:t>25.12.2025</w:t>
            </w:r>
          </w:p>
        </w:tc>
        <w:tc>
          <w:tcPr>
            <w:tcW w:w="1276" w:type="dxa"/>
          </w:tcPr>
          <w:p w:rsidR="00256558" w:rsidRPr="00256558" w:rsidRDefault="00256558" w:rsidP="00256558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56558">
              <w:rPr>
                <w:sz w:val="24"/>
                <w:szCs w:val="24"/>
              </w:rPr>
              <w:t>единиц</w:t>
            </w:r>
          </w:p>
        </w:tc>
        <w:tc>
          <w:tcPr>
            <w:tcW w:w="1276" w:type="dxa"/>
          </w:tcPr>
          <w:p w:rsidR="00256558" w:rsidRPr="00256558" w:rsidRDefault="00256558" w:rsidP="00256558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56558">
              <w:rPr>
                <w:sz w:val="24"/>
                <w:szCs w:val="24"/>
              </w:rPr>
              <w:t>5</w:t>
            </w:r>
          </w:p>
        </w:tc>
        <w:tc>
          <w:tcPr>
            <w:tcW w:w="5953" w:type="dxa"/>
          </w:tcPr>
          <w:p w:rsidR="00256558" w:rsidRPr="00256558" w:rsidRDefault="00256558" w:rsidP="00091C8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56558">
              <w:rPr>
                <w:sz w:val="24"/>
                <w:szCs w:val="24"/>
              </w:rPr>
              <w:t>5</w:t>
            </w:r>
          </w:p>
        </w:tc>
        <w:tc>
          <w:tcPr>
            <w:tcW w:w="2976" w:type="dxa"/>
          </w:tcPr>
          <w:p w:rsidR="00256558" w:rsidRPr="00256558" w:rsidRDefault="00256558" w:rsidP="00256558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256558">
              <w:rPr>
                <w:sz w:val="24"/>
                <w:szCs w:val="24"/>
              </w:rPr>
              <w:t xml:space="preserve">главный специалист отдела жизнеобеспечения района Администрации Красносулинского района, </w:t>
            </w:r>
          </w:p>
          <w:p w:rsidR="00256558" w:rsidRPr="00256558" w:rsidRDefault="00256558" w:rsidP="00256558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256558">
              <w:rPr>
                <w:sz w:val="24"/>
                <w:szCs w:val="24"/>
              </w:rPr>
              <w:t>Еркова Л.А.</w:t>
            </w:r>
          </w:p>
        </w:tc>
        <w:tc>
          <w:tcPr>
            <w:tcW w:w="1560" w:type="dxa"/>
          </w:tcPr>
          <w:p w:rsidR="00256558" w:rsidRPr="00256558" w:rsidRDefault="00256558" w:rsidP="00256558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56558">
              <w:rPr>
                <w:sz w:val="24"/>
                <w:szCs w:val="24"/>
              </w:rPr>
              <w:t>-</w:t>
            </w:r>
          </w:p>
        </w:tc>
      </w:tr>
      <w:tr w:rsidR="00256558" w:rsidRPr="00256558" w:rsidTr="00256558">
        <w:trPr>
          <w:trHeight w:val="20"/>
        </w:trPr>
        <w:tc>
          <w:tcPr>
            <w:tcW w:w="568" w:type="dxa"/>
          </w:tcPr>
          <w:p w:rsidR="00256558" w:rsidRPr="00256558" w:rsidRDefault="00256558" w:rsidP="00256558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56558">
              <w:rPr>
                <w:sz w:val="24"/>
                <w:szCs w:val="24"/>
              </w:rPr>
              <w:t>7.</w:t>
            </w:r>
          </w:p>
        </w:tc>
        <w:tc>
          <w:tcPr>
            <w:tcW w:w="4110" w:type="dxa"/>
          </w:tcPr>
          <w:p w:rsidR="00256558" w:rsidRPr="00256558" w:rsidRDefault="00256558" w:rsidP="00256558">
            <w:pPr>
              <w:ind w:firstLine="0"/>
              <w:jc w:val="left"/>
              <w:rPr>
                <w:sz w:val="24"/>
                <w:szCs w:val="24"/>
              </w:rPr>
            </w:pPr>
            <w:r w:rsidRPr="00256558">
              <w:rPr>
                <w:sz w:val="24"/>
                <w:szCs w:val="24"/>
              </w:rPr>
              <w:t>Контрольная точка 1.1.1. Мониторинг хода утверждения распределения иных межбюджетных трансфертов по городским и сельским поселениям, входящим в состав Красносулинского района</w:t>
            </w:r>
          </w:p>
        </w:tc>
        <w:tc>
          <w:tcPr>
            <w:tcW w:w="1984" w:type="dxa"/>
          </w:tcPr>
          <w:p w:rsidR="00256558" w:rsidRPr="00256558" w:rsidRDefault="00256558" w:rsidP="00256558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56558">
              <w:rPr>
                <w:sz w:val="24"/>
                <w:szCs w:val="24"/>
              </w:rPr>
              <w:t>25.12.2025</w:t>
            </w:r>
          </w:p>
        </w:tc>
        <w:tc>
          <w:tcPr>
            <w:tcW w:w="1843" w:type="dxa"/>
          </w:tcPr>
          <w:p w:rsidR="00256558" w:rsidRPr="00256558" w:rsidRDefault="00256558" w:rsidP="00256558">
            <w:pPr>
              <w:ind w:firstLine="0"/>
              <w:jc w:val="center"/>
              <w:rPr>
                <w:sz w:val="24"/>
                <w:szCs w:val="24"/>
              </w:rPr>
            </w:pPr>
            <w:r w:rsidRPr="00256558">
              <w:rPr>
                <w:sz w:val="24"/>
                <w:szCs w:val="24"/>
              </w:rPr>
              <w:t>25.12.2025</w:t>
            </w:r>
          </w:p>
        </w:tc>
        <w:tc>
          <w:tcPr>
            <w:tcW w:w="1276" w:type="dxa"/>
          </w:tcPr>
          <w:p w:rsidR="00256558" w:rsidRPr="00256558" w:rsidRDefault="00256558" w:rsidP="00256558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56558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256558" w:rsidRPr="00256558" w:rsidRDefault="00256558" w:rsidP="00256558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56558">
              <w:rPr>
                <w:sz w:val="24"/>
                <w:szCs w:val="24"/>
              </w:rPr>
              <w:t>Х</w:t>
            </w:r>
          </w:p>
        </w:tc>
        <w:tc>
          <w:tcPr>
            <w:tcW w:w="5953" w:type="dxa"/>
          </w:tcPr>
          <w:p w:rsidR="00256558" w:rsidRDefault="00256558" w:rsidP="00256558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256558">
              <w:rPr>
                <w:sz w:val="24"/>
                <w:szCs w:val="24"/>
              </w:rPr>
              <w:t>Подготовлена информация по мониторингу потребности в выделении иных межбюджетных трансфертов по городским и сельским поселениям, входящих в состав Красносулинского района, на основании которой принято</w:t>
            </w:r>
            <w:r>
              <w:rPr>
                <w:sz w:val="24"/>
                <w:szCs w:val="24"/>
              </w:rPr>
              <w:t xml:space="preserve"> </w:t>
            </w:r>
            <w:r w:rsidRPr="00256558">
              <w:rPr>
                <w:sz w:val="24"/>
                <w:szCs w:val="24"/>
              </w:rPr>
              <w:t>постановление Администрации Красносулинского района</w:t>
            </w:r>
            <w:r w:rsidR="00091C8A">
              <w:rPr>
                <w:sz w:val="24"/>
                <w:szCs w:val="24"/>
              </w:rPr>
              <w:t xml:space="preserve"> </w:t>
            </w:r>
            <w:r w:rsidRPr="00256558">
              <w:rPr>
                <w:sz w:val="24"/>
                <w:szCs w:val="24"/>
              </w:rPr>
              <w:t xml:space="preserve">от 27.03.2025 № 11 </w:t>
            </w:r>
          </w:p>
          <w:p w:rsidR="00256558" w:rsidRPr="00256558" w:rsidRDefault="00256558" w:rsidP="00256558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256558">
              <w:rPr>
                <w:sz w:val="24"/>
                <w:szCs w:val="24"/>
              </w:rPr>
              <w:t>«О распределении муниципальным образованиям Красносулинского района межбюджетных трансфертов за счет субсидии из областного бюджета».</w:t>
            </w:r>
          </w:p>
        </w:tc>
        <w:tc>
          <w:tcPr>
            <w:tcW w:w="2976" w:type="dxa"/>
          </w:tcPr>
          <w:p w:rsidR="00256558" w:rsidRPr="00256558" w:rsidRDefault="00256558" w:rsidP="00256558">
            <w:pPr>
              <w:ind w:firstLine="0"/>
              <w:jc w:val="left"/>
              <w:rPr>
                <w:sz w:val="24"/>
                <w:szCs w:val="24"/>
              </w:rPr>
            </w:pPr>
            <w:r w:rsidRPr="00256558">
              <w:rPr>
                <w:sz w:val="24"/>
                <w:szCs w:val="24"/>
              </w:rPr>
              <w:t>главный специалист отдела жизнеобеспечения района Администрации Красносулинского района,</w:t>
            </w:r>
          </w:p>
          <w:p w:rsidR="00256558" w:rsidRPr="00256558" w:rsidRDefault="00256558" w:rsidP="00256558">
            <w:pPr>
              <w:ind w:firstLine="0"/>
              <w:jc w:val="left"/>
              <w:rPr>
                <w:sz w:val="24"/>
                <w:szCs w:val="24"/>
              </w:rPr>
            </w:pPr>
            <w:r w:rsidRPr="00256558">
              <w:rPr>
                <w:sz w:val="24"/>
                <w:szCs w:val="24"/>
              </w:rPr>
              <w:t>Еркова Л.А.</w:t>
            </w:r>
          </w:p>
        </w:tc>
        <w:tc>
          <w:tcPr>
            <w:tcW w:w="1560" w:type="dxa"/>
          </w:tcPr>
          <w:p w:rsidR="00256558" w:rsidRPr="00256558" w:rsidRDefault="00256558" w:rsidP="00256558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56558">
              <w:rPr>
                <w:sz w:val="24"/>
                <w:szCs w:val="24"/>
              </w:rPr>
              <w:t>-</w:t>
            </w:r>
          </w:p>
        </w:tc>
      </w:tr>
      <w:tr w:rsidR="00256558" w:rsidRPr="00256558" w:rsidTr="00256558">
        <w:trPr>
          <w:trHeight w:val="20"/>
        </w:trPr>
        <w:tc>
          <w:tcPr>
            <w:tcW w:w="568" w:type="dxa"/>
          </w:tcPr>
          <w:p w:rsidR="00256558" w:rsidRPr="00256558" w:rsidRDefault="00256558" w:rsidP="00256558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56558">
              <w:rPr>
                <w:sz w:val="24"/>
                <w:szCs w:val="24"/>
              </w:rPr>
              <w:t>8.</w:t>
            </w:r>
          </w:p>
        </w:tc>
        <w:tc>
          <w:tcPr>
            <w:tcW w:w="4110" w:type="dxa"/>
          </w:tcPr>
          <w:p w:rsidR="00256558" w:rsidRPr="00256558" w:rsidRDefault="00256558" w:rsidP="00256558">
            <w:pPr>
              <w:ind w:firstLine="0"/>
              <w:jc w:val="left"/>
              <w:rPr>
                <w:sz w:val="24"/>
                <w:szCs w:val="24"/>
              </w:rPr>
            </w:pPr>
            <w:r w:rsidRPr="00256558">
              <w:rPr>
                <w:sz w:val="24"/>
                <w:szCs w:val="24"/>
              </w:rPr>
              <w:t>Контрольная точка 1.1.2. Мониторинг заключения соглашений о предоставлении иных межбюджетных трансфертов с городскими и сельскими поселениями, входящими в состав Красносулинского района</w:t>
            </w:r>
          </w:p>
        </w:tc>
        <w:tc>
          <w:tcPr>
            <w:tcW w:w="1984" w:type="dxa"/>
          </w:tcPr>
          <w:p w:rsidR="00256558" w:rsidRPr="00256558" w:rsidRDefault="00256558" w:rsidP="00256558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56558">
              <w:rPr>
                <w:sz w:val="24"/>
                <w:szCs w:val="24"/>
              </w:rPr>
              <w:t>25.12.2025</w:t>
            </w:r>
          </w:p>
        </w:tc>
        <w:tc>
          <w:tcPr>
            <w:tcW w:w="1843" w:type="dxa"/>
          </w:tcPr>
          <w:p w:rsidR="00256558" w:rsidRPr="00256558" w:rsidRDefault="00256558" w:rsidP="00256558">
            <w:pPr>
              <w:ind w:firstLine="0"/>
              <w:jc w:val="center"/>
              <w:rPr>
                <w:sz w:val="24"/>
                <w:szCs w:val="24"/>
              </w:rPr>
            </w:pPr>
            <w:r w:rsidRPr="00256558">
              <w:rPr>
                <w:sz w:val="24"/>
                <w:szCs w:val="24"/>
              </w:rPr>
              <w:t>25.12.2025</w:t>
            </w:r>
          </w:p>
        </w:tc>
        <w:tc>
          <w:tcPr>
            <w:tcW w:w="1276" w:type="dxa"/>
          </w:tcPr>
          <w:p w:rsidR="00256558" w:rsidRPr="00256558" w:rsidRDefault="00256558" w:rsidP="00256558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56558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256558" w:rsidRPr="00256558" w:rsidRDefault="00256558" w:rsidP="00256558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56558">
              <w:rPr>
                <w:sz w:val="24"/>
                <w:szCs w:val="24"/>
              </w:rPr>
              <w:t>Х</w:t>
            </w:r>
          </w:p>
        </w:tc>
        <w:tc>
          <w:tcPr>
            <w:tcW w:w="5953" w:type="dxa"/>
          </w:tcPr>
          <w:p w:rsidR="00256558" w:rsidRPr="00256558" w:rsidRDefault="00256558" w:rsidP="00256558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256558">
              <w:rPr>
                <w:sz w:val="24"/>
                <w:szCs w:val="24"/>
              </w:rPr>
              <w:t xml:space="preserve">Заключено соглашение с Администрацией Красносулинского городского поселения от 14.02.2025 № 1/25-В; </w:t>
            </w:r>
          </w:p>
          <w:p w:rsidR="00256558" w:rsidRPr="00256558" w:rsidRDefault="00256558" w:rsidP="00256558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256558">
              <w:rPr>
                <w:sz w:val="24"/>
                <w:szCs w:val="24"/>
              </w:rPr>
              <w:t xml:space="preserve">соглашение с Администрацией Комиссаровского сельского поселения от 14.02.2025 № 2/25-В; </w:t>
            </w:r>
          </w:p>
          <w:p w:rsidR="00256558" w:rsidRPr="00256558" w:rsidRDefault="00256558" w:rsidP="00256558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256558">
              <w:rPr>
                <w:sz w:val="24"/>
                <w:szCs w:val="24"/>
              </w:rPr>
              <w:t xml:space="preserve">соглашение с Администрацией Михайловского сельского поселения от 14.02.2025 № 4/25-В; </w:t>
            </w:r>
          </w:p>
          <w:p w:rsidR="00256558" w:rsidRPr="00256558" w:rsidRDefault="00256558" w:rsidP="00256558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256558">
              <w:rPr>
                <w:sz w:val="24"/>
                <w:szCs w:val="24"/>
              </w:rPr>
              <w:t xml:space="preserve">соглашение с Администрацией Углеродовского городского поселения от 14.02.2025 № 5/25-В; </w:t>
            </w:r>
          </w:p>
          <w:p w:rsidR="00256558" w:rsidRPr="00256558" w:rsidRDefault="00256558" w:rsidP="00256558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256558">
              <w:rPr>
                <w:sz w:val="24"/>
                <w:szCs w:val="24"/>
              </w:rPr>
              <w:t>соглашение с Администрацией Ковалевского сельского поселения от 14.02.202</w:t>
            </w:r>
            <w:r>
              <w:rPr>
                <w:sz w:val="24"/>
                <w:szCs w:val="24"/>
              </w:rPr>
              <w:t xml:space="preserve"> </w:t>
            </w:r>
            <w:r w:rsidRPr="00256558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№ 6/25-В</w:t>
            </w:r>
          </w:p>
        </w:tc>
        <w:tc>
          <w:tcPr>
            <w:tcW w:w="2976" w:type="dxa"/>
          </w:tcPr>
          <w:p w:rsidR="00256558" w:rsidRPr="00256558" w:rsidRDefault="00256558" w:rsidP="00256558">
            <w:pPr>
              <w:ind w:firstLine="0"/>
              <w:jc w:val="left"/>
              <w:rPr>
                <w:sz w:val="24"/>
                <w:szCs w:val="24"/>
              </w:rPr>
            </w:pPr>
            <w:r w:rsidRPr="00256558">
              <w:rPr>
                <w:sz w:val="24"/>
                <w:szCs w:val="24"/>
              </w:rPr>
              <w:t>главный специалист отдела жизнеобеспечения района Администрации Красносулинского района,</w:t>
            </w:r>
          </w:p>
          <w:p w:rsidR="00256558" w:rsidRPr="00256558" w:rsidRDefault="00256558" w:rsidP="00256558">
            <w:pPr>
              <w:ind w:firstLine="0"/>
              <w:jc w:val="left"/>
              <w:rPr>
                <w:sz w:val="24"/>
                <w:szCs w:val="24"/>
              </w:rPr>
            </w:pPr>
            <w:r w:rsidRPr="00256558">
              <w:rPr>
                <w:sz w:val="24"/>
                <w:szCs w:val="24"/>
              </w:rPr>
              <w:t>Еркова Л.А.</w:t>
            </w:r>
          </w:p>
        </w:tc>
        <w:tc>
          <w:tcPr>
            <w:tcW w:w="1560" w:type="dxa"/>
          </w:tcPr>
          <w:p w:rsidR="00256558" w:rsidRPr="00256558" w:rsidRDefault="00256558" w:rsidP="00091C8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56558">
              <w:rPr>
                <w:sz w:val="24"/>
                <w:szCs w:val="24"/>
              </w:rPr>
              <w:t>-</w:t>
            </w:r>
          </w:p>
        </w:tc>
      </w:tr>
      <w:tr w:rsidR="00256558" w:rsidRPr="00256558" w:rsidTr="00256558">
        <w:trPr>
          <w:trHeight w:val="20"/>
        </w:trPr>
        <w:tc>
          <w:tcPr>
            <w:tcW w:w="568" w:type="dxa"/>
          </w:tcPr>
          <w:p w:rsidR="00256558" w:rsidRPr="00256558" w:rsidRDefault="00256558" w:rsidP="00256558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56558">
              <w:rPr>
                <w:sz w:val="24"/>
                <w:szCs w:val="24"/>
              </w:rPr>
              <w:t>9.</w:t>
            </w:r>
          </w:p>
        </w:tc>
        <w:tc>
          <w:tcPr>
            <w:tcW w:w="4110" w:type="dxa"/>
          </w:tcPr>
          <w:p w:rsidR="00256558" w:rsidRPr="00256558" w:rsidRDefault="00256558" w:rsidP="00256558">
            <w:pPr>
              <w:ind w:firstLine="0"/>
              <w:jc w:val="left"/>
              <w:rPr>
                <w:sz w:val="24"/>
                <w:szCs w:val="24"/>
              </w:rPr>
            </w:pPr>
            <w:r w:rsidRPr="00256558">
              <w:rPr>
                <w:sz w:val="24"/>
                <w:szCs w:val="24"/>
              </w:rPr>
              <w:t>Контрольная точка 1.1.3. Мониторинг хода внесения изменений в распределения иных межбюджетных трансфертов по городским и сельским поселениям, входящим в состав Красносулинского района</w:t>
            </w:r>
          </w:p>
        </w:tc>
        <w:tc>
          <w:tcPr>
            <w:tcW w:w="1984" w:type="dxa"/>
          </w:tcPr>
          <w:p w:rsidR="00256558" w:rsidRPr="00256558" w:rsidRDefault="00256558" w:rsidP="00256558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56558">
              <w:rPr>
                <w:sz w:val="24"/>
                <w:szCs w:val="24"/>
              </w:rPr>
              <w:t>25.12.2025</w:t>
            </w:r>
          </w:p>
        </w:tc>
        <w:tc>
          <w:tcPr>
            <w:tcW w:w="1843" w:type="dxa"/>
          </w:tcPr>
          <w:p w:rsidR="00256558" w:rsidRPr="00256558" w:rsidRDefault="00256558" w:rsidP="00256558">
            <w:pPr>
              <w:ind w:firstLine="0"/>
              <w:jc w:val="center"/>
              <w:rPr>
                <w:sz w:val="24"/>
                <w:szCs w:val="24"/>
              </w:rPr>
            </w:pPr>
            <w:r w:rsidRPr="00256558">
              <w:rPr>
                <w:sz w:val="24"/>
                <w:szCs w:val="24"/>
              </w:rPr>
              <w:t>25.12.2025</w:t>
            </w:r>
          </w:p>
        </w:tc>
        <w:tc>
          <w:tcPr>
            <w:tcW w:w="1276" w:type="dxa"/>
          </w:tcPr>
          <w:p w:rsidR="00256558" w:rsidRPr="00256558" w:rsidRDefault="00256558" w:rsidP="00256558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56558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256558" w:rsidRPr="00256558" w:rsidRDefault="00256558" w:rsidP="00256558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56558">
              <w:rPr>
                <w:sz w:val="24"/>
                <w:szCs w:val="24"/>
              </w:rPr>
              <w:t>Х</w:t>
            </w:r>
          </w:p>
        </w:tc>
        <w:tc>
          <w:tcPr>
            <w:tcW w:w="5953" w:type="dxa"/>
          </w:tcPr>
          <w:p w:rsidR="00256558" w:rsidRPr="00256558" w:rsidRDefault="00256558" w:rsidP="00091C8A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256558">
              <w:rPr>
                <w:sz w:val="24"/>
                <w:szCs w:val="24"/>
              </w:rPr>
              <w:t>Подготовлена информация по мониторингу хода внесения изменений в распределения иных межбюджетных трансфертов по городским и сельским поселениям, входящих в состав Красносулинского района, на основании которой принято</w:t>
            </w:r>
            <w:r w:rsidR="00091C8A">
              <w:rPr>
                <w:sz w:val="24"/>
                <w:szCs w:val="24"/>
              </w:rPr>
              <w:t xml:space="preserve"> </w:t>
            </w:r>
            <w:r w:rsidRPr="00256558">
              <w:rPr>
                <w:sz w:val="24"/>
                <w:szCs w:val="24"/>
              </w:rPr>
              <w:t xml:space="preserve">постановление Администрации Красносулинского района постановление Администрации Красносулинского района от 12.12.2025 № 954 «О внесении изменений в приложение к постановлению Администрации Красносулинского района </w:t>
            </w:r>
            <w:r w:rsidR="00091C8A">
              <w:rPr>
                <w:sz w:val="24"/>
                <w:szCs w:val="24"/>
              </w:rPr>
              <w:t>от 27.03.2025 № 11</w:t>
            </w:r>
          </w:p>
        </w:tc>
        <w:tc>
          <w:tcPr>
            <w:tcW w:w="2976" w:type="dxa"/>
          </w:tcPr>
          <w:p w:rsidR="00256558" w:rsidRPr="00256558" w:rsidRDefault="00256558" w:rsidP="00256558">
            <w:pPr>
              <w:ind w:firstLine="0"/>
              <w:jc w:val="left"/>
              <w:rPr>
                <w:sz w:val="24"/>
                <w:szCs w:val="24"/>
              </w:rPr>
            </w:pPr>
            <w:r w:rsidRPr="00256558">
              <w:rPr>
                <w:sz w:val="24"/>
                <w:szCs w:val="24"/>
              </w:rPr>
              <w:t>главный специалист отдела жизнеобеспечения района Администрации Красносулинского района,</w:t>
            </w:r>
          </w:p>
          <w:p w:rsidR="00256558" w:rsidRPr="00256558" w:rsidRDefault="00256558" w:rsidP="00256558">
            <w:pPr>
              <w:ind w:firstLine="0"/>
              <w:jc w:val="left"/>
              <w:rPr>
                <w:sz w:val="24"/>
                <w:szCs w:val="24"/>
              </w:rPr>
            </w:pPr>
            <w:r w:rsidRPr="00256558">
              <w:rPr>
                <w:sz w:val="24"/>
                <w:szCs w:val="24"/>
              </w:rPr>
              <w:t>Еркова Л.А.</w:t>
            </w:r>
          </w:p>
        </w:tc>
        <w:tc>
          <w:tcPr>
            <w:tcW w:w="1560" w:type="dxa"/>
          </w:tcPr>
          <w:p w:rsidR="00256558" w:rsidRPr="00256558" w:rsidRDefault="00256558" w:rsidP="00091C8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56558">
              <w:rPr>
                <w:sz w:val="24"/>
                <w:szCs w:val="24"/>
              </w:rPr>
              <w:t>-</w:t>
            </w:r>
          </w:p>
        </w:tc>
      </w:tr>
      <w:tr w:rsidR="00256558" w:rsidRPr="00256558" w:rsidTr="00256558">
        <w:trPr>
          <w:trHeight w:val="20"/>
        </w:trPr>
        <w:tc>
          <w:tcPr>
            <w:tcW w:w="568" w:type="dxa"/>
          </w:tcPr>
          <w:p w:rsidR="00256558" w:rsidRPr="00256558" w:rsidRDefault="00256558" w:rsidP="00256558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56558">
              <w:rPr>
                <w:sz w:val="24"/>
                <w:szCs w:val="24"/>
              </w:rPr>
              <w:t>10.</w:t>
            </w:r>
          </w:p>
        </w:tc>
        <w:tc>
          <w:tcPr>
            <w:tcW w:w="4110" w:type="dxa"/>
          </w:tcPr>
          <w:p w:rsidR="00256558" w:rsidRPr="00256558" w:rsidRDefault="00256558" w:rsidP="00091C8A">
            <w:pPr>
              <w:ind w:firstLine="0"/>
              <w:jc w:val="left"/>
              <w:rPr>
                <w:sz w:val="24"/>
                <w:szCs w:val="24"/>
              </w:rPr>
            </w:pPr>
            <w:r w:rsidRPr="00256558">
              <w:rPr>
                <w:sz w:val="24"/>
                <w:szCs w:val="24"/>
              </w:rPr>
              <w:t>Контрольная точка 1.1.4. Мониторинг хода заключения дополнительных соглашений о предоставлении иных межбюджетных трансфертов с городскими и сельскими поселениями, входящими в состав Красносулинского района</w:t>
            </w:r>
          </w:p>
        </w:tc>
        <w:tc>
          <w:tcPr>
            <w:tcW w:w="1984" w:type="dxa"/>
          </w:tcPr>
          <w:p w:rsidR="00256558" w:rsidRPr="00256558" w:rsidRDefault="00256558" w:rsidP="00256558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56558">
              <w:rPr>
                <w:sz w:val="24"/>
                <w:szCs w:val="24"/>
              </w:rPr>
              <w:t>25.12.2025</w:t>
            </w:r>
          </w:p>
        </w:tc>
        <w:tc>
          <w:tcPr>
            <w:tcW w:w="1843" w:type="dxa"/>
          </w:tcPr>
          <w:p w:rsidR="00256558" w:rsidRPr="00256558" w:rsidRDefault="00256558" w:rsidP="00256558">
            <w:pPr>
              <w:ind w:firstLine="0"/>
              <w:jc w:val="center"/>
              <w:rPr>
                <w:sz w:val="24"/>
                <w:szCs w:val="24"/>
              </w:rPr>
            </w:pPr>
            <w:r w:rsidRPr="00256558">
              <w:rPr>
                <w:sz w:val="24"/>
                <w:szCs w:val="24"/>
              </w:rPr>
              <w:t>25.12.2025</w:t>
            </w:r>
          </w:p>
        </w:tc>
        <w:tc>
          <w:tcPr>
            <w:tcW w:w="1276" w:type="dxa"/>
          </w:tcPr>
          <w:p w:rsidR="00256558" w:rsidRPr="00256558" w:rsidRDefault="00256558" w:rsidP="00256558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56558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256558" w:rsidRPr="00256558" w:rsidRDefault="00256558" w:rsidP="00256558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56558">
              <w:rPr>
                <w:sz w:val="24"/>
                <w:szCs w:val="24"/>
              </w:rPr>
              <w:t>Х</w:t>
            </w:r>
          </w:p>
        </w:tc>
        <w:tc>
          <w:tcPr>
            <w:tcW w:w="5953" w:type="dxa"/>
          </w:tcPr>
          <w:p w:rsidR="00091C8A" w:rsidRDefault="00256558" w:rsidP="00256558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proofErr w:type="gramStart"/>
            <w:r w:rsidRPr="00256558">
              <w:rPr>
                <w:sz w:val="24"/>
                <w:szCs w:val="24"/>
              </w:rPr>
              <w:t xml:space="preserve">Заключены: дополнительное соглашение от 26.12.2025 № 4 к соглашению с Администрацией Красносулинского городского поселения от 14.02.2025 № 1/25-В; </w:t>
            </w:r>
            <w:proofErr w:type="gramEnd"/>
          </w:p>
          <w:p w:rsidR="00256558" w:rsidRPr="00256558" w:rsidRDefault="00256558" w:rsidP="00256558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256558">
              <w:rPr>
                <w:sz w:val="24"/>
                <w:szCs w:val="24"/>
              </w:rPr>
              <w:t xml:space="preserve">дополнительное соглашение от 26.12.2025 № 4 к соглашению с Администрацией Комиссаровского сельского поселения от 14.02.2025 № 2/25-В; дополнительное соглашение от 26.12.2025 № 4 к </w:t>
            </w:r>
            <w:r w:rsidRPr="00256558">
              <w:rPr>
                <w:sz w:val="24"/>
                <w:szCs w:val="24"/>
              </w:rPr>
              <w:lastRenderedPageBreak/>
              <w:t xml:space="preserve">соглашению с Администрацией Михайловского сельского поселения от 14.02.2025 </w:t>
            </w:r>
          </w:p>
          <w:p w:rsidR="00256558" w:rsidRPr="00256558" w:rsidRDefault="00256558" w:rsidP="00256558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256558">
              <w:rPr>
                <w:sz w:val="24"/>
                <w:szCs w:val="24"/>
              </w:rPr>
              <w:t xml:space="preserve">№ 4/25-В; дополнительное соглашение </w:t>
            </w:r>
          </w:p>
          <w:p w:rsidR="00256558" w:rsidRPr="00256558" w:rsidRDefault="00256558" w:rsidP="00256558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256558">
              <w:rPr>
                <w:sz w:val="24"/>
                <w:szCs w:val="24"/>
              </w:rPr>
              <w:t xml:space="preserve">от 26.12.2025 № 4 </w:t>
            </w:r>
          </w:p>
          <w:p w:rsidR="00256558" w:rsidRPr="00256558" w:rsidRDefault="00256558" w:rsidP="00091C8A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256558">
              <w:rPr>
                <w:sz w:val="24"/>
                <w:szCs w:val="24"/>
              </w:rPr>
              <w:t>к соглашению с Администрацией Углеродовского городского поселения от 14.02.2025 № 5/25-В; дополнительное соглашение от 26.12.2025 № 4 к соглашению с Администрацией Ковалевского сельского поселения от 14.02.2025</w:t>
            </w:r>
            <w:r w:rsidR="00091C8A">
              <w:rPr>
                <w:sz w:val="24"/>
                <w:szCs w:val="24"/>
              </w:rPr>
              <w:t xml:space="preserve"> № 6/25-В</w:t>
            </w:r>
          </w:p>
        </w:tc>
        <w:tc>
          <w:tcPr>
            <w:tcW w:w="2976" w:type="dxa"/>
          </w:tcPr>
          <w:p w:rsidR="00256558" w:rsidRPr="00256558" w:rsidRDefault="00256558" w:rsidP="00256558">
            <w:pPr>
              <w:ind w:firstLine="0"/>
              <w:jc w:val="left"/>
              <w:rPr>
                <w:sz w:val="24"/>
                <w:szCs w:val="24"/>
              </w:rPr>
            </w:pPr>
            <w:r w:rsidRPr="00256558">
              <w:rPr>
                <w:sz w:val="24"/>
                <w:szCs w:val="24"/>
              </w:rPr>
              <w:lastRenderedPageBreak/>
              <w:t>главный специалист отдела жизнеобеспечения района Администрации Красносулинского района,</w:t>
            </w:r>
          </w:p>
          <w:p w:rsidR="00256558" w:rsidRPr="00256558" w:rsidRDefault="00256558" w:rsidP="00256558">
            <w:pPr>
              <w:ind w:firstLine="0"/>
              <w:jc w:val="left"/>
              <w:rPr>
                <w:sz w:val="24"/>
                <w:szCs w:val="24"/>
              </w:rPr>
            </w:pPr>
            <w:r w:rsidRPr="00256558">
              <w:rPr>
                <w:sz w:val="24"/>
                <w:szCs w:val="24"/>
              </w:rPr>
              <w:t>Еркова Л.А.</w:t>
            </w:r>
          </w:p>
        </w:tc>
        <w:tc>
          <w:tcPr>
            <w:tcW w:w="1560" w:type="dxa"/>
          </w:tcPr>
          <w:p w:rsidR="00256558" w:rsidRPr="00256558" w:rsidRDefault="00256558" w:rsidP="00091C8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56558">
              <w:rPr>
                <w:sz w:val="24"/>
                <w:szCs w:val="24"/>
              </w:rPr>
              <w:t>-</w:t>
            </w:r>
          </w:p>
        </w:tc>
      </w:tr>
      <w:tr w:rsidR="00256558" w:rsidRPr="00256558" w:rsidTr="00256558">
        <w:trPr>
          <w:trHeight w:val="20"/>
        </w:trPr>
        <w:tc>
          <w:tcPr>
            <w:tcW w:w="21546" w:type="dxa"/>
            <w:gridSpan w:val="9"/>
          </w:tcPr>
          <w:p w:rsidR="00256558" w:rsidRPr="00256558" w:rsidRDefault="00256558" w:rsidP="00091C8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56558">
              <w:rPr>
                <w:sz w:val="24"/>
                <w:szCs w:val="24"/>
              </w:rPr>
              <w:lastRenderedPageBreak/>
              <w:t>Комплекс процессных мероприятий «Создание условий для обеспечения бесперебойности и роста качества жилищно-коммунальных услуг на территории Красносулинского района»</w:t>
            </w:r>
          </w:p>
        </w:tc>
      </w:tr>
      <w:tr w:rsidR="00256558" w:rsidRPr="00256558" w:rsidTr="00256558">
        <w:trPr>
          <w:trHeight w:val="20"/>
        </w:trPr>
        <w:tc>
          <w:tcPr>
            <w:tcW w:w="568" w:type="dxa"/>
          </w:tcPr>
          <w:p w:rsidR="00256558" w:rsidRPr="00256558" w:rsidRDefault="00256558" w:rsidP="00256558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56558">
              <w:rPr>
                <w:sz w:val="24"/>
                <w:szCs w:val="24"/>
              </w:rPr>
              <w:t>11.</w:t>
            </w:r>
          </w:p>
        </w:tc>
        <w:tc>
          <w:tcPr>
            <w:tcW w:w="4110" w:type="dxa"/>
          </w:tcPr>
          <w:p w:rsidR="00256558" w:rsidRPr="00256558" w:rsidRDefault="00256558" w:rsidP="00256558">
            <w:pPr>
              <w:ind w:firstLine="0"/>
              <w:jc w:val="left"/>
              <w:rPr>
                <w:sz w:val="24"/>
                <w:szCs w:val="24"/>
              </w:rPr>
            </w:pPr>
            <w:r w:rsidRPr="00256558">
              <w:rPr>
                <w:sz w:val="24"/>
                <w:szCs w:val="24"/>
              </w:rPr>
              <w:t>Мероприятие (результат) 1.1.</w:t>
            </w:r>
          </w:p>
          <w:p w:rsidR="00256558" w:rsidRPr="00256558" w:rsidRDefault="00256558" w:rsidP="00256558">
            <w:pPr>
              <w:ind w:firstLine="0"/>
              <w:jc w:val="left"/>
              <w:rPr>
                <w:sz w:val="24"/>
                <w:szCs w:val="24"/>
              </w:rPr>
            </w:pPr>
            <w:r w:rsidRPr="00256558">
              <w:rPr>
                <w:sz w:val="24"/>
                <w:szCs w:val="24"/>
              </w:rPr>
              <w:t>«Предоставлены иные межбюджетные трансферты бюджетам поселений на решение вопросов местного значения»</w:t>
            </w:r>
          </w:p>
        </w:tc>
        <w:tc>
          <w:tcPr>
            <w:tcW w:w="1984" w:type="dxa"/>
          </w:tcPr>
          <w:p w:rsidR="00256558" w:rsidRPr="00256558" w:rsidRDefault="00256558" w:rsidP="00256558">
            <w:pPr>
              <w:ind w:firstLine="0"/>
              <w:jc w:val="center"/>
              <w:rPr>
                <w:sz w:val="24"/>
                <w:szCs w:val="24"/>
              </w:rPr>
            </w:pPr>
            <w:r w:rsidRPr="00256558">
              <w:rPr>
                <w:sz w:val="24"/>
                <w:szCs w:val="24"/>
              </w:rPr>
              <w:t>25.12.2025</w:t>
            </w:r>
          </w:p>
        </w:tc>
        <w:tc>
          <w:tcPr>
            <w:tcW w:w="1843" w:type="dxa"/>
          </w:tcPr>
          <w:p w:rsidR="00256558" w:rsidRPr="00256558" w:rsidRDefault="00256558" w:rsidP="00256558">
            <w:pPr>
              <w:ind w:firstLine="0"/>
              <w:jc w:val="center"/>
              <w:rPr>
                <w:sz w:val="24"/>
                <w:szCs w:val="24"/>
              </w:rPr>
            </w:pPr>
            <w:r w:rsidRPr="00256558">
              <w:rPr>
                <w:sz w:val="24"/>
                <w:szCs w:val="24"/>
              </w:rPr>
              <w:t>25.12.2025</w:t>
            </w:r>
          </w:p>
        </w:tc>
        <w:tc>
          <w:tcPr>
            <w:tcW w:w="1276" w:type="dxa"/>
          </w:tcPr>
          <w:p w:rsidR="00256558" w:rsidRPr="00256558" w:rsidRDefault="00256558" w:rsidP="00256558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56558">
              <w:rPr>
                <w:sz w:val="24"/>
                <w:szCs w:val="24"/>
              </w:rPr>
              <w:t>единиц</w:t>
            </w:r>
          </w:p>
        </w:tc>
        <w:tc>
          <w:tcPr>
            <w:tcW w:w="1276" w:type="dxa"/>
          </w:tcPr>
          <w:p w:rsidR="00256558" w:rsidRPr="00256558" w:rsidRDefault="00256558" w:rsidP="00256558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56558">
              <w:rPr>
                <w:sz w:val="24"/>
                <w:szCs w:val="24"/>
              </w:rPr>
              <w:t>4</w:t>
            </w:r>
          </w:p>
        </w:tc>
        <w:tc>
          <w:tcPr>
            <w:tcW w:w="5953" w:type="dxa"/>
          </w:tcPr>
          <w:p w:rsidR="00256558" w:rsidRPr="00256558" w:rsidRDefault="00256558" w:rsidP="00091C8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56558">
              <w:rPr>
                <w:sz w:val="24"/>
                <w:szCs w:val="24"/>
              </w:rPr>
              <w:t>5</w:t>
            </w:r>
          </w:p>
        </w:tc>
        <w:tc>
          <w:tcPr>
            <w:tcW w:w="2976" w:type="dxa"/>
          </w:tcPr>
          <w:p w:rsidR="00256558" w:rsidRPr="00256558" w:rsidRDefault="00256558" w:rsidP="00256558">
            <w:pPr>
              <w:ind w:firstLine="0"/>
              <w:jc w:val="left"/>
              <w:rPr>
                <w:sz w:val="24"/>
                <w:szCs w:val="24"/>
              </w:rPr>
            </w:pPr>
            <w:r w:rsidRPr="00256558">
              <w:rPr>
                <w:sz w:val="24"/>
                <w:szCs w:val="24"/>
              </w:rPr>
              <w:t>начальник отдела жизнеобеспечения района Администрации Красносулинского района, Лебединская И.В.</w:t>
            </w:r>
          </w:p>
        </w:tc>
        <w:tc>
          <w:tcPr>
            <w:tcW w:w="1560" w:type="dxa"/>
          </w:tcPr>
          <w:p w:rsidR="00256558" w:rsidRPr="00256558" w:rsidRDefault="00256558" w:rsidP="00091C8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56558">
              <w:rPr>
                <w:sz w:val="24"/>
                <w:szCs w:val="24"/>
              </w:rPr>
              <w:t>-</w:t>
            </w:r>
          </w:p>
        </w:tc>
      </w:tr>
      <w:tr w:rsidR="00256558" w:rsidRPr="00256558" w:rsidTr="00256558">
        <w:trPr>
          <w:trHeight w:val="20"/>
        </w:trPr>
        <w:tc>
          <w:tcPr>
            <w:tcW w:w="568" w:type="dxa"/>
          </w:tcPr>
          <w:p w:rsidR="00256558" w:rsidRPr="00256558" w:rsidRDefault="00256558" w:rsidP="00256558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56558">
              <w:rPr>
                <w:sz w:val="24"/>
                <w:szCs w:val="24"/>
              </w:rPr>
              <w:t>12.</w:t>
            </w:r>
          </w:p>
        </w:tc>
        <w:tc>
          <w:tcPr>
            <w:tcW w:w="4110" w:type="dxa"/>
          </w:tcPr>
          <w:p w:rsidR="00256558" w:rsidRPr="00256558" w:rsidRDefault="00256558" w:rsidP="00256558">
            <w:pPr>
              <w:ind w:firstLine="0"/>
              <w:jc w:val="left"/>
              <w:rPr>
                <w:sz w:val="24"/>
                <w:szCs w:val="24"/>
              </w:rPr>
            </w:pPr>
            <w:r w:rsidRPr="00256558">
              <w:rPr>
                <w:sz w:val="24"/>
                <w:szCs w:val="24"/>
              </w:rPr>
              <w:t>Контрольная точка 1.1.1. Мониторинг потребности в выделении иных межбюджетных трансфертов по городским и сельским поселениям, входящим в состав Красносулинского района</w:t>
            </w:r>
          </w:p>
        </w:tc>
        <w:tc>
          <w:tcPr>
            <w:tcW w:w="1984" w:type="dxa"/>
          </w:tcPr>
          <w:p w:rsidR="00256558" w:rsidRPr="00256558" w:rsidRDefault="00256558" w:rsidP="00256558">
            <w:pPr>
              <w:ind w:firstLine="0"/>
              <w:jc w:val="center"/>
              <w:rPr>
                <w:sz w:val="24"/>
                <w:szCs w:val="24"/>
              </w:rPr>
            </w:pPr>
            <w:r w:rsidRPr="00256558">
              <w:rPr>
                <w:sz w:val="24"/>
                <w:szCs w:val="24"/>
              </w:rPr>
              <w:t>15.04.2025</w:t>
            </w:r>
          </w:p>
        </w:tc>
        <w:tc>
          <w:tcPr>
            <w:tcW w:w="1843" w:type="dxa"/>
          </w:tcPr>
          <w:p w:rsidR="00256558" w:rsidRPr="00256558" w:rsidRDefault="00256558" w:rsidP="00256558">
            <w:pPr>
              <w:ind w:firstLine="0"/>
              <w:jc w:val="center"/>
              <w:rPr>
                <w:sz w:val="24"/>
                <w:szCs w:val="24"/>
              </w:rPr>
            </w:pPr>
            <w:r w:rsidRPr="00256558">
              <w:rPr>
                <w:sz w:val="24"/>
                <w:szCs w:val="24"/>
              </w:rPr>
              <w:t>15.04.2025</w:t>
            </w:r>
          </w:p>
        </w:tc>
        <w:tc>
          <w:tcPr>
            <w:tcW w:w="1276" w:type="dxa"/>
          </w:tcPr>
          <w:p w:rsidR="00256558" w:rsidRPr="00256558" w:rsidRDefault="00256558" w:rsidP="00256558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56558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256558" w:rsidRPr="00256558" w:rsidRDefault="00256558" w:rsidP="00256558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56558">
              <w:rPr>
                <w:sz w:val="24"/>
                <w:szCs w:val="24"/>
              </w:rPr>
              <w:t>Х</w:t>
            </w:r>
          </w:p>
        </w:tc>
        <w:tc>
          <w:tcPr>
            <w:tcW w:w="5953" w:type="dxa"/>
          </w:tcPr>
          <w:p w:rsidR="00256558" w:rsidRPr="00256558" w:rsidRDefault="00256558" w:rsidP="00091C8A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256558">
              <w:rPr>
                <w:sz w:val="24"/>
                <w:szCs w:val="24"/>
              </w:rPr>
              <w:t xml:space="preserve">Подготовлена информация по мониторингу потребности в выделении иных межбюджетных трансфертов по городским и сельским поселениям, входящим в состав Красносулинского района </w:t>
            </w:r>
            <w:r w:rsidR="00091C8A">
              <w:rPr>
                <w:sz w:val="24"/>
                <w:szCs w:val="24"/>
              </w:rPr>
              <w:t>от 15.04.2025</w:t>
            </w:r>
          </w:p>
        </w:tc>
        <w:tc>
          <w:tcPr>
            <w:tcW w:w="2976" w:type="dxa"/>
          </w:tcPr>
          <w:p w:rsidR="00256558" w:rsidRPr="00256558" w:rsidRDefault="00256558" w:rsidP="00256558">
            <w:pPr>
              <w:ind w:firstLine="0"/>
              <w:jc w:val="left"/>
              <w:rPr>
                <w:sz w:val="24"/>
                <w:szCs w:val="24"/>
              </w:rPr>
            </w:pPr>
            <w:r w:rsidRPr="00256558">
              <w:rPr>
                <w:sz w:val="24"/>
                <w:szCs w:val="24"/>
              </w:rPr>
              <w:t>начальник отдела жизнеобеспечения района Администрации Красносулинского района, Лебединская И.В.</w:t>
            </w:r>
          </w:p>
        </w:tc>
        <w:tc>
          <w:tcPr>
            <w:tcW w:w="1560" w:type="dxa"/>
          </w:tcPr>
          <w:p w:rsidR="00256558" w:rsidRPr="00256558" w:rsidRDefault="00256558" w:rsidP="00091C8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56558">
              <w:rPr>
                <w:sz w:val="24"/>
                <w:szCs w:val="24"/>
              </w:rPr>
              <w:t>-</w:t>
            </w:r>
          </w:p>
        </w:tc>
      </w:tr>
      <w:tr w:rsidR="00256558" w:rsidRPr="00256558" w:rsidTr="00256558">
        <w:trPr>
          <w:trHeight w:val="20"/>
        </w:trPr>
        <w:tc>
          <w:tcPr>
            <w:tcW w:w="568" w:type="dxa"/>
          </w:tcPr>
          <w:p w:rsidR="00256558" w:rsidRPr="00256558" w:rsidRDefault="00256558" w:rsidP="00256558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56558">
              <w:rPr>
                <w:sz w:val="24"/>
                <w:szCs w:val="24"/>
              </w:rPr>
              <w:t>13.</w:t>
            </w:r>
          </w:p>
        </w:tc>
        <w:tc>
          <w:tcPr>
            <w:tcW w:w="4110" w:type="dxa"/>
          </w:tcPr>
          <w:p w:rsidR="00256558" w:rsidRPr="00256558" w:rsidRDefault="00256558" w:rsidP="00256558">
            <w:pPr>
              <w:ind w:firstLine="0"/>
              <w:jc w:val="left"/>
              <w:rPr>
                <w:sz w:val="24"/>
                <w:szCs w:val="24"/>
              </w:rPr>
            </w:pPr>
            <w:r w:rsidRPr="00256558">
              <w:rPr>
                <w:sz w:val="24"/>
                <w:szCs w:val="24"/>
              </w:rPr>
              <w:t>Контрольная точка 1.1.2. Мониторинг заключения соглашений о предоставлении иных межбюджетных трансфертов с городскими и сельскими поселениями, входящими в состав Красносулинского района</w:t>
            </w:r>
          </w:p>
        </w:tc>
        <w:tc>
          <w:tcPr>
            <w:tcW w:w="1984" w:type="dxa"/>
          </w:tcPr>
          <w:p w:rsidR="00256558" w:rsidRPr="00256558" w:rsidRDefault="00256558" w:rsidP="00256558">
            <w:pPr>
              <w:ind w:firstLine="0"/>
              <w:jc w:val="center"/>
              <w:rPr>
                <w:sz w:val="24"/>
                <w:szCs w:val="24"/>
              </w:rPr>
            </w:pPr>
            <w:r w:rsidRPr="00256558">
              <w:rPr>
                <w:sz w:val="24"/>
                <w:szCs w:val="24"/>
              </w:rPr>
              <w:t>31.05.2025</w:t>
            </w:r>
          </w:p>
          <w:p w:rsidR="00256558" w:rsidRPr="00256558" w:rsidRDefault="00FB5004" w:rsidP="0025655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15.06.2025</w:t>
            </w:r>
            <w:bookmarkStart w:id="0" w:name="_GoBack"/>
            <w:bookmarkEnd w:id="0"/>
          </w:p>
        </w:tc>
        <w:tc>
          <w:tcPr>
            <w:tcW w:w="1843" w:type="dxa"/>
          </w:tcPr>
          <w:p w:rsidR="00256558" w:rsidRPr="00256558" w:rsidRDefault="00256558" w:rsidP="00256558">
            <w:pPr>
              <w:ind w:firstLine="0"/>
              <w:jc w:val="center"/>
              <w:rPr>
                <w:sz w:val="24"/>
                <w:szCs w:val="24"/>
              </w:rPr>
            </w:pPr>
            <w:r w:rsidRPr="00256558">
              <w:rPr>
                <w:sz w:val="24"/>
                <w:szCs w:val="24"/>
              </w:rPr>
              <w:t>27.02.2025</w:t>
            </w:r>
          </w:p>
          <w:p w:rsidR="00256558" w:rsidRPr="00256558" w:rsidRDefault="00256558" w:rsidP="00256558">
            <w:pPr>
              <w:ind w:firstLine="0"/>
              <w:jc w:val="center"/>
              <w:rPr>
                <w:sz w:val="24"/>
                <w:szCs w:val="24"/>
              </w:rPr>
            </w:pPr>
            <w:r w:rsidRPr="00256558">
              <w:rPr>
                <w:sz w:val="24"/>
                <w:szCs w:val="24"/>
              </w:rPr>
              <w:t>15.06.2025</w:t>
            </w:r>
          </w:p>
        </w:tc>
        <w:tc>
          <w:tcPr>
            <w:tcW w:w="1276" w:type="dxa"/>
          </w:tcPr>
          <w:p w:rsidR="00256558" w:rsidRPr="00256558" w:rsidRDefault="00256558" w:rsidP="00256558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56558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256558" w:rsidRPr="00256558" w:rsidRDefault="00256558" w:rsidP="00256558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56558">
              <w:rPr>
                <w:sz w:val="24"/>
                <w:szCs w:val="24"/>
              </w:rPr>
              <w:t>Х</w:t>
            </w:r>
          </w:p>
        </w:tc>
        <w:tc>
          <w:tcPr>
            <w:tcW w:w="5953" w:type="dxa"/>
          </w:tcPr>
          <w:p w:rsidR="00256558" w:rsidRPr="00256558" w:rsidRDefault="00256558" w:rsidP="00091C8A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256558">
              <w:rPr>
                <w:sz w:val="24"/>
                <w:szCs w:val="24"/>
              </w:rPr>
              <w:t>Заключены: соглашение о предоставлении иных межбюджетных трансфертов от 27.02.2025 № 1-ГП с Администрацией Садковского сельского поселения,</w:t>
            </w:r>
            <w:r w:rsidR="00091C8A">
              <w:rPr>
                <w:sz w:val="24"/>
                <w:szCs w:val="24"/>
              </w:rPr>
              <w:t xml:space="preserve"> </w:t>
            </w:r>
            <w:r w:rsidRPr="00256558">
              <w:rPr>
                <w:sz w:val="24"/>
                <w:szCs w:val="24"/>
              </w:rPr>
              <w:t>соглашение от 27.02.2025 №3-ГП с Администрацией К</w:t>
            </w:r>
            <w:r w:rsidR="00091C8A">
              <w:rPr>
                <w:sz w:val="24"/>
                <w:szCs w:val="24"/>
              </w:rPr>
              <w:t>овалевского сельского поселения</w:t>
            </w:r>
          </w:p>
        </w:tc>
        <w:tc>
          <w:tcPr>
            <w:tcW w:w="2976" w:type="dxa"/>
          </w:tcPr>
          <w:p w:rsidR="00256558" w:rsidRPr="00256558" w:rsidRDefault="00256558" w:rsidP="00256558">
            <w:pPr>
              <w:ind w:firstLine="0"/>
              <w:jc w:val="left"/>
              <w:rPr>
                <w:sz w:val="24"/>
                <w:szCs w:val="24"/>
              </w:rPr>
            </w:pPr>
            <w:r w:rsidRPr="00256558">
              <w:rPr>
                <w:sz w:val="24"/>
                <w:szCs w:val="24"/>
              </w:rPr>
              <w:t>начальник отдела жизнеобеспечения района Администрации Красносулинского района, Лебединская И.В.</w:t>
            </w:r>
          </w:p>
        </w:tc>
        <w:tc>
          <w:tcPr>
            <w:tcW w:w="1560" w:type="dxa"/>
          </w:tcPr>
          <w:p w:rsidR="00256558" w:rsidRPr="00256558" w:rsidRDefault="00256558" w:rsidP="00091C8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56558">
              <w:rPr>
                <w:sz w:val="24"/>
                <w:szCs w:val="24"/>
              </w:rPr>
              <w:t>-</w:t>
            </w:r>
          </w:p>
        </w:tc>
      </w:tr>
      <w:tr w:rsidR="00256558" w:rsidRPr="00256558" w:rsidTr="00256558">
        <w:trPr>
          <w:trHeight w:val="20"/>
        </w:trPr>
        <w:tc>
          <w:tcPr>
            <w:tcW w:w="568" w:type="dxa"/>
          </w:tcPr>
          <w:p w:rsidR="00256558" w:rsidRPr="00256558" w:rsidRDefault="00256558" w:rsidP="00256558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56558">
              <w:rPr>
                <w:sz w:val="24"/>
                <w:szCs w:val="24"/>
              </w:rPr>
              <w:t>14.</w:t>
            </w:r>
          </w:p>
        </w:tc>
        <w:tc>
          <w:tcPr>
            <w:tcW w:w="4110" w:type="dxa"/>
          </w:tcPr>
          <w:p w:rsidR="00256558" w:rsidRPr="00256558" w:rsidRDefault="00256558" w:rsidP="00256558">
            <w:pPr>
              <w:ind w:firstLine="0"/>
              <w:jc w:val="left"/>
              <w:rPr>
                <w:sz w:val="24"/>
                <w:szCs w:val="24"/>
              </w:rPr>
            </w:pPr>
            <w:r w:rsidRPr="00256558">
              <w:rPr>
                <w:sz w:val="24"/>
                <w:szCs w:val="24"/>
              </w:rPr>
              <w:t>Контрольная точка 1.1.3. Мониторинг хода внесения изменений в распределения иных межбюджетных трансфертов по городским и сельским поселениям, входящим в состав Красносулинского района</w:t>
            </w:r>
          </w:p>
        </w:tc>
        <w:tc>
          <w:tcPr>
            <w:tcW w:w="1984" w:type="dxa"/>
          </w:tcPr>
          <w:p w:rsidR="00256558" w:rsidRPr="00256558" w:rsidRDefault="00256558" w:rsidP="00256558">
            <w:pPr>
              <w:ind w:firstLine="0"/>
              <w:jc w:val="center"/>
              <w:rPr>
                <w:sz w:val="24"/>
                <w:szCs w:val="24"/>
              </w:rPr>
            </w:pPr>
            <w:r w:rsidRPr="00256558">
              <w:rPr>
                <w:sz w:val="24"/>
                <w:szCs w:val="24"/>
              </w:rPr>
              <w:t>31.07.2025</w:t>
            </w:r>
          </w:p>
          <w:p w:rsidR="00256558" w:rsidRPr="00256558" w:rsidRDefault="00256558" w:rsidP="00256558">
            <w:pPr>
              <w:ind w:firstLine="0"/>
              <w:jc w:val="center"/>
              <w:rPr>
                <w:sz w:val="24"/>
                <w:szCs w:val="24"/>
              </w:rPr>
            </w:pPr>
            <w:r w:rsidRPr="00256558">
              <w:rPr>
                <w:sz w:val="24"/>
                <w:szCs w:val="24"/>
              </w:rPr>
              <w:t>15.08.2025</w:t>
            </w:r>
          </w:p>
          <w:p w:rsidR="00256558" w:rsidRPr="00256558" w:rsidRDefault="00256558" w:rsidP="0025655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256558" w:rsidRPr="00256558" w:rsidRDefault="00256558" w:rsidP="00256558">
            <w:pPr>
              <w:ind w:firstLine="0"/>
              <w:jc w:val="center"/>
              <w:rPr>
                <w:sz w:val="24"/>
                <w:szCs w:val="24"/>
              </w:rPr>
            </w:pPr>
            <w:r w:rsidRPr="00256558">
              <w:rPr>
                <w:sz w:val="24"/>
                <w:szCs w:val="24"/>
              </w:rPr>
              <w:t>31.07.2025</w:t>
            </w:r>
          </w:p>
          <w:p w:rsidR="00256558" w:rsidRPr="00256558" w:rsidRDefault="00256558" w:rsidP="00256558">
            <w:pPr>
              <w:ind w:firstLine="0"/>
              <w:jc w:val="center"/>
              <w:rPr>
                <w:sz w:val="24"/>
                <w:szCs w:val="24"/>
              </w:rPr>
            </w:pPr>
            <w:r w:rsidRPr="00256558">
              <w:rPr>
                <w:sz w:val="24"/>
                <w:szCs w:val="24"/>
              </w:rPr>
              <w:t>15.08.2025</w:t>
            </w:r>
          </w:p>
          <w:p w:rsidR="00256558" w:rsidRPr="00256558" w:rsidRDefault="00256558" w:rsidP="0025655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56558" w:rsidRPr="00256558" w:rsidRDefault="00256558" w:rsidP="00256558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56558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256558" w:rsidRPr="00256558" w:rsidRDefault="00256558" w:rsidP="00256558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56558">
              <w:rPr>
                <w:sz w:val="24"/>
                <w:szCs w:val="24"/>
              </w:rPr>
              <w:t>Х</w:t>
            </w:r>
          </w:p>
        </w:tc>
        <w:tc>
          <w:tcPr>
            <w:tcW w:w="5953" w:type="dxa"/>
          </w:tcPr>
          <w:p w:rsidR="00256558" w:rsidRPr="00256558" w:rsidRDefault="00256558" w:rsidP="00091C8A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256558">
              <w:rPr>
                <w:sz w:val="24"/>
                <w:szCs w:val="24"/>
              </w:rPr>
              <w:t>Заключены: соглашение от 11.07.2025 № 7-ГП с Администрацией Углеродовского городского поселения, соглашение от 11.07.2025 № 8-ГП с Администрацией Комиссаровского сельского поселения, соглашение от 28.08.2025 № 9-ГП с Администрацией Ми</w:t>
            </w:r>
            <w:r w:rsidR="00091C8A">
              <w:rPr>
                <w:sz w:val="24"/>
                <w:szCs w:val="24"/>
              </w:rPr>
              <w:t>хайловского сельского поселения</w:t>
            </w:r>
          </w:p>
        </w:tc>
        <w:tc>
          <w:tcPr>
            <w:tcW w:w="2976" w:type="dxa"/>
          </w:tcPr>
          <w:p w:rsidR="00256558" w:rsidRPr="00256558" w:rsidRDefault="00256558" w:rsidP="00256558">
            <w:pPr>
              <w:ind w:firstLine="0"/>
              <w:jc w:val="left"/>
              <w:rPr>
                <w:sz w:val="24"/>
                <w:szCs w:val="24"/>
              </w:rPr>
            </w:pPr>
            <w:r w:rsidRPr="00256558">
              <w:rPr>
                <w:sz w:val="24"/>
                <w:szCs w:val="24"/>
              </w:rPr>
              <w:t>начальник отдела жизнеобеспечения района Администрации Красносулинского района, Лебединская И.В.</w:t>
            </w:r>
          </w:p>
        </w:tc>
        <w:tc>
          <w:tcPr>
            <w:tcW w:w="1560" w:type="dxa"/>
          </w:tcPr>
          <w:p w:rsidR="00256558" w:rsidRPr="00256558" w:rsidRDefault="00256558" w:rsidP="00091C8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56558">
              <w:rPr>
                <w:sz w:val="24"/>
                <w:szCs w:val="24"/>
              </w:rPr>
              <w:t>-</w:t>
            </w:r>
          </w:p>
        </w:tc>
      </w:tr>
      <w:tr w:rsidR="00256558" w:rsidRPr="00256558" w:rsidTr="00256558">
        <w:trPr>
          <w:trHeight w:val="20"/>
        </w:trPr>
        <w:tc>
          <w:tcPr>
            <w:tcW w:w="568" w:type="dxa"/>
          </w:tcPr>
          <w:p w:rsidR="00256558" w:rsidRPr="00256558" w:rsidRDefault="00256558" w:rsidP="00256558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56558">
              <w:rPr>
                <w:sz w:val="24"/>
                <w:szCs w:val="24"/>
              </w:rPr>
              <w:t>15.</w:t>
            </w:r>
          </w:p>
        </w:tc>
        <w:tc>
          <w:tcPr>
            <w:tcW w:w="4110" w:type="dxa"/>
          </w:tcPr>
          <w:p w:rsidR="00256558" w:rsidRPr="00256558" w:rsidRDefault="00256558" w:rsidP="00091C8A">
            <w:pPr>
              <w:ind w:firstLine="0"/>
              <w:jc w:val="left"/>
              <w:rPr>
                <w:sz w:val="24"/>
                <w:szCs w:val="24"/>
              </w:rPr>
            </w:pPr>
            <w:r w:rsidRPr="00256558">
              <w:rPr>
                <w:sz w:val="24"/>
                <w:szCs w:val="24"/>
              </w:rPr>
              <w:t>Контрольная точка 1.1.4. Мониторинг хода заключения дополнительных соглашений о предоставлении иных межбюджетных трансфертов с городскими и сельскими поселениями, входящими в состав Красносулинского района</w:t>
            </w:r>
          </w:p>
        </w:tc>
        <w:tc>
          <w:tcPr>
            <w:tcW w:w="1984" w:type="dxa"/>
          </w:tcPr>
          <w:p w:rsidR="00256558" w:rsidRPr="00256558" w:rsidRDefault="00256558" w:rsidP="00256558">
            <w:pPr>
              <w:ind w:firstLine="0"/>
              <w:jc w:val="center"/>
              <w:rPr>
                <w:sz w:val="24"/>
                <w:szCs w:val="24"/>
              </w:rPr>
            </w:pPr>
            <w:r w:rsidRPr="00256558">
              <w:rPr>
                <w:sz w:val="24"/>
                <w:szCs w:val="24"/>
              </w:rPr>
              <w:t>01.09.2025</w:t>
            </w:r>
          </w:p>
          <w:p w:rsidR="00256558" w:rsidRPr="00256558" w:rsidRDefault="00256558" w:rsidP="00256558">
            <w:pPr>
              <w:ind w:firstLine="0"/>
              <w:jc w:val="center"/>
              <w:rPr>
                <w:sz w:val="24"/>
                <w:szCs w:val="24"/>
              </w:rPr>
            </w:pPr>
            <w:r w:rsidRPr="00256558">
              <w:rPr>
                <w:sz w:val="24"/>
                <w:szCs w:val="24"/>
              </w:rPr>
              <w:t>01.10.2025</w:t>
            </w:r>
          </w:p>
        </w:tc>
        <w:tc>
          <w:tcPr>
            <w:tcW w:w="1843" w:type="dxa"/>
          </w:tcPr>
          <w:p w:rsidR="00256558" w:rsidRPr="00256558" w:rsidRDefault="00256558" w:rsidP="00256558">
            <w:pPr>
              <w:ind w:firstLine="0"/>
              <w:jc w:val="center"/>
              <w:rPr>
                <w:sz w:val="24"/>
                <w:szCs w:val="24"/>
              </w:rPr>
            </w:pPr>
            <w:r w:rsidRPr="00256558">
              <w:rPr>
                <w:sz w:val="24"/>
                <w:szCs w:val="24"/>
              </w:rPr>
              <w:t>01.09.2025</w:t>
            </w:r>
          </w:p>
          <w:p w:rsidR="00256558" w:rsidRPr="00256558" w:rsidRDefault="00256558" w:rsidP="00256558">
            <w:pPr>
              <w:ind w:firstLine="0"/>
              <w:jc w:val="center"/>
              <w:rPr>
                <w:sz w:val="24"/>
                <w:szCs w:val="24"/>
              </w:rPr>
            </w:pPr>
            <w:r w:rsidRPr="00256558">
              <w:rPr>
                <w:sz w:val="24"/>
                <w:szCs w:val="24"/>
              </w:rPr>
              <w:t>01.10.2025</w:t>
            </w:r>
          </w:p>
        </w:tc>
        <w:tc>
          <w:tcPr>
            <w:tcW w:w="1276" w:type="dxa"/>
          </w:tcPr>
          <w:p w:rsidR="00256558" w:rsidRPr="00256558" w:rsidRDefault="00256558" w:rsidP="00256558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56558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256558" w:rsidRPr="00256558" w:rsidRDefault="00256558" w:rsidP="00256558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56558">
              <w:rPr>
                <w:sz w:val="24"/>
                <w:szCs w:val="24"/>
              </w:rPr>
              <w:t>Х</w:t>
            </w:r>
          </w:p>
        </w:tc>
        <w:tc>
          <w:tcPr>
            <w:tcW w:w="5953" w:type="dxa"/>
          </w:tcPr>
          <w:p w:rsidR="00256558" w:rsidRPr="00256558" w:rsidRDefault="00256558" w:rsidP="00091C8A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proofErr w:type="gramStart"/>
            <w:r w:rsidRPr="00256558">
              <w:rPr>
                <w:sz w:val="24"/>
                <w:szCs w:val="24"/>
              </w:rPr>
              <w:t>Заключены: дополнительное соглашение от 11.07.2025 № 1 к соглашению от 27.02.2025 №</w:t>
            </w:r>
            <w:r w:rsidR="00091C8A">
              <w:rPr>
                <w:sz w:val="24"/>
                <w:szCs w:val="24"/>
              </w:rPr>
              <w:t xml:space="preserve"> </w:t>
            </w:r>
            <w:r w:rsidRPr="00256558">
              <w:rPr>
                <w:sz w:val="24"/>
                <w:szCs w:val="24"/>
              </w:rPr>
              <w:t>1-ГП с Администрацией Садковского сельского поселения, дополнительное соглашение от 01.09.2025 № 1 к соглашению от 27.02.2025 № 3-ГП с Администрацией Ковалевского сельского поселения,</w:t>
            </w:r>
            <w:r w:rsidR="00091C8A">
              <w:rPr>
                <w:sz w:val="24"/>
                <w:szCs w:val="24"/>
              </w:rPr>
              <w:t xml:space="preserve"> </w:t>
            </w:r>
            <w:r w:rsidRPr="00256558">
              <w:rPr>
                <w:sz w:val="24"/>
                <w:szCs w:val="24"/>
              </w:rPr>
              <w:t xml:space="preserve">дополнительное соглашение от 29.08.2025 № 1 к соглашению </w:t>
            </w:r>
            <w:r w:rsidR="00091C8A">
              <w:rPr>
                <w:sz w:val="24"/>
                <w:szCs w:val="24"/>
              </w:rPr>
              <w:t>от </w:t>
            </w:r>
            <w:r w:rsidRPr="00256558">
              <w:rPr>
                <w:sz w:val="24"/>
                <w:szCs w:val="24"/>
              </w:rPr>
              <w:t>11.07.2025 № 7-ГП с Администрацией Углеродовского городского поселени</w:t>
            </w:r>
            <w:r w:rsidR="00091C8A">
              <w:rPr>
                <w:sz w:val="24"/>
                <w:szCs w:val="24"/>
              </w:rPr>
              <w:t>я, дополнительное соглашение от </w:t>
            </w:r>
            <w:r w:rsidRPr="00256558">
              <w:rPr>
                <w:sz w:val="24"/>
                <w:szCs w:val="24"/>
              </w:rPr>
              <w:t xml:space="preserve">01.09.2025 № 1, от 28.10.2025 № 2, </w:t>
            </w:r>
            <w:r w:rsidR="00091C8A">
              <w:rPr>
                <w:sz w:val="24"/>
                <w:szCs w:val="24"/>
              </w:rPr>
              <w:t>от </w:t>
            </w:r>
            <w:r w:rsidRPr="00256558">
              <w:rPr>
                <w:sz w:val="24"/>
                <w:szCs w:val="24"/>
              </w:rPr>
              <w:t>27.12.2025 № 3 к соглашению от</w:t>
            </w:r>
            <w:proofErr w:type="gramEnd"/>
            <w:r w:rsidRPr="00256558">
              <w:rPr>
                <w:sz w:val="24"/>
                <w:szCs w:val="24"/>
              </w:rPr>
              <w:t xml:space="preserve"> 11.07.2025 № 8-ГП с Администрацией Комиссаровского сельского поселения, дополнительное соглашение от 27.12.2025 №</w:t>
            </w:r>
            <w:r w:rsidR="00091C8A">
              <w:rPr>
                <w:sz w:val="24"/>
                <w:szCs w:val="24"/>
              </w:rPr>
              <w:t> </w:t>
            </w:r>
            <w:r w:rsidRPr="00256558">
              <w:rPr>
                <w:sz w:val="24"/>
                <w:szCs w:val="24"/>
              </w:rPr>
              <w:t>1</w:t>
            </w:r>
            <w:r w:rsidR="00091C8A">
              <w:rPr>
                <w:sz w:val="24"/>
                <w:szCs w:val="24"/>
              </w:rPr>
              <w:t xml:space="preserve"> </w:t>
            </w:r>
            <w:r w:rsidRPr="00256558">
              <w:rPr>
                <w:sz w:val="24"/>
                <w:szCs w:val="24"/>
              </w:rPr>
              <w:t>к соглашению от 28.08.2025 № 9-ГП с Администрацией Ми</w:t>
            </w:r>
            <w:r w:rsidR="00091C8A">
              <w:rPr>
                <w:sz w:val="24"/>
                <w:szCs w:val="24"/>
              </w:rPr>
              <w:t>хайловского сельского поселения</w:t>
            </w:r>
          </w:p>
        </w:tc>
        <w:tc>
          <w:tcPr>
            <w:tcW w:w="2976" w:type="dxa"/>
          </w:tcPr>
          <w:p w:rsidR="00256558" w:rsidRPr="00256558" w:rsidRDefault="00256558" w:rsidP="00256558">
            <w:pPr>
              <w:ind w:firstLine="0"/>
              <w:jc w:val="left"/>
              <w:rPr>
                <w:sz w:val="24"/>
                <w:szCs w:val="24"/>
              </w:rPr>
            </w:pPr>
            <w:r w:rsidRPr="00256558">
              <w:rPr>
                <w:sz w:val="24"/>
                <w:szCs w:val="24"/>
              </w:rPr>
              <w:t>начальник отдела жизнеобеспечения района Администрации Красносулинского района, Лебединская И.В.</w:t>
            </w:r>
          </w:p>
        </w:tc>
        <w:tc>
          <w:tcPr>
            <w:tcW w:w="1560" w:type="dxa"/>
          </w:tcPr>
          <w:p w:rsidR="00256558" w:rsidRPr="00256558" w:rsidRDefault="00256558" w:rsidP="00091C8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56558">
              <w:rPr>
                <w:sz w:val="24"/>
                <w:szCs w:val="24"/>
              </w:rPr>
              <w:t>-</w:t>
            </w:r>
          </w:p>
        </w:tc>
      </w:tr>
    </w:tbl>
    <w:p w:rsidR="00FA406A" w:rsidRPr="009102B1" w:rsidRDefault="00FA406A" w:rsidP="009102B1">
      <w:pPr>
        <w:widowControl w:val="0"/>
        <w:ind w:firstLine="0"/>
        <w:jc w:val="left"/>
        <w:rPr>
          <w:szCs w:val="28"/>
        </w:rPr>
      </w:pPr>
    </w:p>
    <w:p w:rsidR="00FA406A" w:rsidRPr="009102B1" w:rsidRDefault="00FA406A" w:rsidP="009102B1">
      <w:pPr>
        <w:widowControl w:val="0"/>
        <w:ind w:firstLine="0"/>
        <w:jc w:val="left"/>
        <w:rPr>
          <w:szCs w:val="28"/>
        </w:rPr>
      </w:pPr>
    </w:p>
    <w:p w:rsidR="00091C8A" w:rsidRDefault="00091C8A" w:rsidP="009102B1">
      <w:pPr>
        <w:widowControl w:val="0"/>
        <w:ind w:firstLine="0"/>
        <w:jc w:val="left"/>
        <w:rPr>
          <w:szCs w:val="28"/>
        </w:rPr>
        <w:sectPr w:rsidR="00091C8A" w:rsidSect="00256558">
          <w:headerReference w:type="default" r:id="rId10"/>
          <w:headerReference w:type="first" r:id="rId11"/>
          <w:pgSz w:w="23814" w:h="16839" w:orient="landscape" w:code="8"/>
          <w:pgMar w:top="1701" w:right="1134" w:bottom="567" w:left="1134" w:header="1588" w:footer="0" w:gutter="0"/>
          <w:cols w:space="720"/>
          <w:docGrid w:linePitch="381"/>
        </w:sectPr>
      </w:pPr>
    </w:p>
    <w:p w:rsidR="00FA406A" w:rsidRPr="009102B1" w:rsidRDefault="009102B1" w:rsidP="00091C8A">
      <w:pPr>
        <w:widowControl w:val="0"/>
        <w:ind w:left="9072" w:firstLine="0"/>
        <w:jc w:val="center"/>
        <w:rPr>
          <w:szCs w:val="28"/>
        </w:rPr>
      </w:pPr>
      <w:r w:rsidRPr="009102B1">
        <w:rPr>
          <w:szCs w:val="28"/>
        </w:rPr>
        <w:lastRenderedPageBreak/>
        <w:t>Приложение № 2</w:t>
      </w:r>
    </w:p>
    <w:p w:rsidR="00FA406A" w:rsidRPr="009102B1" w:rsidRDefault="009102B1" w:rsidP="00091C8A">
      <w:pPr>
        <w:widowControl w:val="0"/>
        <w:ind w:left="9072" w:firstLine="0"/>
        <w:jc w:val="center"/>
        <w:rPr>
          <w:szCs w:val="28"/>
        </w:rPr>
      </w:pPr>
      <w:r w:rsidRPr="009102B1">
        <w:rPr>
          <w:szCs w:val="28"/>
        </w:rPr>
        <w:t>к отчету о реализации муниципальной программы</w:t>
      </w:r>
      <w:r w:rsidR="00FB5004">
        <w:rPr>
          <w:szCs w:val="28"/>
        </w:rPr>
        <w:t xml:space="preserve"> </w:t>
      </w:r>
      <w:r w:rsidRPr="009102B1">
        <w:rPr>
          <w:szCs w:val="28"/>
        </w:rPr>
        <w:t>Красносулинского района «Обеспечение качественными жилищно-коммунальными услугами населения Красносулинского района», утвержденной постановлением Администрации Красносу</w:t>
      </w:r>
      <w:r w:rsidR="00FB5004">
        <w:rPr>
          <w:szCs w:val="28"/>
        </w:rPr>
        <w:t>линского района от 05.12.2018 № </w:t>
      </w:r>
      <w:r w:rsidRPr="009102B1">
        <w:rPr>
          <w:szCs w:val="28"/>
        </w:rPr>
        <w:t>1346, за 2025 год</w:t>
      </w:r>
    </w:p>
    <w:p w:rsidR="00FA406A" w:rsidRPr="009102B1" w:rsidRDefault="00FA406A" w:rsidP="00091C8A">
      <w:pPr>
        <w:widowControl w:val="0"/>
        <w:ind w:firstLine="0"/>
        <w:jc w:val="center"/>
        <w:rPr>
          <w:szCs w:val="28"/>
        </w:rPr>
      </w:pPr>
    </w:p>
    <w:p w:rsidR="00FA406A" w:rsidRPr="009102B1" w:rsidRDefault="009102B1" w:rsidP="00091C8A">
      <w:pPr>
        <w:widowControl w:val="0"/>
        <w:ind w:firstLine="0"/>
        <w:jc w:val="center"/>
        <w:rPr>
          <w:szCs w:val="28"/>
        </w:rPr>
      </w:pPr>
      <w:r w:rsidRPr="009102B1">
        <w:rPr>
          <w:szCs w:val="28"/>
        </w:rPr>
        <w:t>СВЕДЕНИЯ</w:t>
      </w:r>
    </w:p>
    <w:p w:rsidR="00FA406A" w:rsidRPr="009102B1" w:rsidRDefault="009102B1" w:rsidP="00091C8A">
      <w:pPr>
        <w:widowControl w:val="0"/>
        <w:ind w:firstLine="0"/>
        <w:jc w:val="center"/>
        <w:rPr>
          <w:szCs w:val="28"/>
        </w:rPr>
      </w:pPr>
      <w:r w:rsidRPr="009102B1">
        <w:rPr>
          <w:szCs w:val="28"/>
        </w:rPr>
        <w:t>об использовании бюджетных ассигнований и внебюджетных средств на реализацию</w:t>
      </w:r>
    </w:p>
    <w:p w:rsidR="00FA406A" w:rsidRPr="009102B1" w:rsidRDefault="009102B1" w:rsidP="00091C8A">
      <w:pPr>
        <w:widowControl w:val="0"/>
        <w:ind w:firstLine="0"/>
        <w:jc w:val="center"/>
        <w:rPr>
          <w:szCs w:val="28"/>
        </w:rPr>
      </w:pPr>
      <w:r w:rsidRPr="009102B1">
        <w:rPr>
          <w:szCs w:val="28"/>
        </w:rPr>
        <w:t>муниципальной программы Красносулинского района «Обеспечение качественными жилищно-коммунальными услугами населения Красносулинского района» за 2025 год</w:t>
      </w:r>
    </w:p>
    <w:p w:rsidR="00FA406A" w:rsidRPr="009102B1" w:rsidRDefault="00FA406A" w:rsidP="00091C8A">
      <w:pPr>
        <w:widowControl w:val="0"/>
        <w:ind w:firstLine="0"/>
        <w:jc w:val="center"/>
        <w:rPr>
          <w:szCs w:val="28"/>
        </w:rPr>
      </w:pPr>
    </w:p>
    <w:tbl>
      <w:tblPr>
        <w:tblStyle w:val="af3"/>
        <w:tblW w:w="14572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10"/>
        <w:gridCol w:w="2410"/>
        <w:gridCol w:w="1757"/>
        <w:gridCol w:w="1418"/>
        <w:gridCol w:w="1559"/>
        <w:gridCol w:w="1701"/>
        <w:gridCol w:w="1417"/>
      </w:tblGrid>
      <w:tr w:rsidR="00FA406A" w:rsidRPr="00091C8A" w:rsidTr="00091C8A">
        <w:trPr>
          <w:trHeight w:val="20"/>
        </w:trPr>
        <w:tc>
          <w:tcPr>
            <w:tcW w:w="4310" w:type="dxa"/>
            <w:vMerge w:val="restart"/>
          </w:tcPr>
          <w:p w:rsidR="00FA406A" w:rsidRPr="00091C8A" w:rsidRDefault="009102B1" w:rsidP="00091C8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091C8A">
              <w:rPr>
                <w:sz w:val="24"/>
                <w:szCs w:val="24"/>
              </w:rPr>
              <w:t>Наименование муниципальной программы,</w:t>
            </w:r>
            <w:r w:rsidR="00091C8A">
              <w:rPr>
                <w:sz w:val="24"/>
                <w:szCs w:val="24"/>
              </w:rPr>
              <w:t xml:space="preserve"> </w:t>
            </w:r>
            <w:r w:rsidRPr="00091C8A">
              <w:rPr>
                <w:sz w:val="24"/>
                <w:szCs w:val="24"/>
              </w:rPr>
              <w:t>структурного элемента</w:t>
            </w:r>
          </w:p>
        </w:tc>
        <w:tc>
          <w:tcPr>
            <w:tcW w:w="2410" w:type="dxa"/>
            <w:vMerge w:val="restart"/>
          </w:tcPr>
          <w:p w:rsidR="00FA406A" w:rsidRPr="00091C8A" w:rsidRDefault="009102B1" w:rsidP="00091C8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091C8A">
              <w:rPr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3175" w:type="dxa"/>
            <w:gridSpan w:val="2"/>
          </w:tcPr>
          <w:p w:rsidR="00FA406A" w:rsidRPr="00091C8A" w:rsidRDefault="009102B1" w:rsidP="00091C8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091C8A">
              <w:rPr>
                <w:sz w:val="24"/>
                <w:szCs w:val="24"/>
              </w:rPr>
              <w:t>Объем расходов</w:t>
            </w:r>
          </w:p>
          <w:p w:rsidR="00FA406A" w:rsidRPr="00091C8A" w:rsidRDefault="009102B1" w:rsidP="00091C8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091C8A">
              <w:rPr>
                <w:sz w:val="24"/>
                <w:szCs w:val="24"/>
              </w:rPr>
              <w:t>(тыс. рублей), предусмотренных</w:t>
            </w:r>
          </w:p>
        </w:tc>
        <w:tc>
          <w:tcPr>
            <w:tcW w:w="1559" w:type="dxa"/>
            <w:vMerge w:val="restart"/>
          </w:tcPr>
          <w:p w:rsidR="00091C8A" w:rsidRDefault="009102B1" w:rsidP="00091C8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091C8A">
              <w:rPr>
                <w:sz w:val="24"/>
                <w:szCs w:val="24"/>
              </w:rPr>
              <w:t xml:space="preserve">Фактические </w:t>
            </w:r>
            <w:r w:rsidRPr="00091C8A">
              <w:rPr>
                <w:sz w:val="24"/>
                <w:szCs w:val="24"/>
              </w:rPr>
              <w:br/>
              <w:t>расходы</w:t>
            </w:r>
          </w:p>
          <w:p w:rsidR="00FA406A" w:rsidRPr="00091C8A" w:rsidRDefault="009102B1" w:rsidP="00091C8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091C8A">
              <w:rPr>
                <w:sz w:val="24"/>
                <w:szCs w:val="24"/>
              </w:rPr>
              <w:t>(тыс. рублей)</w:t>
            </w:r>
          </w:p>
        </w:tc>
        <w:tc>
          <w:tcPr>
            <w:tcW w:w="1701" w:type="dxa"/>
            <w:vMerge w:val="restart"/>
          </w:tcPr>
          <w:p w:rsidR="00FA406A" w:rsidRPr="00091C8A" w:rsidRDefault="009102B1" w:rsidP="00091C8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091C8A">
              <w:rPr>
                <w:sz w:val="24"/>
                <w:szCs w:val="24"/>
              </w:rPr>
              <w:t>Процент освоения бюджетных средств с учетом сложившейся экономии, %</w:t>
            </w:r>
          </w:p>
        </w:tc>
        <w:tc>
          <w:tcPr>
            <w:tcW w:w="1417" w:type="dxa"/>
            <w:vMerge w:val="restart"/>
          </w:tcPr>
          <w:p w:rsidR="00FA406A" w:rsidRPr="00091C8A" w:rsidRDefault="009102B1" w:rsidP="00091C8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091C8A">
              <w:rPr>
                <w:sz w:val="24"/>
                <w:szCs w:val="24"/>
              </w:rPr>
              <w:t>Примечания (экономия, тыс. рублей)</w:t>
            </w:r>
          </w:p>
        </w:tc>
      </w:tr>
      <w:tr w:rsidR="00FA406A" w:rsidRPr="00091C8A" w:rsidTr="00091C8A">
        <w:trPr>
          <w:trHeight w:val="20"/>
        </w:trPr>
        <w:tc>
          <w:tcPr>
            <w:tcW w:w="4310" w:type="dxa"/>
            <w:vMerge/>
          </w:tcPr>
          <w:p w:rsidR="00FA406A" w:rsidRPr="00091C8A" w:rsidRDefault="00FA406A" w:rsidP="00091C8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FA406A" w:rsidRPr="00091C8A" w:rsidRDefault="00FA406A" w:rsidP="00091C8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57" w:type="dxa"/>
          </w:tcPr>
          <w:p w:rsidR="00FA406A" w:rsidRPr="00091C8A" w:rsidRDefault="009102B1" w:rsidP="00091C8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091C8A">
              <w:rPr>
                <w:sz w:val="24"/>
                <w:szCs w:val="24"/>
              </w:rPr>
              <w:t>муниципальной программой</w:t>
            </w:r>
          </w:p>
        </w:tc>
        <w:tc>
          <w:tcPr>
            <w:tcW w:w="1418" w:type="dxa"/>
          </w:tcPr>
          <w:p w:rsidR="00FA406A" w:rsidRPr="00091C8A" w:rsidRDefault="009102B1" w:rsidP="00091C8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091C8A">
              <w:rPr>
                <w:sz w:val="24"/>
                <w:szCs w:val="24"/>
              </w:rPr>
              <w:t>сводной бюджетной росписью</w:t>
            </w:r>
          </w:p>
        </w:tc>
        <w:tc>
          <w:tcPr>
            <w:tcW w:w="1559" w:type="dxa"/>
            <w:vMerge/>
          </w:tcPr>
          <w:p w:rsidR="00FA406A" w:rsidRPr="00091C8A" w:rsidRDefault="00FA406A" w:rsidP="00091C8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A406A" w:rsidRPr="00091C8A" w:rsidRDefault="00FA406A" w:rsidP="00091C8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A406A" w:rsidRPr="00091C8A" w:rsidRDefault="00FA406A" w:rsidP="00091C8A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:rsidR="00091C8A" w:rsidRPr="00091C8A" w:rsidRDefault="00091C8A">
      <w:pPr>
        <w:rPr>
          <w:sz w:val="2"/>
          <w:szCs w:val="2"/>
        </w:rPr>
      </w:pPr>
    </w:p>
    <w:tbl>
      <w:tblPr>
        <w:tblStyle w:val="af3"/>
        <w:tblW w:w="14572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10"/>
        <w:gridCol w:w="2410"/>
        <w:gridCol w:w="1757"/>
        <w:gridCol w:w="1418"/>
        <w:gridCol w:w="1559"/>
        <w:gridCol w:w="1701"/>
        <w:gridCol w:w="1417"/>
      </w:tblGrid>
      <w:tr w:rsidR="00FA406A" w:rsidRPr="00091C8A" w:rsidTr="004557ED">
        <w:trPr>
          <w:trHeight w:val="20"/>
          <w:tblHeader/>
        </w:trPr>
        <w:tc>
          <w:tcPr>
            <w:tcW w:w="4310" w:type="dxa"/>
          </w:tcPr>
          <w:p w:rsidR="00FA406A" w:rsidRPr="00091C8A" w:rsidRDefault="009102B1" w:rsidP="00091C8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091C8A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FA406A" w:rsidRPr="00091C8A" w:rsidRDefault="009102B1" w:rsidP="00091C8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091C8A">
              <w:rPr>
                <w:sz w:val="24"/>
                <w:szCs w:val="24"/>
              </w:rPr>
              <w:t>2</w:t>
            </w:r>
          </w:p>
        </w:tc>
        <w:tc>
          <w:tcPr>
            <w:tcW w:w="1757" w:type="dxa"/>
          </w:tcPr>
          <w:p w:rsidR="00FA406A" w:rsidRPr="00091C8A" w:rsidRDefault="009102B1" w:rsidP="00091C8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091C8A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FA406A" w:rsidRPr="00091C8A" w:rsidRDefault="009102B1" w:rsidP="00091C8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091C8A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FA406A" w:rsidRPr="00091C8A" w:rsidRDefault="009102B1" w:rsidP="00091C8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091C8A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FA406A" w:rsidRPr="00091C8A" w:rsidRDefault="009102B1" w:rsidP="00091C8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091C8A">
              <w:rPr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FA406A" w:rsidRPr="00091C8A" w:rsidRDefault="009102B1" w:rsidP="00091C8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091C8A">
              <w:rPr>
                <w:sz w:val="24"/>
                <w:szCs w:val="24"/>
              </w:rPr>
              <w:t>7</w:t>
            </w:r>
          </w:p>
        </w:tc>
      </w:tr>
      <w:tr w:rsidR="00FA406A" w:rsidRPr="00091C8A" w:rsidTr="00091C8A">
        <w:trPr>
          <w:trHeight w:val="20"/>
        </w:trPr>
        <w:tc>
          <w:tcPr>
            <w:tcW w:w="4310" w:type="dxa"/>
            <w:vMerge w:val="restart"/>
          </w:tcPr>
          <w:p w:rsidR="00FA406A" w:rsidRPr="00091C8A" w:rsidRDefault="009102B1" w:rsidP="009102B1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091C8A">
              <w:rPr>
                <w:sz w:val="24"/>
                <w:szCs w:val="24"/>
              </w:rPr>
              <w:t xml:space="preserve">Муниципальная программа Красносулинского района «Обеспечение качественными жилищно-коммунальными услугами населения Красносулинского района» </w:t>
            </w:r>
          </w:p>
        </w:tc>
        <w:tc>
          <w:tcPr>
            <w:tcW w:w="2410" w:type="dxa"/>
          </w:tcPr>
          <w:p w:rsidR="00FA406A" w:rsidRPr="00091C8A" w:rsidRDefault="009102B1" w:rsidP="009102B1">
            <w:pPr>
              <w:ind w:firstLine="0"/>
              <w:jc w:val="left"/>
              <w:rPr>
                <w:sz w:val="24"/>
                <w:szCs w:val="24"/>
              </w:rPr>
            </w:pPr>
            <w:r w:rsidRPr="00091C8A">
              <w:rPr>
                <w:sz w:val="24"/>
                <w:szCs w:val="24"/>
              </w:rPr>
              <w:t>всего</w:t>
            </w:r>
          </w:p>
        </w:tc>
        <w:tc>
          <w:tcPr>
            <w:tcW w:w="1757" w:type="dxa"/>
          </w:tcPr>
          <w:p w:rsidR="00FA406A" w:rsidRPr="00091C8A" w:rsidRDefault="009102B1" w:rsidP="00091C8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091C8A">
              <w:rPr>
                <w:sz w:val="24"/>
                <w:szCs w:val="24"/>
              </w:rPr>
              <w:t>73040,6</w:t>
            </w:r>
          </w:p>
        </w:tc>
        <w:tc>
          <w:tcPr>
            <w:tcW w:w="1418" w:type="dxa"/>
          </w:tcPr>
          <w:p w:rsidR="00FA406A" w:rsidRPr="00091C8A" w:rsidRDefault="009102B1" w:rsidP="00091C8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091C8A">
              <w:rPr>
                <w:sz w:val="24"/>
                <w:szCs w:val="24"/>
              </w:rPr>
              <w:t>72029,1</w:t>
            </w:r>
          </w:p>
        </w:tc>
        <w:tc>
          <w:tcPr>
            <w:tcW w:w="1559" w:type="dxa"/>
          </w:tcPr>
          <w:p w:rsidR="00FA406A" w:rsidRPr="00091C8A" w:rsidRDefault="009102B1" w:rsidP="00091C8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091C8A">
              <w:rPr>
                <w:sz w:val="24"/>
                <w:szCs w:val="24"/>
              </w:rPr>
              <w:t>73040,1</w:t>
            </w:r>
          </w:p>
        </w:tc>
        <w:tc>
          <w:tcPr>
            <w:tcW w:w="1701" w:type="dxa"/>
          </w:tcPr>
          <w:p w:rsidR="00FA406A" w:rsidRPr="00091C8A" w:rsidRDefault="009102B1" w:rsidP="00091C8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091C8A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:rsidR="00FA406A" w:rsidRPr="00091C8A" w:rsidRDefault="009102B1" w:rsidP="00091C8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091C8A">
              <w:rPr>
                <w:sz w:val="24"/>
                <w:szCs w:val="24"/>
              </w:rPr>
              <w:t>Х</w:t>
            </w:r>
          </w:p>
        </w:tc>
      </w:tr>
      <w:tr w:rsidR="00FA406A" w:rsidRPr="00091C8A" w:rsidTr="00091C8A">
        <w:trPr>
          <w:trHeight w:val="20"/>
        </w:trPr>
        <w:tc>
          <w:tcPr>
            <w:tcW w:w="4310" w:type="dxa"/>
            <w:vMerge/>
          </w:tcPr>
          <w:p w:rsidR="00FA406A" w:rsidRPr="00091C8A" w:rsidRDefault="00FA406A" w:rsidP="009102B1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FA406A" w:rsidRPr="00091C8A" w:rsidRDefault="009102B1" w:rsidP="009102B1">
            <w:pPr>
              <w:ind w:firstLine="0"/>
              <w:jc w:val="left"/>
              <w:rPr>
                <w:sz w:val="24"/>
                <w:szCs w:val="24"/>
              </w:rPr>
            </w:pPr>
            <w:r w:rsidRPr="00091C8A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757" w:type="dxa"/>
          </w:tcPr>
          <w:p w:rsidR="00FA406A" w:rsidRPr="00091C8A" w:rsidRDefault="009102B1" w:rsidP="00091C8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091C8A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FA406A" w:rsidRPr="00091C8A" w:rsidRDefault="009102B1" w:rsidP="00091C8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091C8A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FA406A" w:rsidRPr="00091C8A" w:rsidRDefault="009102B1" w:rsidP="00091C8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091C8A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FA406A" w:rsidRPr="00091C8A" w:rsidRDefault="009102B1" w:rsidP="00091C8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091C8A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FA406A" w:rsidRPr="00091C8A" w:rsidRDefault="009102B1" w:rsidP="00091C8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091C8A">
              <w:rPr>
                <w:sz w:val="24"/>
                <w:szCs w:val="24"/>
              </w:rPr>
              <w:t>-</w:t>
            </w:r>
          </w:p>
        </w:tc>
      </w:tr>
      <w:tr w:rsidR="00FA406A" w:rsidRPr="00091C8A" w:rsidTr="00091C8A">
        <w:trPr>
          <w:trHeight w:val="20"/>
        </w:trPr>
        <w:tc>
          <w:tcPr>
            <w:tcW w:w="4310" w:type="dxa"/>
            <w:vMerge/>
          </w:tcPr>
          <w:p w:rsidR="00FA406A" w:rsidRPr="00091C8A" w:rsidRDefault="00FA406A" w:rsidP="009102B1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FA406A" w:rsidRPr="00091C8A" w:rsidRDefault="009102B1" w:rsidP="009102B1">
            <w:pPr>
              <w:ind w:firstLine="0"/>
              <w:jc w:val="left"/>
              <w:rPr>
                <w:sz w:val="24"/>
                <w:szCs w:val="24"/>
              </w:rPr>
            </w:pPr>
            <w:r w:rsidRPr="00091C8A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757" w:type="dxa"/>
          </w:tcPr>
          <w:p w:rsidR="00FA406A" w:rsidRPr="00091C8A" w:rsidRDefault="009102B1" w:rsidP="00091C8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091C8A">
              <w:rPr>
                <w:sz w:val="24"/>
                <w:szCs w:val="24"/>
              </w:rPr>
              <w:t>68251,4</w:t>
            </w:r>
          </w:p>
        </w:tc>
        <w:tc>
          <w:tcPr>
            <w:tcW w:w="1418" w:type="dxa"/>
          </w:tcPr>
          <w:p w:rsidR="00FA406A" w:rsidRPr="00091C8A" w:rsidRDefault="009102B1" w:rsidP="00091C8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091C8A">
              <w:rPr>
                <w:sz w:val="24"/>
                <w:szCs w:val="24"/>
              </w:rPr>
              <w:t>68251,4</w:t>
            </w:r>
          </w:p>
        </w:tc>
        <w:tc>
          <w:tcPr>
            <w:tcW w:w="1559" w:type="dxa"/>
          </w:tcPr>
          <w:p w:rsidR="00FA406A" w:rsidRPr="00091C8A" w:rsidRDefault="009102B1" w:rsidP="00091C8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091C8A">
              <w:rPr>
                <w:sz w:val="24"/>
                <w:szCs w:val="24"/>
              </w:rPr>
              <w:t>68251,4</w:t>
            </w:r>
          </w:p>
        </w:tc>
        <w:tc>
          <w:tcPr>
            <w:tcW w:w="1701" w:type="dxa"/>
          </w:tcPr>
          <w:p w:rsidR="00FA406A" w:rsidRPr="00091C8A" w:rsidRDefault="009102B1" w:rsidP="00091C8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091C8A">
              <w:rPr>
                <w:sz w:val="24"/>
                <w:szCs w:val="24"/>
              </w:rPr>
              <w:t>100,0</w:t>
            </w:r>
          </w:p>
        </w:tc>
        <w:tc>
          <w:tcPr>
            <w:tcW w:w="1417" w:type="dxa"/>
          </w:tcPr>
          <w:p w:rsidR="00FA406A" w:rsidRPr="00091C8A" w:rsidRDefault="009102B1" w:rsidP="00091C8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091C8A">
              <w:rPr>
                <w:sz w:val="24"/>
                <w:szCs w:val="24"/>
              </w:rPr>
              <w:t>-</w:t>
            </w:r>
          </w:p>
        </w:tc>
      </w:tr>
      <w:tr w:rsidR="00FA406A" w:rsidRPr="00091C8A" w:rsidTr="00091C8A">
        <w:trPr>
          <w:trHeight w:val="20"/>
        </w:trPr>
        <w:tc>
          <w:tcPr>
            <w:tcW w:w="4310" w:type="dxa"/>
            <w:vMerge/>
          </w:tcPr>
          <w:p w:rsidR="00FA406A" w:rsidRPr="00091C8A" w:rsidRDefault="00FA406A" w:rsidP="009102B1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FA406A" w:rsidRPr="00091C8A" w:rsidRDefault="009102B1" w:rsidP="009102B1">
            <w:pPr>
              <w:ind w:firstLine="0"/>
              <w:jc w:val="left"/>
              <w:rPr>
                <w:sz w:val="24"/>
                <w:szCs w:val="24"/>
              </w:rPr>
            </w:pPr>
            <w:r w:rsidRPr="00091C8A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757" w:type="dxa"/>
          </w:tcPr>
          <w:p w:rsidR="00FA406A" w:rsidRPr="00091C8A" w:rsidRDefault="009102B1" w:rsidP="00091C8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091C8A">
              <w:rPr>
                <w:sz w:val="24"/>
                <w:szCs w:val="24"/>
              </w:rPr>
              <w:t>3777,7</w:t>
            </w:r>
          </w:p>
        </w:tc>
        <w:tc>
          <w:tcPr>
            <w:tcW w:w="1418" w:type="dxa"/>
          </w:tcPr>
          <w:p w:rsidR="00FA406A" w:rsidRPr="00091C8A" w:rsidRDefault="009102B1" w:rsidP="00091C8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091C8A">
              <w:rPr>
                <w:sz w:val="24"/>
                <w:szCs w:val="24"/>
              </w:rPr>
              <w:t>3777,7</w:t>
            </w:r>
          </w:p>
        </w:tc>
        <w:tc>
          <w:tcPr>
            <w:tcW w:w="1559" w:type="dxa"/>
          </w:tcPr>
          <w:p w:rsidR="00FA406A" w:rsidRPr="00091C8A" w:rsidRDefault="009102B1" w:rsidP="00091C8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091C8A">
              <w:rPr>
                <w:sz w:val="24"/>
                <w:szCs w:val="24"/>
              </w:rPr>
              <w:t>3777,4</w:t>
            </w:r>
          </w:p>
        </w:tc>
        <w:tc>
          <w:tcPr>
            <w:tcW w:w="1701" w:type="dxa"/>
          </w:tcPr>
          <w:p w:rsidR="00FA406A" w:rsidRPr="00091C8A" w:rsidRDefault="009102B1" w:rsidP="00091C8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091C8A">
              <w:rPr>
                <w:sz w:val="24"/>
                <w:szCs w:val="24"/>
              </w:rPr>
              <w:t>100,0</w:t>
            </w:r>
          </w:p>
        </w:tc>
        <w:tc>
          <w:tcPr>
            <w:tcW w:w="1417" w:type="dxa"/>
          </w:tcPr>
          <w:p w:rsidR="00FA406A" w:rsidRPr="00091C8A" w:rsidRDefault="009102B1" w:rsidP="00091C8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091C8A">
              <w:rPr>
                <w:sz w:val="24"/>
                <w:szCs w:val="24"/>
              </w:rPr>
              <w:t>0,3</w:t>
            </w:r>
          </w:p>
        </w:tc>
      </w:tr>
      <w:tr w:rsidR="00FA406A" w:rsidRPr="00091C8A" w:rsidTr="00091C8A">
        <w:trPr>
          <w:trHeight w:val="20"/>
        </w:trPr>
        <w:tc>
          <w:tcPr>
            <w:tcW w:w="4310" w:type="dxa"/>
            <w:vMerge/>
          </w:tcPr>
          <w:p w:rsidR="00FA406A" w:rsidRPr="00091C8A" w:rsidRDefault="00FA406A" w:rsidP="009102B1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FA406A" w:rsidRPr="00091C8A" w:rsidRDefault="009102B1" w:rsidP="009102B1">
            <w:pPr>
              <w:tabs>
                <w:tab w:val="left" w:pos="346"/>
              </w:tabs>
              <w:ind w:firstLine="0"/>
              <w:jc w:val="left"/>
              <w:rPr>
                <w:sz w:val="24"/>
                <w:szCs w:val="24"/>
              </w:rPr>
            </w:pPr>
            <w:r w:rsidRPr="00091C8A">
              <w:rPr>
                <w:sz w:val="24"/>
                <w:szCs w:val="24"/>
              </w:rPr>
              <w:t xml:space="preserve">бюджеты поселений </w:t>
            </w:r>
          </w:p>
        </w:tc>
        <w:tc>
          <w:tcPr>
            <w:tcW w:w="1757" w:type="dxa"/>
          </w:tcPr>
          <w:p w:rsidR="00FA406A" w:rsidRPr="00091C8A" w:rsidRDefault="009102B1" w:rsidP="00091C8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091C8A">
              <w:rPr>
                <w:sz w:val="24"/>
                <w:szCs w:val="24"/>
              </w:rPr>
              <w:t>1011,5</w:t>
            </w:r>
          </w:p>
        </w:tc>
        <w:tc>
          <w:tcPr>
            <w:tcW w:w="1418" w:type="dxa"/>
          </w:tcPr>
          <w:p w:rsidR="00FA406A" w:rsidRPr="00091C8A" w:rsidRDefault="009102B1" w:rsidP="00091C8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091C8A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FA406A" w:rsidRPr="00091C8A" w:rsidRDefault="009102B1" w:rsidP="00091C8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091C8A">
              <w:rPr>
                <w:sz w:val="24"/>
                <w:szCs w:val="24"/>
              </w:rPr>
              <w:t>1011,3</w:t>
            </w:r>
          </w:p>
        </w:tc>
        <w:tc>
          <w:tcPr>
            <w:tcW w:w="1701" w:type="dxa"/>
          </w:tcPr>
          <w:p w:rsidR="00FA406A" w:rsidRPr="00091C8A" w:rsidRDefault="009102B1" w:rsidP="00091C8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091C8A">
              <w:rPr>
                <w:sz w:val="24"/>
                <w:szCs w:val="24"/>
              </w:rPr>
              <w:t>100,0</w:t>
            </w:r>
          </w:p>
        </w:tc>
        <w:tc>
          <w:tcPr>
            <w:tcW w:w="1417" w:type="dxa"/>
          </w:tcPr>
          <w:p w:rsidR="00FA406A" w:rsidRPr="00091C8A" w:rsidRDefault="009102B1" w:rsidP="00091C8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091C8A">
              <w:rPr>
                <w:sz w:val="24"/>
                <w:szCs w:val="24"/>
              </w:rPr>
              <w:t>0,2</w:t>
            </w:r>
          </w:p>
        </w:tc>
      </w:tr>
      <w:tr w:rsidR="00FA406A" w:rsidRPr="00091C8A" w:rsidTr="00091C8A">
        <w:trPr>
          <w:trHeight w:val="20"/>
        </w:trPr>
        <w:tc>
          <w:tcPr>
            <w:tcW w:w="4310" w:type="dxa"/>
            <w:vMerge w:val="restart"/>
          </w:tcPr>
          <w:p w:rsidR="00FA406A" w:rsidRPr="00091C8A" w:rsidRDefault="009102B1" w:rsidP="009102B1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091C8A">
              <w:rPr>
                <w:rStyle w:val="16"/>
                <w:sz w:val="24"/>
                <w:szCs w:val="24"/>
              </w:rPr>
              <w:t>Комплекс процессных мероприятий</w:t>
            </w:r>
            <w:r w:rsidRPr="00091C8A">
              <w:rPr>
                <w:sz w:val="24"/>
                <w:szCs w:val="24"/>
              </w:rPr>
              <w:t xml:space="preserve"> «Взносы на капитальный ремонт общего имущества многоквартирных домов по </w:t>
            </w:r>
            <w:r w:rsidRPr="00091C8A">
              <w:rPr>
                <w:sz w:val="24"/>
                <w:szCs w:val="24"/>
              </w:rPr>
              <w:lastRenderedPageBreak/>
              <w:t xml:space="preserve">помещениям, находящимся в собственности Красносулинского района» </w:t>
            </w:r>
          </w:p>
        </w:tc>
        <w:tc>
          <w:tcPr>
            <w:tcW w:w="2410" w:type="dxa"/>
          </w:tcPr>
          <w:p w:rsidR="00FA406A" w:rsidRPr="00091C8A" w:rsidRDefault="009102B1" w:rsidP="009102B1">
            <w:pPr>
              <w:ind w:firstLine="0"/>
              <w:jc w:val="left"/>
              <w:rPr>
                <w:sz w:val="24"/>
                <w:szCs w:val="24"/>
              </w:rPr>
            </w:pPr>
            <w:r w:rsidRPr="00091C8A">
              <w:rPr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757" w:type="dxa"/>
          </w:tcPr>
          <w:p w:rsidR="00FA406A" w:rsidRPr="00091C8A" w:rsidRDefault="009102B1" w:rsidP="00091C8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091C8A">
              <w:rPr>
                <w:sz w:val="24"/>
                <w:szCs w:val="24"/>
              </w:rPr>
              <w:t>1913,0</w:t>
            </w:r>
          </w:p>
        </w:tc>
        <w:tc>
          <w:tcPr>
            <w:tcW w:w="1418" w:type="dxa"/>
          </w:tcPr>
          <w:p w:rsidR="00FA406A" w:rsidRPr="00091C8A" w:rsidRDefault="009102B1" w:rsidP="00091C8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091C8A">
              <w:rPr>
                <w:sz w:val="24"/>
                <w:szCs w:val="24"/>
              </w:rPr>
              <w:t>1913,0</w:t>
            </w:r>
          </w:p>
        </w:tc>
        <w:tc>
          <w:tcPr>
            <w:tcW w:w="1559" w:type="dxa"/>
          </w:tcPr>
          <w:p w:rsidR="00FA406A" w:rsidRPr="00091C8A" w:rsidRDefault="009102B1" w:rsidP="00091C8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091C8A">
              <w:rPr>
                <w:sz w:val="24"/>
                <w:szCs w:val="24"/>
              </w:rPr>
              <w:t>1912,8</w:t>
            </w:r>
          </w:p>
        </w:tc>
        <w:tc>
          <w:tcPr>
            <w:tcW w:w="1701" w:type="dxa"/>
          </w:tcPr>
          <w:p w:rsidR="00FA406A" w:rsidRPr="00091C8A" w:rsidRDefault="009102B1" w:rsidP="00091C8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091C8A">
              <w:rPr>
                <w:sz w:val="24"/>
                <w:szCs w:val="24"/>
              </w:rPr>
              <w:t>100,0</w:t>
            </w:r>
          </w:p>
        </w:tc>
        <w:tc>
          <w:tcPr>
            <w:tcW w:w="1417" w:type="dxa"/>
          </w:tcPr>
          <w:p w:rsidR="00FA406A" w:rsidRPr="00091C8A" w:rsidRDefault="009102B1" w:rsidP="00091C8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091C8A">
              <w:rPr>
                <w:sz w:val="24"/>
                <w:szCs w:val="24"/>
              </w:rPr>
              <w:t>0,2</w:t>
            </w:r>
          </w:p>
        </w:tc>
      </w:tr>
      <w:tr w:rsidR="00FA406A" w:rsidRPr="00091C8A" w:rsidTr="00091C8A">
        <w:trPr>
          <w:trHeight w:val="20"/>
        </w:trPr>
        <w:tc>
          <w:tcPr>
            <w:tcW w:w="4310" w:type="dxa"/>
            <w:vMerge/>
          </w:tcPr>
          <w:p w:rsidR="00FA406A" w:rsidRPr="00091C8A" w:rsidRDefault="00FA406A" w:rsidP="009102B1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FA406A" w:rsidRPr="00091C8A" w:rsidRDefault="009102B1" w:rsidP="009102B1">
            <w:pPr>
              <w:ind w:firstLine="0"/>
              <w:jc w:val="left"/>
              <w:rPr>
                <w:sz w:val="24"/>
                <w:szCs w:val="24"/>
              </w:rPr>
            </w:pPr>
            <w:r w:rsidRPr="00091C8A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757" w:type="dxa"/>
          </w:tcPr>
          <w:p w:rsidR="00FA406A" w:rsidRPr="00091C8A" w:rsidRDefault="009102B1" w:rsidP="00091C8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091C8A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FA406A" w:rsidRPr="00091C8A" w:rsidRDefault="009102B1" w:rsidP="00091C8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091C8A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FA406A" w:rsidRPr="00091C8A" w:rsidRDefault="009102B1" w:rsidP="00091C8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091C8A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FA406A" w:rsidRPr="00091C8A" w:rsidRDefault="009102B1" w:rsidP="00091C8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091C8A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FA406A" w:rsidRPr="00091C8A" w:rsidRDefault="009102B1" w:rsidP="00091C8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091C8A">
              <w:rPr>
                <w:sz w:val="24"/>
                <w:szCs w:val="24"/>
              </w:rPr>
              <w:t>-</w:t>
            </w:r>
          </w:p>
        </w:tc>
      </w:tr>
      <w:tr w:rsidR="00FA406A" w:rsidRPr="00091C8A" w:rsidTr="00091C8A">
        <w:trPr>
          <w:trHeight w:val="20"/>
        </w:trPr>
        <w:tc>
          <w:tcPr>
            <w:tcW w:w="4310" w:type="dxa"/>
            <w:vMerge/>
          </w:tcPr>
          <w:p w:rsidR="00FA406A" w:rsidRPr="00091C8A" w:rsidRDefault="00FA406A" w:rsidP="009102B1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FA406A" w:rsidRPr="00091C8A" w:rsidRDefault="009102B1" w:rsidP="009102B1">
            <w:pPr>
              <w:ind w:firstLine="0"/>
              <w:jc w:val="left"/>
              <w:rPr>
                <w:sz w:val="24"/>
                <w:szCs w:val="24"/>
              </w:rPr>
            </w:pPr>
            <w:r w:rsidRPr="00091C8A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757" w:type="dxa"/>
          </w:tcPr>
          <w:p w:rsidR="00FA406A" w:rsidRPr="00091C8A" w:rsidRDefault="009102B1" w:rsidP="00091C8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091C8A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FA406A" w:rsidRPr="00091C8A" w:rsidRDefault="009102B1" w:rsidP="00091C8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091C8A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FA406A" w:rsidRPr="00091C8A" w:rsidRDefault="009102B1" w:rsidP="00091C8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091C8A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FA406A" w:rsidRPr="00091C8A" w:rsidRDefault="009102B1" w:rsidP="00091C8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091C8A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FA406A" w:rsidRPr="00091C8A" w:rsidRDefault="009102B1" w:rsidP="00091C8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091C8A">
              <w:rPr>
                <w:sz w:val="24"/>
                <w:szCs w:val="24"/>
              </w:rPr>
              <w:t>-</w:t>
            </w:r>
          </w:p>
        </w:tc>
      </w:tr>
      <w:tr w:rsidR="00FA406A" w:rsidRPr="00091C8A" w:rsidTr="00091C8A">
        <w:trPr>
          <w:trHeight w:val="20"/>
        </w:trPr>
        <w:tc>
          <w:tcPr>
            <w:tcW w:w="4310" w:type="dxa"/>
            <w:vMerge/>
          </w:tcPr>
          <w:p w:rsidR="00FA406A" w:rsidRPr="00091C8A" w:rsidRDefault="00FA406A" w:rsidP="009102B1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FA406A" w:rsidRPr="00091C8A" w:rsidRDefault="009102B1" w:rsidP="009102B1">
            <w:pPr>
              <w:ind w:firstLine="0"/>
              <w:jc w:val="left"/>
              <w:rPr>
                <w:sz w:val="24"/>
                <w:szCs w:val="24"/>
              </w:rPr>
            </w:pPr>
            <w:r w:rsidRPr="00091C8A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757" w:type="dxa"/>
          </w:tcPr>
          <w:p w:rsidR="00FA406A" w:rsidRPr="00091C8A" w:rsidRDefault="009102B1" w:rsidP="00091C8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091C8A">
              <w:rPr>
                <w:sz w:val="24"/>
                <w:szCs w:val="24"/>
              </w:rPr>
              <w:t>1913,0</w:t>
            </w:r>
          </w:p>
        </w:tc>
        <w:tc>
          <w:tcPr>
            <w:tcW w:w="1418" w:type="dxa"/>
          </w:tcPr>
          <w:p w:rsidR="00FA406A" w:rsidRPr="00091C8A" w:rsidRDefault="009102B1" w:rsidP="00091C8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091C8A">
              <w:rPr>
                <w:sz w:val="24"/>
                <w:szCs w:val="24"/>
              </w:rPr>
              <w:t>1913,0</w:t>
            </w:r>
          </w:p>
        </w:tc>
        <w:tc>
          <w:tcPr>
            <w:tcW w:w="1559" w:type="dxa"/>
          </w:tcPr>
          <w:p w:rsidR="00FA406A" w:rsidRPr="00091C8A" w:rsidRDefault="009102B1" w:rsidP="00091C8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091C8A">
              <w:rPr>
                <w:sz w:val="24"/>
                <w:szCs w:val="24"/>
              </w:rPr>
              <w:t>1912,8</w:t>
            </w:r>
          </w:p>
        </w:tc>
        <w:tc>
          <w:tcPr>
            <w:tcW w:w="1701" w:type="dxa"/>
          </w:tcPr>
          <w:p w:rsidR="00FA406A" w:rsidRPr="00091C8A" w:rsidRDefault="009102B1" w:rsidP="00091C8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091C8A">
              <w:rPr>
                <w:sz w:val="24"/>
                <w:szCs w:val="24"/>
              </w:rPr>
              <w:t>100,0</w:t>
            </w:r>
          </w:p>
        </w:tc>
        <w:tc>
          <w:tcPr>
            <w:tcW w:w="1417" w:type="dxa"/>
          </w:tcPr>
          <w:p w:rsidR="00FA406A" w:rsidRPr="00091C8A" w:rsidRDefault="009102B1" w:rsidP="00091C8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091C8A">
              <w:rPr>
                <w:sz w:val="24"/>
                <w:szCs w:val="24"/>
              </w:rPr>
              <w:t>0,2</w:t>
            </w:r>
          </w:p>
        </w:tc>
      </w:tr>
      <w:tr w:rsidR="00FA406A" w:rsidRPr="00091C8A" w:rsidTr="00091C8A">
        <w:trPr>
          <w:trHeight w:val="20"/>
        </w:trPr>
        <w:tc>
          <w:tcPr>
            <w:tcW w:w="4310" w:type="dxa"/>
            <w:vMerge w:val="restart"/>
          </w:tcPr>
          <w:p w:rsidR="00FA406A" w:rsidRPr="00091C8A" w:rsidRDefault="009102B1" w:rsidP="009102B1">
            <w:pPr>
              <w:ind w:firstLine="0"/>
              <w:jc w:val="left"/>
              <w:rPr>
                <w:sz w:val="24"/>
                <w:szCs w:val="24"/>
              </w:rPr>
            </w:pPr>
            <w:r w:rsidRPr="00091C8A">
              <w:rPr>
                <w:rStyle w:val="16"/>
                <w:sz w:val="24"/>
                <w:szCs w:val="24"/>
              </w:rPr>
              <w:lastRenderedPageBreak/>
              <w:t xml:space="preserve">Комплекс процессных мероприятий </w:t>
            </w:r>
            <w:r w:rsidRPr="00091C8A">
              <w:rPr>
                <w:sz w:val="24"/>
                <w:szCs w:val="24"/>
              </w:rPr>
              <w:t xml:space="preserve">«Повышение удовлетворенности населения Красносулинского района уровнем коммунального обслуживания» </w:t>
            </w:r>
          </w:p>
        </w:tc>
        <w:tc>
          <w:tcPr>
            <w:tcW w:w="2410" w:type="dxa"/>
          </w:tcPr>
          <w:p w:rsidR="00FA406A" w:rsidRPr="00091C8A" w:rsidRDefault="009102B1" w:rsidP="009102B1">
            <w:pPr>
              <w:ind w:firstLine="0"/>
              <w:jc w:val="left"/>
              <w:rPr>
                <w:sz w:val="24"/>
                <w:szCs w:val="24"/>
              </w:rPr>
            </w:pPr>
            <w:r w:rsidRPr="00091C8A">
              <w:rPr>
                <w:sz w:val="24"/>
                <w:szCs w:val="24"/>
              </w:rPr>
              <w:t>всего</w:t>
            </w:r>
          </w:p>
        </w:tc>
        <w:tc>
          <w:tcPr>
            <w:tcW w:w="1757" w:type="dxa"/>
          </w:tcPr>
          <w:p w:rsidR="00FA406A" w:rsidRPr="00091C8A" w:rsidRDefault="009102B1" w:rsidP="00091C8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091C8A">
              <w:rPr>
                <w:sz w:val="24"/>
                <w:szCs w:val="24"/>
              </w:rPr>
              <w:t>69262,9</w:t>
            </w:r>
          </w:p>
        </w:tc>
        <w:tc>
          <w:tcPr>
            <w:tcW w:w="1418" w:type="dxa"/>
          </w:tcPr>
          <w:p w:rsidR="00FA406A" w:rsidRPr="00091C8A" w:rsidRDefault="009102B1" w:rsidP="00091C8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091C8A">
              <w:rPr>
                <w:sz w:val="24"/>
                <w:szCs w:val="24"/>
              </w:rPr>
              <w:t>68251,4</w:t>
            </w:r>
          </w:p>
        </w:tc>
        <w:tc>
          <w:tcPr>
            <w:tcW w:w="1559" w:type="dxa"/>
          </w:tcPr>
          <w:p w:rsidR="00FA406A" w:rsidRPr="00091C8A" w:rsidRDefault="009102B1" w:rsidP="00091C8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091C8A">
              <w:rPr>
                <w:sz w:val="24"/>
                <w:szCs w:val="24"/>
              </w:rPr>
              <w:t>69262,7</w:t>
            </w:r>
          </w:p>
        </w:tc>
        <w:tc>
          <w:tcPr>
            <w:tcW w:w="1701" w:type="dxa"/>
          </w:tcPr>
          <w:p w:rsidR="00FA406A" w:rsidRPr="00091C8A" w:rsidRDefault="009102B1" w:rsidP="00091C8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091C8A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:rsidR="00FA406A" w:rsidRPr="00091C8A" w:rsidRDefault="009102B1" w:rsidP="00091C8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091C8A">
              <w:rPr>
                <w:sz w:val="24"/>
                <w:szCs w:val="24"/>
              </w:rPr>
              <w:t>Х</w:t>
            </w:r>
          </w:p>
        </w:tc>
      </w:tr>
      <w:tr w:rsidR="00FA406A" w:rsidRPr="00091C8A" w:rsidTr="00091C8A">
        <w:trPr>
          <w:trHeight w:val="20"/>
        </w:trPr>
        <w:tc>
          <w:tcPr>
            <w:tcW w:w="4310" w:type="dxa"/>
            <w:vMerge/>
          </w:tcPr>
          <w:p w:rsidR="00FA406A" w:rsidRPr="00091C8A" w:rsidRDefault="00FA406A" w:rsidP="009102B1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FA406A" w:rsidRPr="00091C8A" w:rsidRDefault="009102B1" w:rsidP="009102B1">
            <w:pPr>
              <w:ind w:firstLine="0"/>
              <w:jc w:val="left"/>
              <w:rPr>
                <w:sz w:val="24"/>
                <w:szCs w:val="24"/>
              </w:rPr>
            </w:pPr>
            <w:r w:rsidRPr="00091C8A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757" w:type="dxa"/>
          </w:tcPr>
          <w:p w:rsidR="00FA406A" w:rsidRPr="00091C8A" w:rsidRDefault="009102B1" w:rsidP="00091C8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091C8A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FA406A" w:rsidRPr="00091C8A" w:rsidRDefault="009102B1" w:rsidP="00091C8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091C8A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FA406A" w:rsidRPr="00091C8A" w:rsidRDefault="009102B1" w:rsidP="00091C8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091C8A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FA406A" w:rsidRPr="00091C8A" w:rsidRDefault="009102B1" w:rsidP="00091C8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091C8A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FA406A" w:rsidRPr="00091C8A" w:rsidRDefault="009102B1" w:rsidP="00091C8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091C8A">
              <w:rPr>
                <w:sz w:val="24"/>
                <w:szCs w:val="24"/>
              </w:rPr>
              <w:t>-</w:t>
            </w:r>
          </w:p>
        </w:tc>
      </w:tr>
      <w:tr w:rsidR="00FA406A" w:rsidRPr="00091C8A" w:rsidTr="00091C8A">
        <w:trPr>
          <w:trHeight w:val="20"/>
        </w:trPr>
        <w:tc>
          <w:tcPr>
            <w:tcW w:w="4310" w:type="dxa"/>
            <w:vMerge/>
          </w:tcPr>
          <w:p w:rsidR="00FA406A" w:rsidRPr="00091C8A" w:rsidRDefault="00FA406A" w:rsidP="009102B1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FA406A" w:rsidRPr="00091C8A" w:rsidRDefault="009102B1" w:rsidP="009102B1">
            <w:pPr>
              <w:ind w:firstLine="0"/>
              <w:jc w:val="left"/>
              <w:rPr>
                <w:sz w:val="24"/>
                <w:szCs w:val="24"/>
              </w:rPr>
            </w:pPr>
            <w:r w:rsidRPr="00091C8A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757" w:type="dxa"/>
          </w:tcPr>
          <w:p w:rsidR="00FA406A" w:rsidRPr="00091C8A" w:rsidRDefault="009102B1" w:rsidP="00091C8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091C8A">
              <w:rPr>
                <w:sz w:val="24"/>
                <w:szCs w:val="24"/>
              </w:rPr>
              <w:t>68251,4</w:t>
            </w:r>
          </w:p>
        </w:tc>
        <w:tc>
          <w:tcPr>
            <w:tcW w:w="1418" w:type="dxa"/>
          </w:tcPr>
          <w:p w:rsidR="00FA406A" w:rsidRPr="00091C8A" w:rsidRDefault="009102B1" w:rsidP="00091C8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091C8A">
              <w:rPr>
                <w:sz w:val="24"/>
                <w:szCs w:val="24"/>
              </w:rPr>
              <w:t>68251,4</w:t>
            </w:r>
          </w:p>
        </w:tc>
        <w:tc>
          <w:tcPr>
            <w:tcW w:w="1559" w:type="dxa"/>
          </w:tcPr>
          <w:p w:rsidR="00FA406A" w:rsidRPr="00091C8A" w:rsidRDefault="009102B1" w:rsidP="00091C8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091C8A">
              <w:rPr>
                <w:sz w:val="24"/>
                <w:szCs w:val="24"/>
              </w:rPr>
              <w:t>68251,4</w:t>
            </w:r>
          </w:p>
        </w:tc>
        <w:tc>
          <w:tcPr>
            <w:tcW w:w="1701" w:type="dxa"/>
          </w:tcPr>
          <w:p w:rsidR="00FA406A" w:rsidRPr="00091C8A" w:rsidRDefault="009102B1" w:rsidP="00091C8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091C8A">
              <w:rPr>
                <w:sz w:val="24"/>
                <w:szCs w:val="24"/>
              </w:rPr>
              <w:t>100,0</w:t>
            </w:r>
          </w:p>
        </w:tc>
        <w:tc>
          <w:tcPr>
            <w:tcW w:w="1417" w:type="dxa"/>
          </w:tcPr>
          <w:p w:rsidR="00FA406A" w:rsidRPr="00091C8A" w:rsidRDefault="009102B1" w:rsidP="00091C8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091C8A">
              <w:rPr>
                <w:sz w:val="24"/>
                <w:szCs w:val="24"/>
              </w:rPr>
              <w:t>-</w:t>
            </w:r>
          </w:p>
        </w:tc>
      </w:tr>
      <w:tr w:rsidR="00FA406A" w:rsidRPr="00091C8A" w:rsidTr="00091C8A">
        <w:trPr>
          <w:trHeight w:val="20"/>
        </w:trPr>
        <w:tc>
          <w:tcPr>
            <w:tcW w:w="4310" w:type="dxa"/>
            <w:vMerge/>
          </w:tcPr>
          <w:p w:rsidR="00FA406A" w:rsidRPr="00091C8A" w:rsidRDefault="00FA406A" w:rsidP="009102B1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FA406A" w:rsidRPr="00091C8A" w:rsidRDefault="009102B1" w:rsidP="009102B1">
            <w:pPr>
              <w:ind w:firstLine="0"/>
              <w:jc w:val="left"/>
              <w:rPr>
                <w:sz w:val="24"/>
                <w:szCs w:val="24"/>
              </w:rPr>
            </w:pPr>
            <w:r w:rsidRPr="00091C8A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757" w:type="dxa"/>
          </w:tcPr>
          <w:p w:rsidR="00FA406A" w:rsidRPr="00091C8A" w:rsidRDefault="009102B1" w:rsidP="00091C8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091C8A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FA406A" w:rsidRPr="00091C8A" w:rsidRDefault="009102B1" w:rsidP="00091C8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091C8A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FA406A" w:rsidRPr="00091C8A" w:rsidRDefault="009102B1" w:rsidP="00091C8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091C8A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FA406A" w:rsidRPr="00091C8A" w:rsidRDefault="009102B1" w:rsidP="00091C8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091C8A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FA406A" w:rsidRPr="00091C8A" w:rsidRDefault="009102B1" w:rsidP="00091C8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091C8A">
              <w:rPr>
                <w:sz w:val="24"/>
                <w:szCs w:val="24"/>
              </w:rPr>
              <w:t>-</w:t>
            </w:r>
          </w:p>
        </w:tc>
      </w:tr>
      <w:tr w:rsidR="00FA406A" w:rsidRPr="00091C8A" w:rsidTr="00091C8A">
        <w:trPr>
          <w:trHeight w:val="20"/>
        </w:trPr>
        <w:tc>
          <w:tcPr>
            <w:tcW w:w="4310" w:type="dxa"/>
            <w:vMerge/>
          </w:tcPr>
          <w:p w:rsidR="00FA406A" w:rsidRPr="00091C8A" w:rsidRDefault="00FA406A" w:rsidP="009102B1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FA406A" w:rsidRPr="00091C8A" w:rsidRDefault="009102B1" w:rsidP="009102B1">
            <w:pPr>
              <w:tabs>
                <w:tab w:val="left" w:pos="346"/>
              </w:tabs>
              <w:ind w:firstLine="0"/>
              <w:jc w:val="left"/>
              <w:rPr>
                <w:sz w:val="24"/>
                <w:szCs w:val="24"/>
              </w:rPr>
            </w:pPr>
            <w:r w:rsidRPr="00091C8A">
              <w:rPr>
                <w:sz w:val="24"/>
                <w:szCs w:val="24"/>
              </w:rPr>
              <w:t xml:space="preserve">бюджеты поселений </w:t>
            </w:r>
          </w:p>
        </w:tc>
        <w:tc>
          <w:tcPr>
            <w:tcW w:w="1757" w:type="dxa"/>
          </w:tcPr>
          <w:p w:rsidR="00FA406A" w:rsidRPr="00091C8A" w:rsidRDefault="009102B1" w:rsidP="00091C8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091C8A">
              <w:rPr>
                <w:sz w:val="24"/>
                <w:szCs w:val="24"/>
              </w:rPr>
              <w:t>1011,5</w:t>
            </w:r>
          </w:p>
        </w:tc>
        <w:tc>
          <w:tcPr>
            <w:tcW w:w="1418" w:type="dxa"/>
          </w:tcPr>
          <w:p w:rsidR="00FA406A" w:rsidRPr="00091C8A" w:rsidRDefault="009102B1" w:rsidP="00091C8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091C8A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FA406A" w:rsidRPr="00091C8A" w:rsidRDefault="009102B1" w:rsidP="00091C8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091C8A">
              <w:rPr>
                <w:sz w:val="24"/>
                <w:szCs w:val="24"/>
              </w:rPr>
              <w:t>1011,3</w:t>
            </w:r>
          </w:p>
        </w:tc>
        <w:tc>
          <w:tcPr>
            <w:tcW w:w="1701" w:type="dxa"/>
          </w:tcPr>
          <w:p w:rsidR="00FA406A" w:rsidRPr="00091C8A" w:rsidRDefault="009102B1" w:rsidP="00091C8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091C8A">
              <w:rPr>
                <w:sz w:val="24"/>
                <w:szCs w:val="24"/>
              </w:rPr>
              <w:t>100,0</w:t>
            </w:r>
          </w:p>
        </w:tc>
        <w:tc>
          <w:tcPr>
            <w:tcW w:w="1417" w:type="dxa"/>
          </w:tcPr>
          <w:p w:rsidR="00FA406A" w:rsidRPr="00091C8A" w:rsidRDefault="009102B1" w:rsidP="00091C8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091C8A">
              <w:rPr>
                <w:sz w:val="24"/>
                <w:szCs w:val="24"/>
              </w:rPr>
              <w:t>0,2</w:t>
            </w:r>
          </w:p>
        </w:tc>
      </w:tr>
      <w:tr w:rsidR="00FA406A" w:rsidRPr="00091C8A" w:rsidTr="00091C8A">
        <w:trPr>
          <w:trHeight w:val="20"/>
        </w:trPr>
        <w:tc>
          <w:tcPr>
            <w:tcW w:w="4310" w:type="dxa"/>
            <w:vMerge w:val="restart"/>
          </w:tcPr>
          <w:p w:rsidR="00FA406A" w:rsidRPr="00091C8A" w:rsidRDefault="009102B1" w:rsidP="009102B1">
            <w:pPr>
              <w:ind w:firstLine="0"/>
              <w:jc w:val="left"/>
              <w:rPr>
                <w:sz w:val="24"/>
                <w:szCs w:val="24"/>
              </w:rPr>
            </w:pPr>
            <w:r w:rsidRPr="00091C8A">
              <w:rPr>
                <w:rStyle w:val="16"/>
                <w:sz w:val="24"/>
                <w:szCs w:val="24"/>
              </w:rPr>
              <w:t>Комплекс процессных мероприятий</w:t>
            </w:r>
            <w:r w:rsidRPr="00091C8A">
              <w:rPr>
                <w:sz w:val="24"/>
                <w:szCs w:val="24"/>
              </w:rPr>
              <w:t xml:space="preserve"> «Создание условий для обеспечения бесперебойности и роста качества жилищно-коммунальных услуг на территории Красносулинского района»</w:t>
            </w:r>
            <w:r w:rsidRPr="00091C8A">
              <w:rPr>
                <w:rStyle w:val="16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FA406A" w:rsidRPr="00091C8A" w:rsidRDefault="009102B1" w:rsidP="009102B1">
            <w:pPr>
              <w:ind w:firstLine="0"/>
              <w:jc w:val="left"/>
              <w:rPr>
                <w:sz w:val="24"/>
                <w:szCs w:val="24"/>
              </w:rPr>
            </w:pPr>
            <w:r w:rsidRPr="00091C8A">
              <w:rPr>
                <w:sz w:val="24"/>
                <w:szCs w:val="24"/>
              </w:rPr>
              <w:t>всего</w:t>
            </w:r>
          </w:p>
        </w:tc>
        <w:tc>
          <w:tcPr>
            <w:tcW w:w="1757" w:type="dxa"/>
          </w:tcPr>
          <w:p w:rsidR="00FA406A" w:rsidRPr="00091C8A" w:rsidRDefault="009102B1" w:rsidP="00091C8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091C8A">
              <w:rPr>
                <w:sz w:val="24"/>
                <w:szCs w:val="24"/>
              </w:rPr>
              <w:t>1864,7</w:t>
            </w:r>
          </w:p>
        </w:tc>
        <w:tc>
          <w:tcPr>
            <w:tcW w:w="1418" w:type="dxa"/>
          </w:tcPr>
          <w:p w:rsidR="00FA406A" w:rsidRPr="00091C8A" w:rsidRDefault="009102B1" w:rsidP="00091C8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091C8A">
              <w:rPr>
                <w:sz w:val="24"/>
                <w:szCs w:val="24"/>
              </w:rPr>
              <w:t>1864,7</w:t>
            </w:r>
          </w:p>
        </w:tc>
        <w:tc>
          <w:tcPr>
            <w:tcW w:w="1559" w:type="dxa"/>
          </w:tcPr>
          <w:p w:rsidR="00FA406A" w:rsidRPr="00091C8A" w:rsidRDefault="009102B1" w:rsidP="00091C8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091C8A">
              <w:rPr>
                <w:sz w:val="24"/>
                <w:szCs w:val="24"/>
              </w:rPr>
              <w:t>1864,6</w:t>
            </w:r>
          </w:p>
        </w:tc>
        <w:tc>
          <w:tcPr>
            <w:tcW w:w="1701" w:type="dxa"/>
          </w:tcPr>
          <w:p w:rsidR="00FA406A" w:rsidRPr="00091C8A" w:rsidRDefault="009102B1" w:rsidP="00091C8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091C8A">
              <w:rPr>
                <w:sz w:val="24"/>
                <w:szCs w:val="24"/>
              </w:rPr>
              <w:t>100,0</w:t>
            </w:r>
          </w:p>
        </w:tc>
        <w:tc>
          <w:tcPr>
            <w:tcW w:w="1417" w:type="dxa"/>
          </w:tcPr>
          <w:p w:rsidR="00FA406A" w:rsidRPr="00091C8A" w:rsidRDefault="009102B1" w:rsidP="00091C8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091C8A">
              <w:rPr>
                <w:sz w:val="24"/>
                <w:szCs w:val="24"/>
              </w:rPr>
              <w:t>Х</w:t>
            </w:r>
          </w:p>
        </w:tc>
      </w:tr>
      <w:tr w:rsidR="00FA406A" w:rsidRPr="00091C8A" w:rsidTr="00091C8A">
        <w:trPr>
          <w:trHeight w:val="20"/>
        </w:trPr>
        <w:tc>
          <w:tcPr>
            <w:tcW w:w="4310" w:type="dxa"/>
            <w:vMerge/>
          </w:tcPr>
          <w:p w:rsidR="00FA406A" w:rsidRPr="00091C8A" w:rsidRDefault="00FA406A" w:rsidP="009102B1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FA406A" w:rsidRPr="00091C8A" w:rsidRDefault="009102B1" w:rsidP="009102B1">
            <w:pPr>
              <w:ind w:firstLine="0"/>
              <w:jc w:val="left"/>
              <w:rPr>
                <w:sz w:val="24"/>
                <w:szCs w:val="24"/>
              </w:rPr>
            </w:pPr>
            <w:r w:rsidRPr="00091C8A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757" w:type="dxa"/>
          </w:tcPr>
          <w:p w:rsidR="00FA406A" w:rsidRPr="00091C8A" w:rsidRDefault="009102B1" w:rsidP="00091C8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091C8A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FA406A" w:rsidRPr="00091C8A" w:rsidRDefault="009102B1" w:rsidP="00091C8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091C8A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FA406A" w:rsidRPr="00091C8A" w:rsidRDefault="009102B1" w:rsidP="00091C8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091C8A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FA406A" w:rsidRPr="00091C8A" w:rsidRDefault="009102B1" w:rsidP="00091C8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091C8A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FA406A" w:rsidRPr="00091C8A" w:rsidRDefault="009102B1" w:rsidP="00091C8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091C8A">
              <w:rPr>
                <w:sz w:val="24"/>
                <w:szCs w:val="24"/>
              </w:rPr>
              <w:t>-</w:t>
            </w:r>
          </w:p>
        </w:tc>
      </w:tr>
      <w:tr w:rsidR="00FA406A" w:rsidRPr="00091C8A" w:rsidTr="00091C8A">
        <w:trPr>
          <w:trHeight w:val="20"/>
        </w:trPr>
        <w:tc>
          <w:tcPr>
            <w:tcW w:w="4310" w:type="dxa"/>
            <w:vMerge/>
          </w:tcPr>
          <w:p w:rsidR="00FA406A" w:rsidRPr="00091C8A" w:rsidRDefault="00FA406A" w:rsidP="009102B1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FA406A" w:rsidRPr="00091C8A" w:rsidRDefault="009102B1" w:rsidP="009102B1">
            <w:pPr>
              <w:ind w:firstLine="0"/>
              <w:jc w:val="left"/>
              <w:rPr>
                <w:sz w:val="24"/>
                <w:szCs w:val="24"/>
              </w:rPr>
            </w:pPr>
            <w:r w:rsidRPr="00091C8A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757" w:type="dxa"/>
          </w:tcPr>
          <w:p w:rsidR="00FA406A" w:rsidRPr="00091C8A" w:rsidRDefault="009102B1" w:rsidP="00091C8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091C8A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FA406A" w:rsidRPr="00091C8A" w:rsidRDefault="009102B1" w:rsidP="00091C8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091C8A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FA406A" w:rsidRPr="00091C8A" w:rsidRDefault="009102B1" w:rsidP="00091C8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091C8A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FA406A" w:rsidRPr="00091C8A" w:rsidRDefault="009102B1" w:rsidP="00091C8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091C8A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FA406A" w:rsidRPr="00091C8A" w:rsidRDefault="00FA406A" w:rsidP="00091C8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A406A" w:rsidRPr="00091C8A" w:rsidTr="00091C8A">
        <w:trPr>
          <w:trHeight w:val="20"/>
        </w:trPr>
        <w:tc>
          <w:tcPr>
            <w:tcW w:w="4310" w:type="dxa"/>
            <w:vMerge/>
          </w:tcPr>
          <w:p w:rsidR="00FA406A" w:rsidRPr="00091C8A" w:rsidRDefault="00FA406A" w:rsidP="009102B1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FA406A" w:rsidRPr="00091C8A" w:rsidRDefault="009102B1" w:rsidP="009102B1">
            <w:pPr>
              <w:ind w:firstLine="0"/>
              <w:jc w:val="left"/>
              <w:rPr>
                <w:sz w:val="24"/>
                <w:szCs w:val="24"/>
              </w:rPr>
            </w:pPr>
            <w:r w:rsidRPr="00091C8A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757" w:type="dxa"/>
          </w:tcPr>
          <w:p w:rsidR="00FA406A" w:rsidRPr="00091C8A" w:rsidRDefault="009102B1" w:rsidP="00091C8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091C8A">
              <w:rPr>
                <w:sz w:val="24"/>
                <w:szCs w:val="24"/>
              </w:rPr>
              <w:t>1864,7</w:t>
            </w:r>
          </w:p>
        </w:tc>
        <w:tc>
          <w:tcPr>
            <w:tcW w:w="1418" w:type="dxa"/>
          </w:tcPr>
          <w:p w:rsidR="00FA406A" w:rsidRPr="00091C8A" w:rsidRDefault="009102B1" w:rsidP="00091C8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091C8A">
              <w:rPr>
                <w:sz w:val="24"/>
                <w:szCs w:val="24"/>
              </w:rPr>
              <w:t>1864,7</w:t>
            </w:r>
          </w:p>
        </w:tc>
        <w:tc>
          <w:tcPr>
            <w:tcW w:w="1559" w:type="dxa"/>
          </w:tcPr>
          <w:p w:rsidR="00FA406A" w:rsidRPr="00091C8A" w:rsidRDefault="009102B1" w:rsidP="00091C8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091C8A">
              <w:rPr>
                <w:sz w:val="24"/>
                <w:szCs w:val="24"/>
              </w:rPr>
              <w:t>1864,6</w:t>
            </w:r>
          </w:p>
        </w:tc>
        <w:tc>
          <w:tcPr>
            <w:tcW w:w="1701" w:type="dxa"/>
          </w:tcPr>
          <w:p w:rsidR="00FA406A" w:rsidRPr="00091C8A" w:rsidRDefault="009102B1" w:rsidP="00091C8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091C8A">
              <w:rPr>
                <w:sz w:val="24"/>
                <w:szCs w:val="24"/>
              </w:rPr>
              <w:t>100,0</w:t>
            </w:r>
          </w:p>
        </w:tc>
        <w:tc>
          <w:tcPr>
            <w:tcW w:w="1417" w:type="dxa"/>
          </w:tcPr>
          <w:p w:rsidR="00FA406A" w:rsidRPr="00091C8A" w:rsidRDefault="009102B1" w:rsidP="00091C8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091C8A">
              <w:rPr>
                <w:sz w:val="24"/>
                <w:szCs w:val="24"/>
              </w:rPr>
              <w:t>0,1</w:t>
            </w:r>
          </w:p>
        </w:tc>
      </w:tr>
    </w:tbl>
    <w:p w:rsidR="00FA406A" w:rsidRPr="009102B1" w:rsidRDefault="00FA406A" w:rsidP="009102B1">
      <w:pPr>
        <w:widowControl w:val="0"/>
        <w:ind w:firstLine="0"/>
        <w:jc w:val="left"/>
        <w:rPr>
          <w:szCs w:val="28"/>
        </w:rPr>
      </w:pPr>
    </w:p>
    <w:p w:rsidR="00FA406A" w:rsidRPr="009102B1" w:rsidRDefault="00FA406A" w:rsidP="009102B1">
      <w:pPr>
        <w:widowControl w:val="0"/>
        <w:ind w:firstLine="0"/>
        <w:jc w:val="left"/>
        <w:rPr>
          <w:szCs w:val="28"/>
        </w:rPr>
      </w:pPr>
    </w:p>
    <w:p w:rsidR="00FA406A" w:rsidRPr="009102B1" w:rsidRDefault="00FA406A" w:rsidP="009102B1">
      <w:pPr>
        <w:widowControl w:val="0"/>
        <w:ind w:firstLine="0"/>
        <w:jc w:val="left"/>
        <w:rPr>
          <w:szCs w:val="28"/>
        </w:rPr>
      </w:pPr>
    </w:p>
    <w:p w:rsidR="00FA406A" w:rsidRPr="009102B1" w:rsidRDefault="00FA406A" w:rsidP="009102B1">
      <w:pPr>
        <w:widowControl w:val="0"/>
        <w:ind w:firstLine="0"/>
        <w:jc w:val="left"/>
        <w:rPr>
          <w:szCs w:val="28"/>
        </w:rPr>
      </w:pPr>
    </w:p>
    <w:p w:rsidR="00FA406A" w:rsidRPr="009102B1" w:rsidRDefault="00FA406A" w:rsidP="009102B1">
      <w:pPr>
        <w:widowControl w:val="0"/>
        <w:ind w:firstLine="0"/>
        <w:jc w:val="left"/>
        <w:rPr>
          <w:szCs w:val="28"/>
        </w:rPr>
      </w:pPr>
    </w:p>
    <w:p w:rsidR="00FA406A" w:rsidRPr="009102B1" w:rsidRDefault="00FA406A" w:rsidP="009102B1">
      <w:pPr>
        <w:widowControl w:val="0"/>
        <w:ind w:firstLine="0"/>
        <w:jc w:val="left"/>
        <w:rPr>
          <w:szCs w:val="28"/>
        </w:rPr>
      </w:pPr>
    </w:p>
    <w:p w:rsidR="00FA406A" w:rsidRPr="009102B1" w:rsidRDefault="00FA406A" w:rsidP="009102B1">
      <w:pPr>
        <w:widowControl w:val="0"/>
        <w:ind w:firstLine="0"/>
        <w:jc w:val="left"/>
        <w:rPr>
          <w:szCs w:val="28"/>
        </w:rPr>
      </w:pPr>
    </w:p>
    <w:p w:rsidR="00FA406A" w:rsidRPr="009102B1" w:rsidRDefault="00FA406A" w:rsidP="009102B1">
      <w:pPr>
        <w:widowControl w:val="0"/>
        <w:ind w:firstLine="0"/>
        <w:jc w:val="left"/>
        <w:rPr>
          <w:szCs w:val="28"/>
        </w:rPr>
      </w:pPr>
    </w:p>
    <w:p w:rsidR="00FA406A" w:rsidRPr="009102B1" w:rsidRDefault="00FA406A" w:rsidP="009102B1">
      <w:pPr>
        <w:widowControl w:val="0"/>
        <w:ind w:firstLine="0"/>
        <w:jc w:val="left"/>
        <w:rPr>
          <w:szCs w:val="28"/>
        </w:rPr>
      </w:pPr>
    </w:p>
    <w:p w:rsidR="00FA406A" w:rsidRPr="009102B1" w:rsidRDefault="00FA406A" w:rsidP="009102B1">
      <w:pPr>
        <w:widowControl w:val="0"/>
        <w:ind w:firstLine="0"/>
        <w:jc w:val="left"/>
        <w:rPr>
          <w:szCs w:val="28"/>
        </w:rPr>
      </w:pPr>
    </w:p>
    <w:p w:rsidR="00091C8A" w:rsidRDefault="00091C8A" w:rsidP="009102B1">
      <w:pPr>
        <w:widowControl w:val="0"/>
        <w:ind w:firstLine="0"/>
        <w:jc w:val="left"/>
        <w:rPr>
          <w:szCs w:val="28"/>
        </w:rPr>
        <w:sectPr w:rsidR="00091C8A" w:rsidSect="00091C8A">
          <w:pgSz w:w="16839" w:h="11907" w:orient="landscape" w:code="9"/>
          <w:pgMar w:top="1701" w:right="1134" w:bottom="567" w:left="1134" w:header="1588" w:footer="0" w:gutter="0"/>
          <w:cols w:space="720"/>
          <w:docGrid w:linePitch="381"/>
        </w:sectPr>
      </w:pPr>
    </w:p>
    <w:p w:rsidR="00FA406A" w:rsidRPr="009102B1" w:rsidRDefault="009102B1" w:rsidP="004557ED">
      <w:pPr>
        <w:widowControl w:val="0"/>
        <w:ind w:left="14742" w:firstLine="0"/>
        <w:jc w:val="center"/>
        <w:rPr>
          <w:szCs w:val="28"/>
        </w:rPr>
      </w:pPr>
      <w:r w:rsidRPr="009102B1">
        <w:rPr>
          <w:szCs w:val="28"/>
        </w:rPr>
        <w:lastRenderedPageBreak/>
        <w:t>Приложение № 3</w:t>
      </w:r>
    </w:p>
    <w:p w:rsidR="00FA406A" w:rsidRPr="009102B1" w:rsidRDefault="009102B1" w:rsidP="004557ED">
      <w:pPr>
        <w:widowControl w:val="0"/>
        <w:ind w:left="14742" w:firstLine="0"/>
        <w:jc w:val="center"/>
        <w:rPr>
          <w:szCs w:val="28"/>
        </w:rPr>
      </w:pPr>
      <w:r w:rsidRPr="009102B1">
        <w:rPr>
          <w:szCs w:val="28"/>
        </w:rPr>
        <w:t>к отчету о реализации муниципальной программы</w:t>
      </w:r>
    </w:p>
    <w:p w:rsidR="00FA406A" w:rsidRPr="009102B1" w:rsidRDefault="009102B1" w:rsidP="004557ED">
      <w:pPr>
        <w:widowControl w:val="0"/>
        <w:ind w:left="14742" w:firstLine="0"/>
        <w:jc w:val="center"/>
        <w:rPr>
          <w:szCs w:val="28"/>
        </w:rPr>
      </w:pPr>
      <w:r w:rsidRPr="009102B1">
        <w:rPr>
          <w:szCs w:val="28"/>
        </w:rPr>
        <w:t xml:space="preserve">Красносулинского района «Обеспечение качественными жилищно-коммунальными услугами населения Красносулинского района», </w:t>
      </w:r>
      <w:proofErr w:type="gramStart"/>
      <w:r w:rsidRPr="009102B1">
        <w:rPr>
          <w:szCs w:val="28"/>
        </w:rPr>
        <w:t>утвержденной</w:t>
      </w:r>
      <w:proofErr w:type="gramEnd"/>
      <w:r w:rsidRPr="009102B1">
        <w:rPr>
          <w:szCs w:val="28"/>
        </w:rPr>
        <w:t xml:space="preserve"> постановлением Администрации Красносу</w:t>
      </w:r>
      <w:r>
        <w:rPr>
          <w:szCs w:val="28"/>
        </w:rPr>
        <w:t>линского района от 05.12.2018 № </w:t>
      </w:r>
      <w:r w:rsidRPr="009102B1">
        <w:rPr>
          <w:szCs w:val="28"/>
        </w:rPr>
        <w:t>1346, за 2025 год</w:t>
      </w:r>
    </w:p>
    <w:p w:rsidR="00FA406A" w:rsidRPr="009102B1" w:rsidRDefault="00FA406A" w:rsidP="004557ED">
      <w:pPr>
        <w:widowControl w:val="0"/>
        <w:ind w:firstLine="0"/>
        <w:jc w:val="center"/>
        <w:rPr>
          <w:szCs w:val="28"/>
        </w:rPr>
      </w:pPr>
    </w:p>
    <w:p w:rsidR="00FA406A" w:rsidRPr="009102B1" w:rsidRDefault="009102B1" w:rsidP="004557ED">
      <w:pPr>
        <w:widowControl w:val="0"/>
        <w:ind w:firstLine="0"/>
        <w:jc w:val="center"/>
        <w:rPr>
          <w:szCs w:val="28"/>
        </w:rPr>
      </w:pPr>
      <w:r w:rsidRPr="009102B1">
        <w:rPr>
          <w:szCs w:val="28"/>
        </w:rPr>
        <w:t>СВЕДЕНИЯ</w:t>
      </w:r>
    </w:p>
    <w:p w:rsidR="00FA406A" w:rsidRPr="009102B1" w:rsidRDefault="009102B1" w:rsidP="004557ED">
      <w:pPr>
        <w:widowControl w:val="0"/>
        <w:ind w:firstLine="0"/>
        <w:jc w:val="center"/>
        <w:rPr>
          <w:szCs w:val="28"/>
        </w:rPr>
      </w:pPr>
      <w:r w:rsidRPr="009102B1">
        <w:rPr>
          <w:szCs w:val="28"/>
        </w:rPr>
        <w:t>о достижении значений показателей</w:t>
      </w:r>
    </w:p>
    <w:p w:rsidR="00FA406A" w:rsidRPr="009102B1" w:rsidRDefault="00FA406A" w:rsidP="004557ED">
      <w:pPr>
        <w:widowControl w:val="0"/>
        <w:ind w:firstLine="0"/>
        <w:jc w:val="center"/>
        <w:rPr>
          <w:szCs w:val="28"/>
        </w:rPr>
      </w:pPr>
    </w:p>
    <w:tbl>
      <w:tblPr>
        <w:tblW w:w="21538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52"/>
        <w:gridCol w:w="8279"/>
        <w:gridCol w:w="1409"/>
        <w:gridCol w:w="1842"/>
        <w:gridCol w:w="1985"/>
        <w:gridCol w:w="1276"/>
        <w:gridCol w:w="992"/>
        <w:gridCol w:w="1276"/>
        <w:gridCol w:w="1276"/>
        <w:gridCol w:w="2551"/>
      </w:tblGrid>
      <w:tr w:rsidR="004557ED" w:rsidRPr="004557ED" w:rsidTr="00747516">
        <w:trPr>
          <w:trHeight w:val="20"/>
          <w:tblHeader/>
        </w:trPr>
        <w:tc>
          <w:tcPr>
            <w:tcW w:w="6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57ED" w:rsidRPr="004557ED" w:rsidRDefault="004557ED" w:rsidP="00157B18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4557ED">
              <w:rPr>
                <w:sz w:val="24"/>
                <w:szCs w:val="24"/>
              </w:rPr>
              <w:t xml:space="preserve">№ </w:t>
            </w:r>
            <w:proofErr w:type="gramStart"/>
            <w:r w:rsidRPr="004557ED">
              <w:rPr>
                <w:sz w:val="24"/>
                <w:szCs w:val="24"/>
              </w:rPr>
              <w:t>п</w:t>
            </w:r>
            <w:proofErr w:type="gramEnd"/>
            <w:r w:rsidRPr="004557ED">
              <w:rPr>
                <w:sz w:val="24"/>
                <w:szCs w:val="24"/>
              </w:rPr>
              <w:t>/п</w:t>
            </w:r>
          </w:p>
        </w:tc>
        <w:tc>
          <w:tcPr>
            <w:tcW w:w="82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57ED" w:rsidRPr="004557ED" w:rsidRDefault="004557ED" w:rsidP="00157B18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4557ED">
              <w:rPr>
                <w:sz w:val="24"/>
                <w:szCs w:val="24"/>
              </w:rPr>
              <w:t>Номер и наименование</w:t>
            </w:r>
          </w:p>
        </w:tc>
        <w:tc>
          <w:tcPr>
            <w:tcW w:w="14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57ED" w:rsidRPr="004557ED" w:rsidRDefault="004557ED" w:rsidP="00157B18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4557ED">
              <w:rPr>
                <w:sz w:val="24"/>
                <w:szCs w:val="24"/>
              </w:rPr>
              <w:t>Единица</w:t>
            </w:r>
          </w:p>
          <w:p w:rsidR="004557ED" w:rsidRPr="004557ED" w:rsidRDefault="004557ED" w:rsidP="00157B18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4557ED">
              <w:rPr>
                <w:sz w:val="24"/>
                <w:szCs w:val="24"/>
              </w:rPr>
              <w:t>измерения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57ED" w:rsidRPr="004557ED" w:rsidRDefault="004557ED" w:rsidP="00157B18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4557ED">
              <w:rPr>
                <w:sz w:val="24"/>
                <w:szCs w:val="24"/>
              </w:rPr>
              <w:t>Критерий</w:t>
            </w:r>
          </w:p>
          <w:p w:rsidR="004557ED" w:rsidRPr="004557ED" w:rsidRDefault="004557ED" w:rsidP="00157B18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4557ED">
              <w:rPr>
                <w:sz w:val="24"/>
                <w:szCs w:val="24"/>
              </w:rPr>
              <w:t>наследуемости/</w:t>
            </w:r>
          </w:p>
          <w:p w:rsidR="004557ED" w:rsidRPr="004557ED" w:rsidRDefault="004557ED" w:rsidP="00157B18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4557ED">
              <w:rPr>
                <w:sz w:val="24"/>
                <w:szCs w:val="24"/>
              </w:rPr>
              <w:t>динамики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57ED" w:rsidRPr="004557ED" w:rsidRDefault="004557ED" w:rsidP="00157B18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4557ED">
              <w:rPr>
                <w:sz w:val="24"/>
                <w:szCs w:val="24"/>
              </w:rPr>
              <w:t>Признак</w:t>
            </w:r>
          </w:p>
          <w:p w:rsidR="004557ED" w:rsidRPr="004557ED" w:rsidRDefault="004557ED" w:rsidP="00157B18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4557ED">
              <w:rPr>
                <w:sz w:val="24"/>
                <w:szCs w:val="24"/>
              </w:rPr>
              <w:t>положительной</w:t>
            </w:r>
          </w:p>
          <w:p w:rsidR="004557ED" w:rsidRPr="004557ED" w:rsidRDefault="004557ED" w:rsidP="00157B18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4557ED">
              <w:rPr>
                <w:sz w:val="24"/>
                <w:szCs w:val="24"/>
              </w:rPr>
              <w:t>тенденции (возрастающий/</w:t>
            </w:r>
            <w:proofErr w:type="gramEnd"/>
          </w:p>
          <w:p w:rsidR="004557ED" w:rsidRPr="004557ED" w:rsidRDefault="004557ED" w:rsidP="00157B18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4557ED">
              <w:rPr>
                <w:sz w:val="24"/>
                <w:szCs w:val="24"/>
              </w:rPr>
              <w:t>убывающий)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57ED" w:rsidRPr="004557ED" w:rsidRDefault="004557ED" w:rsidP="00157B18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4557ED">
              <w:rPr>
                <w:sz w:val="24"/>
                <w:szCs w:val="24"/>
              </w:rPr>
              <w:t>Значения показателей</w:t>
            </w:r>
            <w:r w:rsidRPr="004557ED">
              <w:rPr>
                <w:sz w:val="24"/>
                <w:szCs w:val="24"/>
              </w:rPr>
              <w:br/>
              <w:t>муниципальной программы, структурного элемента муниципальной 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57ED" w:rsidRPr="004557ED" w:rsidRDefault="004557ED" w:rsidP="00157B18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4557ED">
              <w:rPr>
                <w:sz w:val="24"/>
                <w:szCs w:val="24"/>
              </w:rPr>
              <w:t>Оценка</w:t>
            </w:r>
          </w:p>
          <w:p w:rsidR="004557ED" w:rsidRPr="004557ED" w:rsidRDefault="004557ED" w:rsidP="00157B18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4557ED">
              <w:rPr>
                <w:sz w:val="24"/>
                <w:szCs w:val="24"/>
              </w:rPr>
              <w:t>динамики прироста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57ED" w:rsidRPr="004557ED" w:rsidRDefault="004557ED" w:rsidP="00157B18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4557ED">
              <w:rPr>
                <w:sz w:val="24"/>
                <w:szCs w:val="24"/>
              </w:rPr>
              <w:t>Обоснование отклонений значений показателя на конец отчетного года (при наличии)</w:t>
            </w:r>
          </w:p>
        </w:tc>
      </w:tr>
      <w:tr w:rsidR="004557ED" w:rsidRPr="004557ED" w:rsidTr="00747516">
        <w:trPr>
          <w:trHeight w:val="20"/>
          <w:tblHeader/>
        </w:trPr>
        <w:tc>
          <w:tcPr>
            <w:tcW w:w="65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57ED" w:rsidRPr="004557ED" w:rsidRDefault="004557ED" w:rsidP="00157B18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27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57ED" w:rsidRPr="004557ED" w:rsidRDefault="004557ED" w:rsidP="00157B18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57ED" w:rsidRPr="004557ED" w:rsidRDefault="004557ED" w:rsidP="00157B18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57ED" w:rsidRPr="004557ED" w:rsidRDefault="004557ED" w:rsidP="00157B18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57ED" w:rsidRPr="004557ED" w:rsidRDefault="004557ED" w:rsidP="00157B18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57ED" w:rsidRPr="004557ED" w:rsidRDefault="004557ED" w:rsidP="00157B18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4557ED">
              <w:rPr>
                <w:sz w:val="24"/>
                <w:szCs w:val="24"/>
              </w:rPr>
              <w:t>2024 год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57ED" w:rsidRPr="004557ED" w:rsidRDefault="004557ED" w:rsidP="00157B18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4557ED">
              <w:rPr>
                <w:sz w:val="24"/>
                <w:szCs w:val="24"/>
              </w:rPr>
              <w:t>2025 год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57ED" w:rsidRPr="004557ED" w:rsidRDefault="004557ED" w:rsidP="00157B18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57ED" w:rsidRPr="004557ED" w:rsidRDefault="004557ED" w:rsidP="00157B18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4557ED" w:rsidRPr="004557ED" w:rsidTr="00747516">
        <w:trPr>
          <w:trHeight w:val="20"/>
          <w:tblHeader/>
        </w:trPr>
        <w:tc>
          <w:tcPr>
            <w:tcW w:w="6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57ED" w:rsidRPr="004557ED" w:rsidRDefault="004557ED" w:rsidP="00157B18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2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57ED" w:rsidRPr="004557ED" w:rsidRDefault="004557ED" w:rsidP="00157B18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57ED" w:rsidRPr="004557ED" w:rsidRDefault="004557ED" w:rsidP="00157B18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57ED" w:rsidRPr="004557ED" w:rsidRDefault="004557ED" w:rsidP="00157B18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57ED" w:rsidRPr="004557ED" w:rsidRDefault="004557ED" w:rsidP="00157B18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57ED" w:rsidRPr="004557ED" w:rsidRDefault="004557ED" w:rsidP="00157B18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57ED" w:rsidRPr="004557ED" w:rsidRDefault="004557ED" w:rsidP="00157B18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4557ED">
              <w:rPr>
                <w:sz w:val="24"/>
                <w:szCs w:val="24"/>
              </w:rPr>
              <w:t>план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57ED" w:rsidRPr="004557ED" w:rsidRDefault="004557ED" w:rsidP="00157B18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4557ED">
              <w:rPr>
                <w:sz w:val="24"/>
                <w:szCs w:val="24"/>
              </w:rPr>
              <w:t>факт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57ED" w:rsidRPr="004557ED" w:rsidRDefault="004557ED" w:rsidP="00157B18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57ED" w:rsidRPr="004557ED" w:rsidRDefault="004557ED" w:rsidP="00157B18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4557ED" w:rsidRPr="004557ED" w:rsidTr="00747516">
        <w:trPr>
          <w:trHeight w:val="20"/>
        </w:trPr>
        <w:tc>
          <w:tcPr>
            <w:tcW w:w="17711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57ED" w:rsidRPr="004557ED" w:rsidRDefault="004557ED" w:rsidP="00157B18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4557ED">
              <w:rPr>
                <w:sz w:val="24"/>
                <w:szCs w:val="24"/>
              </w:rPr>
              <w:t>Муниципальная программа Красносулинского района «Обеспечение качественными жилищно-коммунальными услугами населения Красносулинского района»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57ED" w:rsidRPr="004557ED" w:rsidRDefault="004557ED" w:rsidP="00157B18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4557ED">
              <w:rPr>
                <w:sz w:val="24"/>
                <w:szCs w:val="24"/>
              </w:rPr>
              <w:t>100,0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57ED" w:rsidRPr="004557ED" w:rsidRDefault="004557ED" w:rsidP="00157B18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4557ED">
              <w:rPr>
                <w:sz w:val="24"/>
                <w:szCs w:val="24"/>
              </w:rPr>
              <w:t>Х</w:t>
            </w:r>
          </w:p>
        </w:tc>
      </w:tr>
      <w:tr w:rsidR="004557ED" w:rsidRPr="004557ED" w:rsidTr="00747516">
        <w:trPr>
          <w:trHeight w:val="20"/>
        </w:trPr>
        <w:tc>
          <w:tcPr>
            <w:tcW w:w="17711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57ED" w:rsidRPr="004557ED" w:rsidRDefault="004557ED" w:rsidP="00747516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4557ED">
              <w:rPr>
                <w:sz w:val="24"/>
                <w:szCs w:val="24"/>
              </w:rPr>
              <w:t>Показатели муниципальной программы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57ED" w:rsidRPr="004557ED" w:rsidRDefault="004557ED" w:rsidP="00747516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4557ED">
              <w:rPr>
                <w:sz w:val="24"/>
                <w:szCs w:val="24"/>
              </w:rPr>
              <w:t>100,0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57ED" w:rsidRPr="004557ED" w:rsidRDefault="004557ED" w:rsidP="00747516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4557ED">
              <w:rPr>
                <w:sz w:val="24"/>
                <w:szCs w:val="24"/>
              </w:rPr>
              <w:t>Х</w:t>
            </w:r>
          </w:p>
        </w:tc>
      </w:tr>
      <w:tr w:rsidR="004557ED" w:rsidRPr="004557ED" w:rsidTr="00747516">
        <w:trPr>
          <w:trHeight w:val="20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57ED" w:rsidRPr="004557ED" w:rsidRDefault="004557ED" w:rsidP="00747516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4557ED">
              <w:rPr>
                <w:sz w:val="24"/>
                <w:szCs w:val="24"/>
              </w:rPr>
              <w:t>1.1.</w:t>
            </w:r>
          </w:p>
        </w:tc>
        <w:tc>
          <w:tcPr>
            <w:tcW w:w="8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57ED" w:rsidRPr="004557ED" w:rsidRDefault="004557ED" w:rsidP="004557ED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4557ED">
              <w:rPr>
                <w:sz w:val="24"/>
                <w:szCs w:val="24"/>
              </w:rPr>
              <w:t>Показатель 1.</w:t>
            </w:r>
          </w:p>
          <w:p w:rsidR="004557ED" w:rsidRPr="004557ED" w:rsidRDefault="004557ED" w:rsidP="004557ED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4557ED">
              <w:rPr>
                <w:sz w:val="24"/>
                <w:szCs w:val="24"/>
              </w:rPr>
              <w:t>Доля населения Красносулинского района, обеспеченного качественной питьевой водой из систем централизованного водоснабжения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57ED" w:rsidRPr="004557ED" w:rsidRDefault="004557ED" w:rsidP="00747516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4557ED">
              <w:rPr>
                <w:sz w:val="24"/>
                <w:szCs w:val="24"/>
              </w:rPr>
              <w:t>процентов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57ED" w:rsidRPr="004557ED" w:rsidRDefault="004557ED" w:rsidP="00747516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4557ED">
              <w:rPr>
                <w:sz w:val="24"/>
                <w:szCs w:val="24"/>
              </w:rPr>
              <w:t>динамический наследуемый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57ED" w:rsidRPr="004557ED" w:rsidRDefault="004557ED" w:rsidP="00747516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4557ED">
              <w:rPr>
                <w:sz w:val="24"/>
                <w:szCs w:val="24"/>
              </w:rPr>
              <w:t>возрастающий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57ED" w:rsidRPr="004557ED" w:rsidRDefault="004557ED" w:rsidP="00747516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4557ED">
              <w:rPr>
                <w:sz w:val="24"/>
                <w:szCs w:val="24"/>
              </w:rPr>
              <w:t>19,29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57ED" w:rsidRPr="004557ED" w:rsidRDefault="004557ED" w:rsidP="00747516">
            <w:pPr>
              <w:ind w:firstLine="0"/>
              <w:jc w:val="center"/>
              <w:rPr>
                <w:sz w:val="24"/>
                <w:szCs w:val="24"/>
              </w:rPr>
            </w:pPr>
            <w:r w:rsidRPr="004557ED">
              <w:rPr>
                <w:sz w:val="24"/>
                <w:szCs w:val="24"/>
              </w:rPr>
              <w:t>19,29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57ED" w:rsidRPr="004557ED" w:rsidRDefault="004557ED" w:rsidP="00747516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4557ED">
              <w:rPr>
                <w:sz w:val="24"/>
                <w:szCs w:val="24"/>
              </w:rPr>
              <w:t>19,31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57ED" w:rsidRPr="004557ED" w:rsidRDefault="004557ED" w:rsidP="00747516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4557ED">
              <w:rPr>
                <w:sz w:val="24"/>
                <w:szCs w:val="24"/>
              </w:rPr>
              <w:t>100,0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57ED" w:rsidRPr="004557ED" w:rsidRDefault="004557ED" w:rsidP="00747516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4557ED" w:rsidRPr="004557ED" w:rsidTr="00747516">
        <w:trPr>
          <w:trHeight w:val="20"/>
        </w:trPr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57ED" w:rsidRPr="004557ED" w:rsidRDefault="004557ED" w:rsidP="00747516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4557ED">
              <w:rPr>
                <w:sz w:val="24"/>
                <w:szCs w:val="24"/>
              </w:rPr>
              <w:t>1.2.</w:t>
            </w:r>
          </w:p>
        </w:tc>
        <w:tc>
          <w:tcPr>
            <w:tcW w:w="8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57ED" w:rsidRPr="004557ED" w:rsidRDefault="004557ED" w:rsidP="004557ED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4557ED">
              <w:rPr>
                <w:sz w:val="24"/>
                <w:szCs w:val="24"/>
              </w:rPr>
              <w:t>Показатель 2.</w:t>
            </w:r>
          </w:p>
          <w:p w:rsidR="004557ED" w:rsidRPr="004557ED" w:rsidRDefault="004557ED" w:rsidP="004557ED">
            <w:pPr>
              <w:ind w:firstLine="0"/>
              <w:jc w:val="left"/>
              <w:rPr>
                <w:sz w:val="24"/>
                <w:szCs w:val="24"/>
              </w:rPr>
            </w:pPr>
            <w:r w:rsidRPr="004557ED">
              <w:rPr>
                <w:sz w:val="24"/>
                <w:szCs w:val="24"/>
              </w:rPr>
              <w:t>Доля отремонтированных систем в многоквартирных домах (МКД) в общей структуре МКД, подлежащих капитальному ремонту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57ED" w:rsidRPr="004557ED" w:rsidRDefault="004557ED" w:rsidP="00747516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4557ED">
              <w:rPr>
                <w:sz w:val="24"/>
                <w:szCs w:val="24"/>
              </w:rPr>
              <w:t>процентов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57ED" w:rsidRPr="004557ED" w:rsidRDefault="004557ED" w:rsidP="00747516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4557ED">
              <w:rPr>
                <w:sz w:val="24"/>
                <w:szCs w:val="24"/>
              </w:rPr>
              <w:t>динамический наследуемый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57ED" w:rsidRPr="004557ED" w:rsidRDefault="004557ED" w:rsidP="00747516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4557ED">
              <w:rPr>
                <w:sz w:val="24"/>
                <w:szCs w:val="24"/>
              </w:rPr>
              <w:t>возрастающий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57ED" w:rsidRPr="004557ED" w:rsidRDefault="004557ED" w:rsidP="00747516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4557ED">
              <w:rPr>
                <w:sz w:val="24"/>
                <w:szCs w:val="24"/>
              </w:rPr>
              <w:t>12,7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57ED" w:rsidRPr="004557ED" w:rsidRDefault="004557ED" w:rsidP="00747516">
            <w:pPr>
              <w:ind w:firstLine="0"/>
              <w:jc w:val="center"/>
              <w:rPr>
                <w:sz w:val="24"/>
                <w:szCs w:val="24"/>
              </w:rPr>
            </w:pPr>
            <w:r w:rsidRPr="004557ED">
              <w:rPr>
                <w:sz w:val="24"/>
                <w:szCs w:val="24"/>
              </w:rPr>
              <w:t>14,6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57ED" w:rsidRPr="004557ED" w:rsidRDefault="004557ED" w:rsidP="00747516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4557ED">
              <w:rPr>
                <w:sz w:val="24"/>
                <w:szCs w:val="24"/>
              </w:rPr>
              <w:t>14,6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57ED" w:rsidRPr="004557ED" w:rsidRDefault="004557ED" w:rsidP="00747516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4557ED">
              <w:rPr>
                <w:sz w:val="24"/>
                <w:szCs w:val="24"/>
              </w:rPr>
              <w:t>100,0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57ED" w:rsidRPr="004557ED" w:rsidRDefault="004557ED" w:rsidP="00747516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4557ED" w:rsidRPr="004557ED" w:rsidTr="00747516">
        <w:trPr>
          <w:trHeight w:val="20"/>
        </w:trPr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57ED" w:rsidRPr="004557ED" w:rsidRDefault="004557ED" w:rsidP="00747516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4557ED">
              <w:rPr>
                <w:sz w:val="24"/>
                <w:szCs w:val="24"/>
              </w:rPr>
              <w:t>1.3.</w:t>
            </w:r>
          </w:p>
        </w:tc>
        <w:tc>
          <w:tcPr>
            <w:tcW w:w="8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57ED" w:rsidRPr="004557ED" w:rsidRDefault="004557ED" w:rsidP="004557ED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4557ED">
              <w:rPr>
                <w:sz w:val="24"/>
                <w:szCs w:val="24"/>
              </w:rPr>
              <w:t>Показатель 3.</w:t>
            </w:r>
          </w:p>
          <w:p w:rsidR="004557ED" w:rsidRPr="004557ED" w:rsidRDefault="004557ED" w:rsidP="004557ED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4557ED">
              <w:rPr>
                <w:sz w:val="24"/>
                <w:szCs w:val="24"/>
              </w:rPr>
              <w:t>Количество аварий в сфере ЖКХ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57ED" w:rsidRPr="004557ED" w:rsidRDefault="004557ED" w:rsidP="00747516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4557ED">
              <w:rPr>
                <w:sz w:val="24"/>
                <w:szCs w:val="24"/>
              </w:rPr>
              <w:t>единиц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57ED" w:rsidRPr="004557ED" w:rsidRDefault="004557ED" w:rsidP="00747516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4557ED">
              <w:rPr>
                <w:sz w:val="24"/>
                <w:szCs w:val="24"/>
              </w:rPr>
              <w:t>динамический наследуемый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57ED" w:rsidRPr="004557ED" w:rsidRDefault="004557ED" w:rsidP="00747516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4557ED">
              <w:rPr>
                <w:sz w:val="24"/>
                <w:szCs w:val="24"/>
              </w:rPr>
              <w:t>убывающий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57ED" w:rsidRPr="004557ED" w:rsidRDefault="004557ED" w:rsidP="00747516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4557ED">
              <w:rPr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57ED" w:rsidRPr="004557ED" w:rsidRDefault="004557ED" w:rsidP="00747516">
            <w:pPr>
              <w:ind w:firstLine="0"/>
              <w:jc w:val="center"/>
              <w:rPr>
                <w:sz w:val="24"/>
                <w:szCs w:val="24"/>
              </w:rPr>
            </w:pPr>
            <w:r w:rsidRPr="004557ED">
              <w:rPr>
                <w:sz w:val="24"/>
                <w:szCs w:val="24"/>
              </w:rPr>
              <w:t>15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57ED" w:rsidRPr="004557ED" w:rsidRDefault="004557ED" w:rsidP="00747516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4557ED">
              <w:rPr>
                <w:sz w:val="24"/>
                <w:szCs w:val="24"/>
              </w:rPr>
              <w:t>15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57ED" w:rsidRPr="004557ED" w:rsidRDefault="004557ED" w:rsidP="00747516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4557ED">
              <w:rPr>
                <w:sz w:val="24"/>
                <w:szCs w:val="24"/>
              </w:rPr>
              <w:t>100,0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57ED" w:rsidRPr="004557ED" w:rsidRDefault="004557ED" w:rsidP="00747516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4557ED" w:rsidRPr="004557ED" w:rsidTr="00747516">
        <w:trPr>
          <w:trHeight w:val="20"/>
        </w:trPr>
        <w:tc>
          <w:tcPr>
            <w:tcW w:w="17711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57ED" w:rsidRPr="004557ED" w:rsidRDefault="004557ED" w:rsidP="00747516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4557ED">
              <w:rPr>
                <w:sz w:val="24"/>
                <w:szCs w:val="24"/>
              </w:rPr>
              <w:t>Показатели структурных элементов муниципальной программы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57ED" w:rsidRPr="004557ED" w:rsidRDefault="004557ED" w:rsidP="00747516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4557ED">
              <w:rPr>
                <w:sz w:val="24"/>
                <w:szCs w:val="24"/>
              </w:rPr>
              <w:t>100,0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57ED" w:rsidRPr="004557ED" w:rsidRDefault="004557ED" w:rsidP="00747516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4557ED">
              <w:rPr>
                <w:sz w:val="24"/>
                <w:szCs w:val="24"/>
              </w:rPr>
              <w:t>Х</w:t>
            </w:r>
          </w:p>
        </w:tc>
      </w:tr>
      <w:tr w:rsidR="004557ED" w:rsidRPr="004557ED" w:rsidTr="00747516">
        <w:trPr>
          <w:trHeight w:val="20"/>
        </w:trPr>
        <w:tc>
          <w:tcPr>
            <w:tcW w:w="2153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57ED" w:rsidRPr="004557ED" w:rsidRDefault="004557ED" w:rsidP="00747516">
            <w:pPr>
              <w:ind w:firstLine="0"/>
              <w:contextualSpacing/>
              <w:jc w:val="center"/>
              <w:rPr>
                <w:b/>
                <w:sz w:val="24"/>
                <w:szCs w:val="24"/>
              </w:rPr>
            </w:pPr>
            <w:r w:rsidRPr="004557ED">
              <w:rPr>
                <w:rStyle w:val="16"/>
                <w:sz w:val="24"/>
                <w:szCs w:val="24"/>
              </w:rPr>
              <w:t>Комплекс процессных мероприятий</w:t>
            </w:r>
            <w:r w:rsidRPr="004557ED">
              <w:rPr>
                <w:sz w:val="24"/>
                <w:szCs w:val="24"/>
              </w:rPr>
              <w:t xml:space="preserve"> «Взносы на капитальный ремонт общего имущества многоквартирных домов по помещениям, находящимся в собственности Красносулинского района»</w:t>
            </w:r>
          </w:p>
        </w:tc>
      </w:tr>
      <w:tr w:rsidR="004557ED" w:rsidRPr="004557ED" w:rsidTr="00747516">
        <w:trPr>
          <w:trHeight w:val="20"/>
        </w:trPr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57ED" w:rsidRPr="004557ED" w:rsidRDefault="004557ED" w:rsidP="00747516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4557ED">
              <w:rPr>
                <w:sz w:val="24"/>
                <w:szCs w:val="24"/>
              </w:rPr>
              <w:t>2.1.</w:t>
            </w:r>
          </w:p>
        </w:tc>
        <w:tc>
          <w:tcPr>
            <w:tcW w:w="8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57ED" w:rsidRPr="004557ED" w:rsidRDefault="004557ED" w:rsidP="004557ED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4557ED">
              <w:rPr>
                <w:sz w:val="24"/>
                <w:szCs w:val="24"/>
              </w:rPr>
              <w:t xml:space="preserve">Показатель 1.1. </w:t>
            </w:r>
          </w:p>
          <w:p w:rsidR="004557ED" w:rsidRPr="004557ED" w:rsidRDefault="004557ED" w:rsidP="004557ED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4557ED">
              <w:rPr>
                <w:sz w:val="24"/>
                <w:szCs w:val="24"/>
              </w:rPr>
              <w:t>Площадь жилых и нежилых помещений муниципальной собственности в многоквартирных домах, подлежащих оплате по взносам на капитальный ремонт многоквартирных домов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57ED" w:rsidRPr="004557ED" w:rsidRDefault="004557ED" w:rsidP="00747516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4557ED">
              <w:rPr>
                <w:rStyle w:val="16"/>
                <w:sz w:val="24"/>
                <w:szCs w:val="24"/>
              </w:rPr>
              <w:t>кв</w:t>
            </w:r>
            <w:proofErr w:type="gramStart"/>
            <w:r w:rsidRPr="004557ED">
              <w:rPr>
                <w:rStyle w:val="16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57ED" w:rsidRPr="004557ED" w:rsidRDefault="004557ED" w:rsidP="00747516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4557ED">
              <w:rPr>
                <w:sz w:val="24"/>
                <w:szCs w:val="24"/>
              </w:rPr>
              <w:t>ненаследуемый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57ED" w:rsidRPr="004557ED" w:rsidRDefault="004557ED" w:rsidP="00747516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4557ED">
              <w:rPr>
                <w:sz w:val="24"/>
                <w:szCs w:val="24"/>
              </w:rPr>
              <w:t>возрастающий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57ED" w:rsidRPr="004557ED" w:rsidRDefault="004557ED" w:rsidP="00747516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4557ED">
              <w:rPr>
                <w:sz w:val="24"/>
                <w:szCs w:val="24"/>
              </w:rPr>
              <w:t>11116,0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57ED" w:rsidRPr="004557ED" w:rsidRDefault="004557ED" w:rsidP="00747516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4557ED">
              <w:rPr>
                <w:sz w:val="24"/>
                <w:szCs w:val="24"/>
              </w:rPr>
              <w:t>11116,0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57ED" w:rsidRPr="004557ED" w:rsidRDefault="004557ED" w:rsidP="00747516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4557ED">
              <w:rPr>
                <w:sz w:val="24"/>
                <w:szCs w:val="24"/>
              </w:rPr>
              <w:t>11555,2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57ED" w:rsidRPr="004557ED" w:rsidRDefault="004557ED" w:rsidP="00747516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4557ED">
              <w:rPr>
                <w:sz w:val="24"/>
                <w:szCs w:val="24"/>
              </w:rPr>
              <w:t>100,0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57ED" w:rsidRPr="004557ED" w:rsidRDefault="004557ED" w:rsidP="00747516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4557ED" w:rsidRPr="004557ED" w:rsidTr="00747516">
        <w:trPr>
          <w:trHeight w:val="20"/>
        </w:trPr>
        <w:tc>
          <w:tcPr>
            <w:tcW w:w="2153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57ED" w:rsidRPr="004557ED" w:rsidRDefault="004557ED" w:rsidP="00747516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4557ED">
              <w:rPr>
                <w:rStyle w:val="16"/>
                <w:sz w:val="24"/>
                <w:szCs w:val="24"/>
              </w:rPr>
              <w:t>Комплекс процессных мероприятий</w:t>
            </w:r>
            <w:r w:rsidRPr="004557ED">
              <w:rPr>
                <w:sz w:val="24"/>
                <w:szCs w:val="24"/>
              </w:rPr>
              <w:t xml:space="preserve"> «</w:t>
            </w:r>
            <w:r w:rsidRPr="004557ED">
              <w:rPr>
                <w:rStyle w:val="16"/>
                <w:sz w:val="24"/>
                <w:szCs w:val="24"/>
              </w:rPr>
              <w:t>Повышение удовлетворенности населения Красносулинского района уровнем коммунального обслуживания</w:t>
            </w:r>
            <w:r w:rsidRPr="004557ED">
              <w:rPr>
                <w:sz w:val="24"/>
                <w:szCs w:val="24"/>
              </w:rPr>
              <w:t>»</w:t>
            </w:r>
          </w:p>
        </w:tc>
      </w:tr>
      <w:tr w:rsidR="004557ED" w:rsidRPr="004557ED" w:rsidTr="00747516">
        <w:trPr>
          <w:trHeight w:val="20"/>
        </w:trPr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57ED" w:rsidRPr="004557ED" w:rsidRDefault="004557ED" w:rsidP="00747516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4557ED">
              <w:rPr>
                <w:sz w:val="24"/>
                <w:szCs w:val="24"/>
              </w:rPr>
              <w:t>2.2.</w:t>
            </w:r>
          </w:p>
        </w:tc>
        <w:tc>
          <w:tcPr>
            <w:tcW w:w="8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57ED" w:rsidRPr="004557ED" w:rsidRDefault="004557ED" w:rsidP="004557ED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4557ED">
              <w:rPr>
                <w:sz w:val="24"/>
                <w:szCs w:val="24"/>
              </w:rPr>
              <w:t>Показатель 1.1.</w:t>
            </w:r>
          </w:p>
          <w:p w:rsidR="004557ED" w:rsidRPr="004557ED" w:rsidRDefault="004557ED" w:rsidP="004557ED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4557ED">
              <w:rPr>
                <w:rStyle w:val="16"/>
                <w:sz w:val="24"/>
                <w:szCs w:val="24"/>
              </w:rPr>
              <w:t>Количество соглашений заключенных с поселениями, входящими в состав Красносулинского района, о предоставлении субсидии на возмещение предприятиям жилищно-коммунального хозяйства части платы граждан за коммунальные услуги по теплоснабжению и горячему водоснабжению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57ED" w:rsidRPr="004557ED" w:rsidRDefault="004557ED" w:rsidP="00747516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4557ED">
              <w:rPr>
                <w:sz w:val="24"/>
                <w:szCs w:val="24"/>
              </w:rPr>
              <w:t>единиц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57ED" w:rsidRPr="004557ED" w:rsidRDefault="004557ED" w:rsidP="00747516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4557ED">
              <w:rPr>
                <w:sz w:val="24"/>
                <w:szCs w:val="24"/>
              </w:rPr>
              <w:t>ненаследуемый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57ED" w:rsidRPr="004557ED" w:rsidRDefault="004557ED" w:rsidP="00747516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4557ED">
              <w:rPr>
                <w:sz w:val="24"/>
                <w:szCs w:val="24"/>
              </w:rPr>
              <w:t>возрастающий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57ED" w:rsidRPr="004557ED" w:rsidRDefault="004557ED" w:rsidP="00747516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4557ED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57ED" w:rsidRPr="004557ED" w:rsidRDefault="004557ED" w:rsidP="00747516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4557ED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57ED" w:rsidRPr="004557ED" w:rsidRDefault="004557ED" w:rsidP="00747516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4557ED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57ED" w:rsidRPr="004557ED" w:rsidRDefault="004557ED" w:rsidP="00747516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4557ED">
              <w:rPr>
                <w:sz w:val="24"/>
                <w:szCs w:val="24"/>
              </w:rPr>
              <w:t>100,0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57ED" w:rsidRPr="004557ED" w:rsidRDefault="004557ED" w:rsidP="00747516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4557ED" w:rsidRPr="004557ED" w:rsidTr="00747516">
        <w:trPr>
          <w:trHeight w:val="20"/>
        </w:trPr>
        <w:tc>
          <w:tcPr>
            <w:tcW w:w="2153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57ED" w:rsidRPr="004557ED" w:rsidRDefault="004557ED" w:rsidP="00747516">
            <w:pPr>
              <w:ind w:firstLine="0"/>
              <w:jc w:val="center"/>
              <w:rPr>
                <w:sz w:val="24"/>
                <w:szCs w:val="24"/>
              </w:rPr>
            </w:pPr>
            <w:r w:rsidRPr="004557ED">
              <w:rPr>
                <w:rStyle w:val="16"/>
                <w:sz w:val="24"/>
                <w:szCs w:val="24"/>
              </w:rPr>
              <w:t>Комплекс процессных мероприятий</w:t>
            </w:r>
            <w:r w:rsidRPr="004557ED">
              <w:rPr>
                <w:sz w:val="24"/>
                <w:szCs w:val="24"/>
              </w:rPr>
              <w:t xml:space="preserve"> «Создание условий для обеспечения бесперебойности и роста качества жилищно-коммунальных услуг</w:t>
            </w:r>
          </w:p>
          <w:p w:rsidR="004557ED" w:rsidRPr="004557ED" w:rsidRDefault="004557ED" w:rsidP="00747516">
            <w:pPr>
              <w:ind w:firstLine="0"/>
              <w:jc w:val="center"/>
              <w:rPr>
                <w:sz w:val="24"/>
                <w:szCs w:val="24"/>
              </w:rPr>
            </w:pPr>
            <w:r w:rsidRPr="004557ED">
              <w:rPr>
                <w:sz w:val="24"/>
                <w:szCs w:val="24"/>
              </w:rPr>
              <w:t>на территории Красносулинского района»</w:t>
            </w:r>
          </w:p>
        </w:tc>
      </w:tr>
      <w:tr w:rsidR="004557ED" w:rsidRPr="004557ED" w:rsidTr="00747516">
        <w:trPr>
          <w:trHeight w:val="20"/>
        </w:trPr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57ED" w:rsidRPr="004557ED" w:rsidRDefault="004557ED" w:rsidP="00747516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4557ED">
              <w:rPr>
                <w:sz w:val="24"/>
                <w:szCs w:val="24"/>
              </w:rPr>
              <w:t>2.3.</w:t>
            </w:r>
          </w:p>
        </w:tc>
        <w:tc>
          <w:tcPr>
            <w:tcW w:w="8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57ED" w:rsidRPr="004557ED" w:rsidRDefault="004557ED" w:rsidP="004557ED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4557ED">
              <w:rPr>
                <w:sz w:val="24"/>
                <w:szCs w:val="24"/>
              </w:rPr>
              <w:t>Показатель 1.1.</w:t>
            </w:r>
          </w:p>
          <w:p w:rsidR="004557ED" w:rsidRPr="004557ED" w:rsidRDefault="004557ED" w:rsidP="004557ED">
            <w:pPr>
              <w:widowControl w:val="0"/>
              <w:ind w:firstLine="0"/>
              <w:jc w:val="left"/>
              <w:rPr>
                <w:sz w:val="24"/>
                <w:szCs w:val="24"/>
                <w:vertAlign w:val="superscript"/>
              </w:rPr>
            </w:pPr>
            <w:r w:rsidRPr="004557ED">
              <w:rPr>
                <w:rStyle w:val="16"/>
                <w:sz w:val="24"/>
                <w:szCs w:val="24"/>
              </w:rPr>
              <w:t>Доля потерь тепловой энергии в суммарном объеме отпуска тепловой энергии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57ED" w:rsidRPr="004557ED" w:rsidRDefault="004557ED" w:rsidP="00747516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4557ED">
              <w:rPr>
                <w:sz w:val="24"/>
                <w:szCs w:val="24"/>
              </w:rPr>
              <w:t>процентов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57ED" w:rsidRPr="004557ED" w:rsidRDefault="004557ED" w:rsidP="00747516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4557ED">
              <w:rPr>
                <w:sz w:val="24"/>
                <w:szCs w:val="24"/>
              </w:rPr>
              <w:t>динамический наследуемый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57ED" w:rsidRPr="004557ED" w:rsidRDefault="004557ED" w:rsidP="00747516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4557ED">
              <w:rPr>
                <w:sz w:val="24"/>
                <w:szCs w:val="24"/>
              </w:rPr>
              <w:t>убывающий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57ED" w:rsidRPr="004557ED" w:rsidRDefault="004557ED" w:rsidP="00747516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4557ED">
              <w:rPr>
                <w:sz w:val="24"/>
                <w:szCs w:val="24"/>
              </w:rPr>
              <w:t>13,7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57ED" w:rsidRPr="004557ED" w:rsidRDefault="004557ED" w:rsidP="00747516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4557ED">
              <w:rPr>
                <w:sz w:val="24"/>
                <w:szCs w:val="24"/>
              </w:rPr>
              <w:t>13,65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57ED" w:rsidRPr="004557ED" w:rsidRDefault="004557ED" w:rsidP="00747516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4557ED">
              <w:rPr>
                <w:sz w:val="24"/>
                <w:szCs w:val="24"/>
              </w:rPr>
              <w:t>13,65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57ED" w:rsidRPr="004557ED" w:rsidRDefault="004557ED" w:rsidP="00747516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4557ED">
              <w:rPr>
                <w:sz w:val="24"/>
                <w:szCs w:val="24"/>
              </w:rPr>
              <w:t>100,0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57ED" w:rsidRPr="004557ED" w:rsidRDefault="004557ED" w:rsidP="00747516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:rsidR="00FA406A" w:rsidRPr="009102B1" w:rsidRDefault="00FA406A" w:rsidP="009102B1">
      <w:pPr>
        <w:widowControl w:val="0"/>
        <w:ind w:firstLine="0"/>
        <w:jc w:val="left"/>
        <w:rPr>
          <w:szCs w:val="28"/>
        </w:rPr>
      </w:pPr>
    </w:p>
    <w:p w:rsidR="00FA406A" w:rsidRPr="009102B1" w:rsidRDefault="00FA406A" w:rsidP="009102B1">
      <w:pPr>
        <w:widowControl w:val="0"/>
        <w:ind w:firstLine="0"/>
        <w:jc w:val="left"/>
        <w:rPr>
          <w:szCs w:val="28"/>
        </w:rPr>
      </w:pPr>
    </w:p>
    <w:p w:rsidR="00747516" w:rsidRDefault="00747516" w:rsidP="009102B1">
      <w:pPr>
        <w:widowControl w:val="0"/>
        <w:ind w:firstLine="0"/>
        <w:jc w:val="left"/>
        <w:rPr>
          <w:szCs w:val="28"/>
        </w:rPr>
        <w:sectPr w:rsidR="00747516" w:rsidSect="00256558">
          <w:pgSz w:w="23814" w:h="16839" w:orient="landscape" w:code="8"/>
          <w:pgMar w:top="1701" w:right="1134" w:bottom="567" w:left="1134" w:header="1588" w:footer="0" w:gutter="0"/>
          <w:cols w:space="720"/>
          <w:docGrid w:linePitch="381"/>
        </w:sectPr>
      </w:pPr>
    </w:p>
    <w:p w:rsidR="00FA406A" w:rsidRPr="009102B1" w:rsidRDefault="009102B1" w:rsidP="00747516">
      <w:pPr>
        <w:widowControl w:val="0"/>
        <w:ind w:left="4253" w:firstLine="0"/>
        <w:jc w:val="center"/>
        <w:rPr>
          <w:szCs w:val="28"/>
        </w:rPr>
      </w:pPr>
      <w:r w:rsidRPr="009102B1">
        <w:rPr>
          <w:szCs w:val="28"/>
        </w:rPr>
        <w:lastRenderedPageBreak/>
        <w:t>Приложение № 4</w:t>
      </w:r>
    </w:p>
    <w:p w:rsidR="00747516" w:rsidRDefault="009102B1" w:rsidP="00747516">
      <w:pPr>
        <w:widowControl w:val="0"/>
        <w:ind w:left="4253" w:firstLine="0"/>
        <w:jc w:val="center"/>
        <w:rPr>
          <w:szCs w:val="28"/>
        </w:rPr>
      </w:pPr>
      <w:r w:rsidRPr="009102B1">
        <w:rPr>
          <w:szCs w:val="28"/>
        </w:rPr>
        <w:t>к отчету о реализации муниципальной программы</w:t>
      </w:r>
      <w:r w:rsidR="00747516">
        <w:rPr>
          <w:szCs w:val="28"/>
        </w:rPr>
        <w:t xml:space="preserve"> </w:t>
      </w:r>
      <w:r w:rsidRPr="009102B1">
        <w:rPr>
          <w:szCs w:val="28"/>
        </w:rPr>
        <w:t xml:space="preserve">Красносулинского района «Обеспечение качественными жилищно-коммунальными услугами населения Красносулинского района», утвержденной постановлением Администрации Красносулинского района от 05.12.2018 </w:t>
      </w:r>
    </w:p>
    <w:p w:rsidR="00FA406A" w:rsidRPr="009102B1" w:rsidRDefault="009102B1" w:rsidP="00747516">
      <w:pPr>
        <w:widowControl w:val="0"/>
        <w:ind w:left="4253" w:firstLine="0"/>
        <w:jc w:val="center"/>
        <w:rPr>
          <w:szCs w:val="28"/>
        </w:rPr>
      </w:pPr>
      <w:r w:rsidRPr="009102B1">
        <w:rPr>
          <w:szCs w:val="28"/>
        </w:rPr>
        <w:t>№ 1346, за 2025 год</w:t>
      </w:r>
    </w:p>
    <w:p w:rsidR="00FA406A" w:rsidRPr="009102B1" w:rsidRDefault="00FA406A" w:rsidP="00747516">
      <w:pPr>
        <w:widowControl w:val="0"/>
        <w:ind w:left="4253" w:firstLine="0"/>
        <w:jc w:val="center"/>
        <w:rPr>
          <w:szCs w:val="28"/>
        </w:rPr>
      </w:pPr>
    </w:p>
    <w:p w:rsidR="00FA406A" w:rsidRPr="009102B1" w:rsidRDefault="009102B1" w:rsidP="00747516">
      <w:pPr>
        <w:widowControl w:val="0"/>
        <w:ind w:firstLine="0"/>
        <w:jc w:val="center"/>
        <w:rPr>
          <w:szCs w:val="28"/>
        </w:rPr>
      </w:pPr>
      <w:r w:rsidRPr="009102B1">
        <w:rPr>
          <w:szCs w:val="28"/>
        </w:rPr>
        <w:t>СВЕДЕНИЯ</w:t>
      </w:r>
    </w:p>
    <w:p w:rsidR="00747516" w:rsidRDefault="009102B1" w:rsidP="00747516">
      <w:pPr>
        <w:widowControl w:val="0"/>
        <w:ind w:firstLine="0"/>
        <w:jc w:val="center"/>
        <w:rPr>
          <w:szCs w:val="28"/>
        </w:rPr>
      </w:pPr>
      <w:r w:rsidRPr="009102B1">
        <w:rPr>
          <w:szCs w:val="28"/>
        </w:rPr>
        <w:t xml:space="preserve">о достижении значений показателей по поселениям, </w:t>
      </w:r>
    </w:p>
    <w:p w:rsidR="00FA406A" w:rsidRPr="009102B1" w:rsidRDefault="009102B1" w:rsidP="00747516">
      <w:pPr>
        <w:widowControl w:val="0"/>
        <w:ind w:firstLine="0"/>
        <w:jc w:val="center"/>
        <w:rPr>
          <w:szCs w:val="28"/>
        </w:rPr>
      </w:pPr>
      <w:r w:rsidRPr="009102B1">
        <w:rPr>
          <w:szCs w:val="28"/>
        </w:rPr>
        <w:t>входящим в состав Красносулинского района</w:t>
      </w:r>
    </w:p>
    <w:p w:rsidR="00FA406A" w:rsidRPr="009102B1" w:rsidRDefault="00FA406A" w:rsidP="00747516">
      <w:pPr>
        <w:widowControl w:val="0"/>
        <w:ind w:firstLine="0"/>
        <w:jc w:val="center"/>
        <w:rPr>
          <w:szCs w:val="28"/>
        </w:rPr>
      </w:pPr>
    </w:p>
    <w:tbl>
      <w:tblPr>
        <w:tblW w:w="9923" w:type="dxa"/>
        <w:tblInd w:w="-6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993"/>
        <w:gridCol w:w="3260"/>
        <w:gridCol w:w="1276"/>
        <w:gridCol w:w="1228"/>
        <w:gridCol w:w="1276"/>
        <w:gridCol w:w="1890"/>
      </w:tblGrid>
      <w:tr w:rsidR="00FA406A" w:rsidRPr="00747516" w:rsidTr="00747516">
        <w:trPr>
          <w:trHeight w:val="20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FA406A" w:rsidRPr="00747516" w:rsidRDefault="009102B1" w:rsidP="00747516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747516">
              <w:rPr>
                <w:sz w:val="24"/>
                <w:szCs w:val="24"/>
              </w:rPr>
              <w:t xml:space="preserve">№ </w:t>
            </w:r>
            <w:r w:rsidRPr="00747516">
              <w:rPr>
                <w:sz w:val="24"/>
                <w:szCs w:val="24"/>
              </w:rPr>
              <w:br/>
            </w:r>
            <w:proofErr w:type="gramStart"/>
            <w:r w:rsidRPr="00747516">
              <w:rPr>
                <w:sz w:val="24"/>
                <w:szCs w:val="24"/>
              </w:rPr>
              <w:t>п</w:t>
            </w:r>
            <w:proofErr w:type="gramEnd"/>
            <w:r w:rsidRPr="00747516">
              <w:rPr>
                <w:sz w:val="24"/>
                <w:szCs w:val="24"/>
              </w:rPr>
              <w:t>/п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406A" w:rsidRPr="00747516" w:rsidRDefault="009102B1" w:rsidP="00747516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747516">
              <w:rPr>
                <w:sz w:val="24"/>
                <w:szCs w:val="24"/>
              </w:rPr>
              <w:t>Наименование поселения, входящего в состав Красносулинского района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406A" w:rsidRPr="00747516" w:rsidRDefault="009102B1" w:rsidP="00747516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747516">
              <w:rPr>
                <w:sz w:val="24"/>
                <w:szCs w:val="24"/>
              </w:rPr>
              <w:t>Значения показателей муниципальной программы, структурного элемента муниципальной программы</w:t>
            </w: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406A" w:rsidRPr="00747516" w:rsidRDefault="009102B1" w:rsidP="00747516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747516">
              <w:rPr>
                <w:sz w:val="24"/>
                <w:szCs w:val="24"/>
              </w:rPr>
              <w:t xml:space="preserve">Обоснование отклонений </w:t>
            </w:r>
            <w:r w:rsidRPr="00747516">
              <w:rPr>
                <w:sz w:val="24"/>
                <w:szCs w:val="24"/>
              </w:rPr>
              <w:br/>
              <w:t xml:space="preserve">значений показателя </w:t>
            </w:r>
            <w:r w:rsidRPr="00747516">
              <w:rPr>
                <w:sz w:val="24"/>
                <w:szCs w:val="24"/>
              </w:rPr>
              <w:br/>
              <w:t xml:space="preserve">на конец отчетного года </w:t>
            </w:r>
            <w:r w:rsidRPr="00747516">
              <w:rPr>
                <w:sz w:val="24"/>
                <w:szCs w:val="24"/>
              </w:rPr>
              <w:br/>
              <w:t xml:space="preserve"> (при наличии)</w:t>
            </w:r>
          </w:p>
        </w:tc>
      </w:tr>
      <w:tr w:rsidR="00FA406A" w:rsidRPr="00747516" w:rsidTr="00747516">
        <w:trPr>
          <w:trHeight w:val="20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FA406A" w:rsidRPr="00747516" w:rsidRDefault="00FA406A" w:rsidP="0074751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406A" w:rsidRPr="00747516" w:rsidRDefault="00FA406A" w:rsidP="0074751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406A" w:rsidRPr="00747516" w:rsidRDefault="009102B1" w:rsidP="00747516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747516">
              <w:rPr>
                <w:sz w:val="24"/>
                <w:szCs w:val="24"/>
              </w:rPr>
              <w:t>2024 год</w:t>
            </w:r>
          </w:p>
        </w:tc>
        <w:tc>
          <w:tcPr>
            <w:tcW w:w="25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406A" w:rsidRPr="00747516" w:rsidRDefault="009102B1" w:rsidP="00747516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747516">
              <w:rPr>
                <w:sz w:val="24"/>
                <w:szCs w:val="24"/>
              </w:rPr>
              <w:t>2025 год</w:t>
            </w: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406A" w:rsidRPr="00747516" w:rsidRDefault="00FA406A" w:rsidP="00747516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A406A" w:rsidRPr="00747516" w:rsidTr="00747516">
        <w:trPr>
          <w:trHeight w:val="20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FA406A" w:rsidRPr="00747516" w:rsidRDefault="00FA406A" w:rsidP="0074751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406A" w:rsidRPr="00747516" w:rsidRDefault="00FA406A" w:rsidP="0074751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406A" w:rsidRPr="00747516" w:rsidRDefault="00FA406A" w:rsidP="0074751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406A" w:rsidRPr="00747516" w:rsidRDefault="009102B1" w:rsidP="00747516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747516">
              <w:rPr>
                <w:sz w:val="24"/>
                <w:szCs w:val="24"/>
              </w:rPr>
              <w:t>план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406A" w:rsidRPr="00747516" w:rsidRDefault="009102B1" w:rsidP="00747516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747516">
              <w:rPr>
                <w:sz w:val="24"/>
                <w:szCs w:val="24"/>
              </w:rPr>
              <w:t>факт</w:t>
            </w: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406A" w:rsidRPr="00747516" w:rsidRDefault="00FA406A" w:rsidP="00747516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A406A" w:rsidRPr="00747516" w:rsidTr="00747516">
        <w:trPr>
          <w:trHeight w:val="20"/>
        </w:trPr>
        <w:tc>
          <w:tcPr>
            <w:tcW w:w="9923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57B18" w:rsidRDefault="009102B1" w:rsidP="00747516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747516">
              <w:rPr>
                <w:sz w:val="24"/>
                <w:szCs w:val="24"/>
              </w:rPr>
              <w:t xml:space="preserve">Показатель 1. «Показатель «Уровень износа коммунальной инфраструктуры </w:t>
            </w:r>
          </w:p>
          <w:p w:rsidR="00FA406A" w:rsidRPr="00747516" w:rsidRDefault="009102B1" w:rsidP="00747516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747516">
              <w:rPr>
                <w:sz w:val="24"/>
                <w:szCs w:val="24"/>
              </w:rPr>
              <w:t>по поселениям» (процентов)</w:t>
            </w:r>
          </w:p>
        </w:tc>
      </w:tr>
      <w:tr w:rsidR="00FA406A" w:rsidRPr="00747516" w:rsidTr="00747516">
        <w:trPr>
          <w:trHeight w:val="20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406A" w:rsidRPr="00747516" w:rsidRDefault="009102B1" w:rsidP="00747516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747516">
              <w:rPr>
                <w:sz w:val="24"/>
                <w:szCs w:val="24"/>
              </w:rPr>
              <w:t>1.1.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406A" w:rsidRPr="00747516" w:rsidRDefault="009102B1" w:rsidP="009102B1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747516">
              <w:rPr>
                <w:sz w:val="24"/>
                <w:szCs w:val="24"/>
              </w:rPr>
              <w:t xml:space="preserve">Красносулинское </w:t>
            </w:r>
            <w:proofErr w:type="spellStart"/>
            <w:r w:rsidRPr="00747516">
              <w:rPr>
                <w:sz w:val="24"/>
                <w:szCs w:val="24"/>
              </w:rPr>
              <w:t>г.п</w:t>
            </w:r>
            <w:proofErr w:type="spellEnd"/>
            <w:r w:rsidRPr="00747516"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406A" w:rsidRPr="00747516" w:rsidRDefault="009102B1" w:rsidP="00747516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747516">
              <w:rPr>
                <w:sz w:val="24"/>
                <w:szCs w:val="24"/>
              </w:rPr>
              <w:t>64,5</w:t>
            </w: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406A" w:rsidRPr="00747516" w:rsidRDefault="009102B1" w:rsidP="00747516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747516">
              <w:rPr>
                <w:sz w:val="24"/>
                <w:szCs w:val="24"/>
              </w:rPr>
              <w:t>64,5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406A" w:rsidRPr="00747516" w:rsidRDefault="009102B1" w:rsidP="00747516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747516">
              <w:rPr>
                <w:sz w:val="24"/>
                <w:szCs w:val="24"/>
              </w:rPr>
              <w:t>64,5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406A" w:rsidRPr="00747516" w:rsidRDefault="00FA406A" w:rsidP="00747516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A406A" w:rsidRPr="00747516" w:rsidTr="00747516">
        <w:trPr>
          <w:trHeight w:val="20"/>
        </w:trPr>
        <w:tc>
          <w:tcPr>
            <w:tcW w:w="9923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406A" w:rsidRPr="00747516" w:rsidRDefault="009102B1" w:rsidP="00747516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747516">
              <w:rPr>
                <w:sz w:val="24"/>
                <w:szCs w:val="24"/>
              </w:rPr>
              <w:t>Показатель 2. «Уровень платежей граждан за услуги отопления (горячего водоснабжения)</w:t>
            </w:r>
          </w:p>
          <w:p w:rsidR="00FA406A" w:rsidRPr="00747516" w:rsidRDefault="009102B1" w:rsidP="00747516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747516">
              <w:rPr>
                <w:sz w:val="24"/>
                <w:szCs w:val="24"/>
              </w:rPr>
              <w:t>от установленного экономически обоснованного тарифа» (процентов)</w:t>
            </w:r>
          </w:p>
        </w:tc>
      </w:tr>
      <w:tr w:rsidR="00FA406A" w:rsidRPr="00747516" w:rsidTr="00747516">
        <w:trPr>
          <w:trHeight w:val="20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406A" w:rsidRPr="00747516" w:rsidRDefault="009102B1" w:rsidP="00747516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747516">
              <w:rPr>
                <w:sz w:val="24"/>
                <w:szCs w:val="24"/>
              </w:rPr>
              <w:t>2.1.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406A" w:rsidRPr="00747516" w:rsidRDefault="009102B1" w:rsidP="009102B1">
            <w:pPr>
              <w:ind w:firstLine="0"/>
              <w:jc w:val="left"/>
              <w:rPr>
                <w:sz w:val="24"/>
                <w:szCs w:val="24"/>
              </w:rPr>
            </w:pPr>
            <w:r w:rsidRPr="00747516">
              <w:rPr>
                <w:sz w:val="24"/>
                <w:szCs w:val="24"/>
              </w:rPr>
              <w:t>1.1. Горячее водоснабжение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406A" w:rsidRPr="00747516" w:rsidRDefault="00FA406A" w:rsidP="00747516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406A" w:rsidRPr="00747516" w:rsidRDefault="00FA406A" w:rsidP="00747516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406A" w:rsidRPr="00747516" w:rsidRDefault="00FA406A" w:rsidP="00747516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406A" w:rsidRPr="00747516" w:rsidRDefault="00FA406A" w:rsidP="00747516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A406A" w:rsidRPr="00747516" w:rsidTr="00747516">
        <w:trPr>
          <w:trHeight w:val="20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406A" w:rsidRPr="00747516" w:rsidRDefault="009102B1" w:rsidP="00747516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747516">
              <w:rPr>
                <w:sz w:val="24"/>
                <w:szCs w:val="24"/>
              </w:rPr>
              <w:t>2.1.1.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406A" w:rsidRPr="00747516" w:rsidRDefault="009102B1" w:rsidP="009102B1">
            <w:pPr>
              <w:ind w:firstLine="0"/>
              <w:jc w:val="left"/>
              <w:rPr>
                <w:sz w:val="24"/>
                <w:szCs w:val="24"/>
              </w:rPr>
            </w:pPr>
            <w:r w:rsidRPr="00747516">
              <w:rPr>
                <w:sz w:val="24"/>
                <w:szCs w:val="24"/>
              </w:rPr>
              <w:t xml:space="preserve">1.1.1.Красносулинское </w:t>
            </w:r>
            <w:proofErr w:type="spellStart"/>
            <w:r w:rsidRPr="00747516">
              <w:rPr>
                <w:sz w:val="24"/>
                <w:szCs w:val="24"/>
              </w:rPr>
              <w:t>г.п</w:t>
            </w:r>
            <w:proofErr w:type="spellEnd"/>
            <w:r w:rsidRPr="00747516"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406A" w:rsidRPr="00747516" w:rsidRDefault="00FA406A" w:rsidP="00747516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406A" w:rsidRPr="00747516" w:rsidRDefault="00FA406A" w:rsidP="00747516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406A" w:rsidRPr="00747516" w:rsidRDefault="00FA406A" w:rsidP="00747516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406A" w:rsidRPr="00747516" w:rsidRDefault="00FA406A" w:rsidP="00747516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A406A" w:rsidRPr="00747516" w:rsidTr="00747516"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406A" w:rsidRPr="00747516" w:rsidRDefault="009102B1" w:rsidP="00747516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747516">
              <w:rPr>
                <w:sz w:val="24"/>
                <w:szCs w:val="24"/>
              </w:rPr>
              <w:t>2.1.1.1.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406A" w:rsidRPr="00747516" w:rsidRDefault="009102B1" w:rsidP="009102B1">
            <w:pPr>
              <w:ind w:firstLine="0"/>
              <w:jc w:val="left"/>
              <w:rPr>
                <w:sz w:val="24"/>
                <w:szCs w:val="24"/>
              </w:rPr>
            </w:pPr>
            <w:r w:rsidRPr="00747516">
              <w:rPr>
                <w:sz w:val="24"/>
                <w:szCs w:val="24"/>
              </w:rPr>
              <w:t>1.1.1.1. I полугодие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406A" w:rsidRPr="00747516" w:rsidRDefault="009102B1" w:rsidP="00747516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747516">
              <w:rPr>
                <w:sz w:val="24"/>
                <w:szCs w:val="24"/>
              </w:rPr>
              <w:t>62,9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406A" w:rsidRPr="00747516" w:rsidRDefault="009102B1" w:rsidP="00747516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747516">
              <w:rPr>
                <w:sz w:val="24"/>
                <w:szCs w:val="24"/>
              </w:rPr>
              <w:t>62,9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406A" w:rsidRPr="00747516" w:rsidRDefault="009102B1" w:rsidP="00747516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747516">
              <w:rPr>
                <w:sz w:val="24"/>
                <w:szCs w:val="24"/>
              </w:rPr>
              <w:t>54,3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406A" w:rsidRPr="00747516" w:rsidRDefault="00FA406A" w:rsidP="00747516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A406A" w:rsidRPr="00747516" w:rsidTr="00747516"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406A" w:rsidRPr="00747516" w:rsidRDefault="009102B1" w:rsidP="00747516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747516">
              <w:rPr>
                <w:sz w:val="24"/>
                <w:szCs w:val="24"/>
              </w:rPr>
              <w:t>2.1.1.2.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406A" w:rsidRPr="00747516" w:rsidRDefault="009102B1" w:rsidP="009102B1">
            <w:pPr>
              <w:ind w:firstLine="0"/>
              <w:jc w:val="left"/>
              <w:rPr>
                <w:sz w:val="24"/>
                <w:szCs w:val="24"/>
              </w:rPr>
            </w:pPr>
            <w:r w:rsidRPr="00747516">
              <w:rPr>
                <w:sz w:val="24"/>
                <w:szCs w:val="24"/>
              </w:rPr>
              <w:t>1.1.1.2. II полугодие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406A" w:rsidRPr="00747516" w:rsidRDefault="009102B1" w:rsidP="00747516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747516">
              <w:rPr>
                <w:sz w:val="24"/>
                <w:szCs w:val="24"/>
              </w:rPr>
              <w:t>36,2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406A" w:rsidRPr="00747516" w:rsidRDefault="009102B1" w:rsidP="00747516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747516">
              <w:rPr>
                <w:sz w:val="24"/>
                <w:szCs w:val="24"/>
              </w:rPr>
              <w:t>36,2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406A" w:rsidRPr="00747516" w:rsidRDefault="009102B1" w:rsidP="00747516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747516">
              <w:rPr>
                <w:sz w:val="24"/>
                <w:szCs w:val="24"/>
              </w:rPr>
              <w:t>59,8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406A" w:rsidRPr="00747516" w:rsidRDefault="00FA406A" w:rsidP="00747516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A406A" w:rsidRPr="00747516" w:rsidTr="00747516"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406A" w:rsidRPr="00747516" w:rsidRDefault="009102B1" w:rsidP="00747516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747516">
              <w:rPr>
                <w:sz w:val="24"/>
                <w:szCs w:val="24"/>
              </w:rPr>
              <w:t>2.2.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406A" w:rsidRPr="00747516" w:rsidRDefault="009102B1" w:rsidP="009102B1">
            <w:pPr>
              <w:ind w:firstLine="0"/>
              <w:jc w:val="left"/>
              <w:rPr>
                <w:sz w:val="24"/>
                <w:szCs w:val="24"/>
              </w:rPr>
            </w:pPr>
            <w:r w:rsidRPr="00747516">
              <w:rPr>
                <w:sz w:val="24"/>
                <w:szCs w:val="24"/>
              </w:rPr>
              <w:t xml:space="preserve">1.2.Теплоснабжение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bottom"/>
          </w:tcPr>
          <w:p w:rsidR="00FA406A" w:rsidRPr="00747516" w:rsidRDefault="00FA406A" w:rsidP="00747516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bottom"/>
          </w:tcPr>
          <w:p w:rsidR="00FA406A" w:rsidRPr="00747516" w:rsidRDefault="00FA406A" w:rsidP="00747516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bottom"/>
          </w:tcPr>
          <w:p w:rsidR="00FA406A" w:rsidRPr="00747516" w:rsidRDefault="00FA406A" w:rsidP="00747516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406A" w:rsidRPr="00747516" w:rsidRDefault="00FA406A" w:rsidP="00747516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A406A" w:rsidRPr="00747516" w:rsidTr="00747516"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406A" w:rsidRPr="00747516" w:rsidRDefault="009102B1" w:rsidP="00747516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747516">
              <w:rPr>
                <w:sz w:val="24"/>
                <w:szCs w:val="24"/>
              </w:rPr>
              <w:t>2.2.1.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406A" w:rsidRPr="00747516" w:rsidRDefault="009102B1" w:rsidP="009102B1">
            <w:pPr>
              <w:ind w:firstLine="0"/>
              <w:jc w:val="left"/>
              <w:rPr>
                <w:sz w:val="24"/>
                <w:szCs w:val="24"/>
              </w:rPr>
            </w:pPr>
            <w:r w:rsidRPr="00747516">
              <w:rPr>
                <w:sz w:val="24"/>
                <w:szCs w:val="24"/>
              </w:rPr>
              <w:t xml:space="preserve">1.2.1. Красносулинское </w:t>
            </w:r>
            <w:proofErr w:type="spellStart"/>
            <w:r w:rsidRPr="00747516">
              <w:rPr>
                <w:sz w:val="24"/>
                <w:szCs w:val="24"/>
              </w:rPr>
              <w:t>г.п</w:t>
            </w:r>
            <w:proofErr w:type="spellEnd"/>
            <w:r w:rsidRPr="00747516"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406A" w:rsidRPr="00747516" w:rsidRDefault="00FA406A" w:rsidP="00747516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406A" w:rsidRPr="00747516" w:rsidRDefault="00FA406A" w:rsidP="00747516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406A" w:rsidRPr="00747516" w:rsidRDefault="00FA406A" w:rsidP="00747516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406A" w:rsidRPr="00747516" w:rsidRDefault="00FA406A" w:rsidP="00747516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A406A" w:rsidRPr="00747516" w:rsidTr="00747516"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406A" w:rsidRPr="00747516" w:rsidRDefault="009102B1" w:rsidP="00747516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747516">
              <w:rPr>
                <w:sz w:val="24"/>
                <w:szCs w:val="24"/>
              </w:rPr>
              <w:t>2.2.1.1.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406A" w:rsidRPr="00747516" w:rsidRDefault="009102B1" w:rsidP="009102B1">
            <w:pPr>
              <w:ind w:firstLine="0"/>
              <w:jc w:val="left"/>
              <w:rPr>
                <w:sz w:val="24"/>
                <w:szCs w:val="24"/>
              </w:rPr>
            </w:pPr>
            <w:r w:rsidRPr="00747516">
              <w:rPr>
                <w:sz w:val="24"/>
                <w:szCs w:val="24"/>
              </w:rPr>
              <w:t>1.2.1.1. I полугодие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bottom"/>
          </w:tcPr>
          <w:p w:rsidR="00FA406A" w:rsidRPr="00747516" w:rsidRDefault="009102B1" w:rsidP="00747516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747516">
              <w:rPr>
                <w:sz w:val="24"/>
                <w:szCs w:val="24"/>
              </w:rPr>
              <w:t>92,9/100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bottom"/>
          </w:tcPr>
          <w:p w:rsidR="00FA406A" w:rsidRPr="00747516" w:rsidRDefault="009102B1" w:rsidP="00747516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747516">
              <w:rPr>
                <w:sz w:val="24"/>
                <w:szCs w:val="24"/>
              </w:rPr>
              <w:t>92,9/100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bottom"/>
          </w:tcPr>
          <w:p w:rsidR="00FA406A" w:rsidRPr="00747516" w:rsidRDefault="009102B1" w:rsidP="00747516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747516">
              <w:rPr>
                <w:sz w:val="24"/>
                <w:szCs w:val="24"/>
              </w:rPr>
              <w:t>41,5/67,4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406A" w:rsidRPr="00747516" w:rsidRDefault="00FA406A" w:rsidP="00747516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A406A" w:rsidRPr="00747516" w:rsidTr="00747516"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406A" w:rsidRPr="00747516" w:rsidRDefault="009102B1" w:rsidP="00747516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747516">
              <w:rPr>
                <w:sz w:val="24"/>
                <w:szCs w:val="24"/>
              </w:rPr>
              <w:t>2.2.1.2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406A" w:rsidRPr="00747516" w:rsidRDefault="009102B1" w:rsidP="009102B1">
            <w:pPr>
              <w:ind w:firstLine="0"/>
              <w:jc w:val="left"/>
              <w:rPr>
                <w:sz w:val="24"/>
                <w:szCs w:val="24"/>
              </w:rPr>
            </w:pPr>
            <w:r w:rsidRPr="00747516">
              <w:rPr>
                <w:sz w:val="24"/>
                <w:szCs w:val="24"/>
              </w:rPr>
              <w:t>1.2.2.2. II полугодие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406A" w:rsidRPr="00747516" w:rsidRDefault="009102B1" w:rsidP="00747516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747516">
              <w:rPr>
                <w:sz w:val="24"/>
                <w:szCs w:val="24"/>
              </w:rPr>
              <w:t>41,5/36,2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406A" w:rsidRPr="00747516" w:rsidRDefault="009102B1" w:rsidP="00747516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747516">
              <w:rPr>
                <w:sz w:val="24"/>
                <w:szCs w:val="24"/>
              </w:rPr>
              <w:t>41,5/36,2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406A" w:rsidRPr="00747516" w:rsidRDefault="009102B1" w:rsidP="00747516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747516">
              <w:rPr>
                <w:sz w:val="24"/>
                <w:szCs w:val="24"/>
              </w:rPr>
              <w:t>41,5/74,3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406A" w:rsidRPr="00747516" w:rsidRDefault="00FA406A" w:rsidP="00747516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A406A" w:rsidRPr="00747516" w:rsidTr="00747516"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406A" w:rsidRPr="00747516" w:rsidRDefault="009102B1" w:rsidP="00747516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747516">
              <w:rPr>
                <w:sz w:val="24"/>
                <w:szCs w:val="24"/>
              </w:rPr>
              <w:t>2.3.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406A" w:rsidRPr="00747516" w:rsidRDefault="009102B1" w:rsidP="009102B1">
            <w:pPr>
              <w:ind w:firstLine="0"/>
              <w:jc w:val="left"/>
              <w:rPr>
                <w:sz w:val="24"/>
                <w:szCs w:val="24"/>
              </w:rPr>
            </w:pPr>
            <w:r w:rsidRPr="00747516">
              <w:rPr>
                <w:sz w:val="24"/>
                <w:szCs w:val="24"/>
              </w:rPr>
              <w:t xml:space="preserve">1.2.2. </w:t>
            </w:r>
            <w:proofErr w:type="spellStart"/>
            <w:r w:rsidRPr="00747516">
              <w:rPr>
                <w:sz w:val="24"/>
                <w:szCs w:val="24"/>
              </w:rPr>
              <w:t>Комиссаровское</w:t>
            </w:r>
            <w:proofErr w:type="spellEnd"/>
            <w:r w:rsidRPr="00747516">
              <w:rPr>
                <w:sz w:val="24"/>
                <w:szCs w:val="24"/>
              </w:rPr>
              <w:t xml:space="preserve"> </w:t>
            </w:r>
            <w:proofErr w:type="spellStart"/>
            <w:r w:rsidRPr="00747516">
              <w:rPr>
                <w:sz w:val="24"/>
                <w:szCs w:val="24"/>
              </w:rPr>
              <w:t>с.п</w:t>
            </w:r>
            <w:proofErr w:type="spellEnd"/>
            <w:r w:rsidRPr="00747516"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FA406A" w:rsidRPr="00747516" w:rsidRDefault="00FA406A" w:rsidP="00747516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FA406A" w:rsidRPr="00747516" w:rsidRDefault="00FA406A" w:rsidP="00747516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FA406A" w:rsidRPr="00747516" w:rsidRDefault="00FA406A" w:rsidP="00747516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406A" w:rsidRPr="00747516" w:rsidRDefault="00FA406A" w:rsidP="00747516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A406A" w:rsidRPr="00747516" w:rsidTr="00747516"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406A" w:rsidRPr="00747516" w:rsidRDefault="009102B1" w:rsidP="00747516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747516">
              <w:rPr>
                <w:sz w:val="24"/>
                <w:szCs w:val="24"/>
              </w:rPr>
              <w:t>2.3.1.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406A" w:rsidRPr="00747516" w:rsidRDefault="009102B1" w:rsidP="009102B1">
            <w:pPr>
              <w:ind w:firstLine="0"/>
              <w:jc w:val="left"/>
              <w:rPr>
                <w:sz w:val="24"/>
                <w:szCs w:val="24"/>
              </w:rPr>
            </w:pPr>
            <w:r w:rsidRPr="00747516">
              <w:rPr>
                <w:sz w:val="24"/>
                <w:szCs w:val="24"/>
              </w:rPr>
              <w:t>1.2.2.1. I полугодие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406A" w:rsidRPr="00747516" w:rsidRDefault="009102B1" w:rsidP="00747516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747516">
              <w:rPr>
                <w:sz w:val="24"/>
                <w:szCs w:val="24"/>
              </w:rPr>
              <w:t>74,0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406A" w:rsidRPr="00747516" w:rsidRDefault="009102B1" w:rsidP="00747516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747516">
              <w:rPr>
                <w:sz w:val="24"/>
                <w:szCs w:val="24"/>
              </w:rPr>
              <w:t>74,0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406A" w:rsidRPr="00747516" w:rsidRDefault="009102B1" w:rsidP="00747516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747516">
              <w:rPr>
                <w:sz w:val="24"/>
                <w:szCs w:val="24"/>
              </w:rPr>
              <w:t>66,1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406A" w:rsidRPr="00747516" w:rsidRDefault="00FA406A" w:rsidP="00747516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A406A" w:rsidRPr="00747516" w:rsidTr="00747516"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406A" w:rsidRPr="00747516" w:rsidRDefault="009102B1" w:rsidP="00747516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747516">
              <w:rPr>
                <w:sz w:val="24"/>
                <w:szCs w:val="24"/>
              </w:rPr>
              <w:t>2.3.2.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406A" w:rsidRPr="00747516" w:rsidRDefault="009102B1" w:rsidP="009102B1">
            <w:pPr>
              <w:ind w:firstLine="0"/>
              <w:jc w:val="left"/>
              <w:rPr>
                <w:sz w:val="24"/>
                <w:szCs w:val="24"/>
              </w:rPr>
            </w:pPr>
            <w:r w:rsidRPr="00747516">
              <w:rPr>
                <w:sz w:val="24"/>
                <w:szCs w:val="24"/>
              </w:rPr>
              <w:t>1.2.2.2. II полугодие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bottom"/>
          </w:tcPr>
          <w:p w:rsidR="00FA406A" w:rsidRPr="00747516" w:rsidRDefault="009102B1" w:rsidP="00747516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747516">
              <w:rPr>
                <w:sz w:val="24"/>
                <w:szCs w:val="24"/>
              </w:rPr>
              <w:t>51,5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bottom"/>
          </w:tcPr>
          <w:p w:rsidR="00FA406A" w:rsidRPr="00747516" w:rsidRDefault="009102B1" w:rsidP="00747516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747516">
              <w:rPr>
                <w:sz w:val="24"/>
                <w:szCs w:val="24"/>
              </w:rPr>
              <w:t>51,5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bottom"/>
          </w:tcPr>
          <w:p w:rsidR="00FA406A" w:rsidRPr="00747516" w:rsidRDefault="009102B1" w:rsidP="00747516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747516">
              <w:rPr>
                <w:sz w:val="24"/>
                <w:szCs w:val="24"/>
              </w:rPr>
              <w:t>59,3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406A" w:rsidRPr="00747516" w:rsidRDefault="00FA406A" w:rsidP="00747516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A406A" w:rsidRPr="00747516" w:rsidTr="00747516"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406A" w:rsidRPr="00747516" w:rsidRDefault="009102B1" w:rsidP="00747516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747516">
              <w:rPr>
                <w:sz w:val="24"/>
                <w:szCs w:val="24"/>
              </w:rPr>
              <w:t>2.4.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406A" w:rsidRPr="00747516" w:rsidRDefault="009102B1" w:rsidP="009102B1">
            <w:pPr>
              <w:ind w:firstLine="0"/>
              <w:jc w:val="left"/>
              <w:rPr>
                <w:sz w:val="24"/>
                <w:szCs w:val="24"/>
              </w:rPr>
            </w:pPr>
            <w:r w:rsidRPr="00747516">
              <w:rPr>
                <w:sz w:val="24"/>
                <w:szCs w:val="24"/>
              </w:rPr>
              <w:t xml:space="preserve">1.2.3. </w:t>
            </w:r>
            <w:proofErr w:type="spellStart"/>
            <w:r w:rsidRPr="00747516">
              <w:rPr>
                <w:sz w:val="24"/>
                <w:szCs w:val="24"/>
              </w:rPr>
              <w:t>Ковалевское</w:t>
            </w:r>
            <w:proofErr w:type="spellEnd"/>
            <w:r w:rsidRPr="00747516">
              <w:rPr>
                <w:sz w:val="24"/>
                <w:szCs w:val="24"/>
              </w:rPr>
              <w:t xml:space="preserve"> </w:t>
            </w:r>
            <w:proofErr w:type="spellStart"/>
            <w:r w:rsidRPr="00747516">
              <w:rPr>
                <w:sz w:val="24"/>
                <w:szCs w:val="24"/>
              </w:rPr>
              <w:t>с.п</w:t>
            </w:r>
            <w:proofErr w:type="spellEnd"/>
            <w:r w:rsidRPr="00747516"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FA406A" w:rsidRPr="00747516" w:rsidRDefault="00FA406A" w:rsidP="00747516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FA406A" w:rsidRPr="00747516" w:rsidRDefault="00FA406A" w:rsidP="00747516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FA406A" w:rsidRPr="00747516" w:rsidRDefault="00FA406A" w:rsidP="00747516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406A" w:rsidRPr="00747516" w:rsidRDefault="00FA406A" w:rsidP="00747516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A406A" w:rsidRPr="00747516" w:rsidTr="00747516"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406A" w:rsidRPr="00747516" w:rsidRDefault="009102B1" w:rsidP="00747516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747516">
              <w:rPr>
                <w:sz w:val="24"/>
                <w:szCs w:val="24"/>
              </w:rPr>
              <w:t>2.4.1.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406A" w:rsidRPr="00747516" w:rsidRDefault="009102B1" w:rsidP="009102B1">
            <w:pPr>
              <w:ind w:firstLine="0"/>
              <w:jc w:val="left"/>
              <w:rPr>
                <w:sz w:val="24"/>
                <w:szCs w:val="24"/>
              </w:rPr>
            </w:pPr>
            <w:r w:rsidRPr="00747516">
              <w:rPr>
                <w:sz w:val="24"/>
                <w:szCs w:val="24"/>
              </w:rPr>
              <w:t>1.2.3.1. I полугодие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FA406A" w:rsidRPr="00747516" w:rsidRDefault="009102B1" w:rsidP="00747516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747516">
              <w:rPr>
                <w:sz w:val="24"/>
                <w:szCs w:val="24"/>
              </w:rPr>
              <w:t>74,0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FA406A" w:rsidRPr="00747516" w:rsidRDefault="009102B1" w:rsidP="00747516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747516">
              <w:rPr>
                <w:sz w:val="24"/>
                <w:szCs w:val="24"/>
              </w:rPr>
              <w:t>74,0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FA406A" w:rsidRPr="00747516" w:rsidRDefault="009102B1" w:rsidP="00747516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747516">
              <w:rPr>
                <w:sz w:val="24"/>
                <w:szCs w:val="24"/>
              </w:rPr>
              <w:t>66,1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406A" w:rsidRPr="00747516" w:rsidRDefault="00FA406A" w:rsidP="00747516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A406A" w:rsidRPr="00747516" w:rsidTr="00747516"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406A" w:rsidRPr="00747516" w:rsidRDefault="009102B1" w:rsidP="00747516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747516">
              <w:rPr>
                <w:sz w:val="24"/>
                <w:szCs w:val="24"/>
              </w:rPr>
              <w:t>2.4.2.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406A" w:rsidRPr="00747516" w:rsidRDefault="009102B1" w:rsidP="009102B1">
            <w:pPr>
              <w:ind w:firstLine="0"/>
              <w:jc w:val="left"/>
              <w:rPr>
                <w:sz w:val="24"/>
                <w:szCs w:val="24"/>
              </w:rPr>
            </w:pPr>
            <w:r w:rsidRPr="00747516">
              <w:rPr>
                <w:sz w:val="24"/>
                <w:szCs w:val="24"/>
              </w:rPr>
              <w:t>1.2.3.2. II полугодие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FA406A" w:rsidRPr="00747516" w:rsidRDefault="009102B1" w:rsidP="00747516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747516">
              <w:rPr>
                <w:sz w:val="24"/>
                <w:szCs w:val="24"/>
              </w:rPr>
              <w:t>51,5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FA406A" w:rsidRPr="00747516" w:rsidRDefault="009102B1" w:rsidP="00747516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747516">
              <w:rPr>
                <w:sz w:val="24"/>
                <w:szCs w:val="24"/>
              </w:rPr>
              <w:t>51,5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FA406A" w:rsidRPr="00747516" w:rsidRDefault="009102B1" w:rsidP="00747516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747516">
              <w:rPr>
                <w:sz w:val="24"/>
                <w:szCs w:val="24"/>
              </w:rPr>
              <w:t>59,3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406A" w:rsidRPr="00747516" w:rsidRDefault="00FA406A" w:rsidP="00747516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A406A" w:rsidRPr="00747516" w:rsidTr="00747516"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406A" w:rsidRPr="00747516" w:rsidRDefault="009102B1" w:rsidP="00747516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747516">
              <w:rPr>
                <w:sz w:val="24"/>
                <w:szCs w:val="24"/>
              </w:rPr>
              <w:t>2.5.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406A" w:rsidRPr="00747516" w:rsidRDefault="009102B1" w:rsidP="009102B1">
            <w:pPr>
              <w:ind w:firstLine="0"/>
              <w:jc w:val="left"/>
              <w:rPr>
                <w:sz w:val="24"/>
                <w:szCs w:val="24"/>
              </w:rPr>
            </w:pPr>
            <w:r w:rsidRPr="00747516">
              <w:rPr>
                <w:sz w:val="24"/>
                <w:szCs w:val="24"/>
              </w:rPr>
              <w:t xml:space="preserve">1.2.4. </w:t>
            </w:r>
            <w:proofErr w:type="spellStart"/>
            <w:r w:rsidRPr="00747516">
              <w:rPr>
                <w:sz w:val="24"/>
                <w:szCs w:val="24"/>
              </w:rPr>
              <w:t>Углеродовское</w:t>
            </w:r>
            <w:proofErr w:type="spellEnd"/>
            <w:r w:rsidRPr="00747516">
              <w:rPr>
                <w:sz w:val="24"/>
                <w:szCs w:val="24"/>
              </w:rPr>
              <w:t xml:space="preserve"> </w:t>
            </w:r>
            <w:proofErr w:type="spellStart"/>
            <w:r w:rsidRPr="00747516">
              <w:rPr>
                <w:sz w:val="24"/>
                <w:szCs w:val="24"/>
              </w:rPr>
              <w:t>г.п</w:t>
            </w:r>
            <w:proofErr w:type="spellEnd"/>
            <w:r w:rsidRPr="00747516"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FA406A" w:rsidRPr="00747516" w:rsidRDefault="00FA406A" w:rsidP="00747516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FA406A" w:rsidRPr="00747516" w:rsidRDefault="00FA406A" w:rsidP="00747516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FA406A" w:rsidRPr="00747516" w:rsidRDefault="00FA406A" w:rsidP="00747516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406A" w:rsidRPr="00747516" w:rsidRDefault="00FA406A" w:rsidP="00747516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A406A" w:rsidRPr="00747516" w:rsidTr="00747516"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406A" w:rsidRPr="00747516" w:rsidRDefault="009102B1" w:rsidP="00747516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747516">
              <w:rPr>
                <w:sz w:val="24"/>
                <w:szCs w:val="24"/>
              </w:rPr>
              <w:t>2.5.1.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406A" w:rsidRPr="00747516" w:rsidRDefault="009102B1" w:rsidP="009102B1">
            <w:pPr>
              <w:ind w:firstLine="0"/>
              <w:jc w:val="left"/>
              <w:rPr>
                <w:sz w:val="24"/>
                <w:szCs w:val="24"/>
              </w:rPr>
            </w:pPr>
            <w:r w:rsidRPr="00747516">
              <w:rPr>
                <w:sz w:val="24"/>
                <w:szCs w:val="24"/>
              </w:rPr>
              <w:t>1.2.4.1. I полугодие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bottom"/>
          </w:tcPr>
          <w:p w:rsidR="00FA406A" w:rsidRPr="00747516" w:rsidRDefault="009102B1" w:rsidP="00747516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747516">
              <w:rPr>
                <w:sz w:val="24"/>
                <w:szCs w:val="24"/>
              </w:rPr>
              <w:t>74,0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bottom"/>
          </w:tcPr>
          <w:p w:rsidR="00FA406A" w:rsidRPr="00747516" w:rsidRDefault="009102B1" w:rsidP="00747516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747516">
              <w:rPr>
                <w:sz w:val="24"/>
                <w:szCs w:val="24"/>
              </w:rPr>
              <w:t>74,0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bottom"/>
          </w:tcPr>
          <w:p w:rsidR="00FA406A" w:rsidRPr="00747516" w:rsidRDefault="009102B1" w:rsidP="00747516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747516">
              <w:rPr>
                <w:sz w:val="24"/>
                <w:szCs w:val="24"/>
              </w:rPr>
              <w:t>66,1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406A" w:rsidRPr="00747516" w:rsidRDefault="00FA406A" w:rsidP="00747516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A406A" w:rsidRPr="00747516" w:rsidTr="00747516"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406A" w:rsidRPr="00747516" w:rsidRDefault="009102B1" w:rsidP="00747516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747516">
              <w:rPr>
                <w:sz w:val="24"/>
                <w:szCs w:val="24"/>
              </w:rPr>
              <w:t>2.5.2.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406A" w:rsidRPr="00747516" w:rsidRDefault="009102B1" w:rsidP="009102B1">
            <w:pPr>
              <w:ind w:firstLine="0"/>
              <w:jc w:val="left"/>
              <w:rPr>
                <w:sz w:val="24"/>
                <w:szCs w:val="24"/>
              </w:rPr>
            </w:pPr>
            <w:r w:rsidRPr="00747516">
              <w:rPr>
                <w:sz w:val="24"/>
                <w:szCs w:val="24"/>
              </w:rPr>
              <w:t>1.2.4.2. II полугодие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406A" w:rsidRPr="00747516" w:rsidRDefault="009102B1" w:rsidP="00747516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747516">
              <w:rPr>
                <w:sz w:val="24"/>
                <w:szCs w:val="24"/>
              </w:rPr>
              <w:t>51,5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406A" w:rsidRPr="00747516" w:rsidRDefault="009102B1" w:rsidP="00747516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747516">
              <w:rPr>
                <w:sz w:val="24"/>
                <w:szCs w:val="24"/>
              </w:rPr>
              <w:t>51,5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406A" w:rsidRPr="00747516" w:rsidRDefault="009102B1" w:rsidP="00747516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747516">
              <w:rPr>
                <w:sz w:val="24"/>
                <w:szCs w:val="24"/>
              </w:rPr>
              <w:t>59,3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406A" w:rsidRPr="00747516" w:rsidRDefault="00FA406A" w:rsidP="00747516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A406A" w:rsidRPr="00747516" w:rsidTr="00747516"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406A" w:rsidRPr="00747516" w:rsidRDefault="009102B1" w:rsidP="00747516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747516">
              <w:rPr>
                <w:sz w:val="24"/>
                <w:szCs w:val="24"/>
              </w:rPr>
              <w:t>2.6.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406A" w:rsidRPr="00747516" w:rsidRDefault="00747516" w:rsidP="00747516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1.2.5. </w:t>
            </w:r>
            <w:r w:rsidR="009102B1" w:rsidRPr="00747516">
              <w:rPr>
                <w:sz w:val="24"/>
                <w:szCs w:val="24"/>
              </w:rPr>
              <w:t xml:space="preserve">Михайловское </w:t>
            </w:r>
            <w:proofErr w:type="spellStart"/>
            <w:r w:rsidR="009102B1" w:rsidRPr="00747516">
              <w:rPr>
                <w:sz w:val="24"/>
                <w:szCs w:val="24"/>
              </w:rPr>
              <w:t>с.п</w:t>
            </w:r>
            <w:proofErr w:type="spellEnd"/>
            <w:r w:rsidR="009102B1" w:rsidRPr="00747516"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bottom"/>
          </w:tcPr>
          <w:p w:rsidR="00FA406A" w:rsidRPr="00747516" w:rsidRDefault="00FA406A" w:rsidP="00747516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bottom"/>
          </w:tcPr>
          <w:p w:rsidR="00FA406A" w:rsidRPr="00747516" w:rsidRDefault="00FA406A" w:rsidP="00747516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bottom"/>
          </w:tcPr>
          <w:p w:rsidR="00FA406A" w:rsidRPr="00747516" w:rsidRDefault="00FA406A" w:rsidP="00747516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406A" w:rsidRPr="00747516" w:rsidRDefault="00FA406A" w:rsidP="00747516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A406A" w:rsidRPr="00747516" w:rsidTr="00747516"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406A" w:rsidRPr="00747516" w:rsidRDefault="009102B1" w:rsidP="00747516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747516">
              <w:rPr>
                <w:sz w:val="24"/>
                <w:szCs w:val="24"/>
              </w:rPr>
              <w:t>2.6.1.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406A" w:rsidRPr="00747516" w:rsidRDefault="009102B1" w:rsidP="009102B1">
            <w:pPr>
              <w:ind w:firstLine="0"/>
              <w:jc w:val="left"/>
              <w:rPr>
                <w:sz w:val="24"/>
                <w:szCs w:val="24"/>
              </w:rPr>
            </w:pPr>
            <w:r w:rsidRPr="00747516">
              <w:rPr>
                <w:sz w:val="24"/>
                <w:szCs w:val="24"/>
              </w:rPr>
              <w:t>1.2.5.1. I полугодие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bottom"/>
          </w:tcPr>
          <w:p w:rsidR="00FA406A" w:rsidRPr="00747516" w:rsidRDefault="009102B1" w:rsidP="00747516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747516">
              <w:rPr>
                <w:sz w:val="24"/>
                <w:szCs w:val="24"/>
              </w:rPr>
              <w:t>74,0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bottom"/>
          </w:tcPr>
          <w:p w:rsidR="00FA406A" w:rsidRPr="00747516" w:rsidRDefault="009102B1" w:rsidP="00747516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747516">
              <w:rPr>
                <w:sz w:val="24"/>
                <w:szCs w:val="24"/>
              </w:rPr>
              <w:t>74,0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bottom"/>
          </w:tcPr>
          <w:p w:rsidR="00FA406A" w:rsidRPr="00747516" w:rsidRDefault="009102B1" w:rsidP="00747516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747516">
              <w:rPr>
                <w:sz w:val="24"/>
                <w:szCs w:val="24"/>
              </w:rPr>
              <w:t>66,1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406A" w:rsidRPr="00747516" w:rsidRDefault="00FA406A" w:rsidP="00747516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A406A" w:rsidRPr="00747516" w:rsidTr="00747516"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406A" w:rsidRPr="00747516" w:rsidRDefault="009102B1" w:rsidP="00747516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747516">
              <w:rPr>
                <w:sz w:val="24"/>
                <w:szCs w:val="24"/>
              </w:rPr>
              <w:t>2.6.2.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406A" w:rsidRPr="00747516" w:rsidRDefault="009102B1" w:rsidP="009102B1">
            <w:pPr>
              <w:ind w:firstLine="0"/>
              <w:jc w:val="left"/>
              <w:rPr>
                <w:sz w:val="24"/>
                <w:szCs w:val="24"/>
              </w:rPr>
            </w:pPr>
            <w:r w:rsidRPr="00747516">
              <w:rPr>
                <w:sz w:val="24"/>
                <w:szCs w:val="24"/>
              </w:rPr>
              <w:t>1.2.5.2. II полугодие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bottom"/>
          </w:tcPr>
          <w:p w:rsidR="00FA406A" w:rsidRPr="00747516" w:rsidRDefault="009102B1" w:rsidP="00747516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747516">
              <w:rPr>
                <w:sz w:val="24"/>
                <w:szCs w:val="24"/>
              </w:rPr>
              <w:t>51,5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bottom"/>
          </w:tcPr>
          <w:p w:rsidR="00FA406A" w:rsidRPr="00747516" w:rsidRDefault="009102B1" w:rsidP="00747516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747516">
              <w:rPr>
                <w:sz w:val="24"/>
                <w:szCs w:val="24"/>
              </w:rPr>
              <w:t>51,5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bottom"/>
          </w:tcPr>
          <w:p w:rsidR="00FA406A" w:rsidRPr="00747516" w:rsidRDefault="009102B1" w:rsidP="00747516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747516">
              <w:rPr>
                <w:sz w:val="24"/>
                <w:szCs w:val="24"/>
              </w:rPr>
              <w:t>59,3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406A" w:rsidRPr="00747516" w:rsidRDefault="00FA406A" w:rsidP="00747516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:rsidR="00FA406A" w:rsidRPr="00747516" w:rsidRDefault="00FA406A" w:rsidP="00747516">
      <w:pPr>
        <w:widowControl w:val="0"/>
        <w:ind w:firstLine="0"/>
        <w:jc w:val="left"/>
        <w:rPr>
          <w:sz w:val="14"/>
          <w:szCs w:val="28"/>
        </w:rPr>
      </w:pPr>
    </w:p>
    <w:sectPr w:rsidR="00FA406A" w:rsidRPr="00747516" w:rsidSect="005C3472">
      <w:pgSz w:w="11907" w:h="16839" w:code="9"/>
      <w:pgMar w:top="1134" w:right="567" w:bottom="1134" w:left="1701" w:header="102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5004" w:rsidRDefault="00FB5004">
      <w:r>
        <w:separator/>
      </w:r>
    </w:p>
  </w:endnote>
  <w:endnote w:type="continuationSeparator" w:id="0">
    <w:p w:rsidR="00FB5004" w:rsidRDefault="00FB5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5004" w:rsidRDefault="00FB5004">
      <w:r>
        <w:separator/>
      </w:r>
    </w:p>
  </w:footnote>
  <w:footnote w:type="continuationSeparator" w:id="0">
    <w:p w:rsidR="00FB5004" w:rsidRDefault="00FB50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004" w:rsidRPr="009102B1" w:rsidRDefault="00FB5004" w:rsidP="009102B1">
    <w:pPr>
      <w:pStyle w:val="a6"/>
      <w:tabs>
        <w:tab w:val="clear" w:pos="4677"/>
        <w:tab w:val="center" w:pos="3969"/>
      </w:tabs>
      <w:ind w:firstLine="0"/>
      <w:jc w:val="center"/>
      <w:rPr>
        <w:szCs w:val="28"/>
      </w:rPr>
    </w:pPr>
    <w:r w:rsidRPr="009102B1">
      <w:rPr>
        <w:szCs w:val="28"/>
      </w:rPr>
      <w:fldChar w:fldCharType="begin"/>
    </w:r>
    <w:r w:rsidRPr="009102B1">
      <w:rPr>
        <w:szCs w:val="28"/>
      </w:rPr>
      <w:instrText xml:space="preserve">PAGE </w:instrText>
    </w:r>
    <w:r w:rsidRPr="009102B1">
      <w:rPr>
        <w:szCs w:val="28"/>
      </w:rPr>
      <w:fldChar w:fldCharType="separate"/>
    </w:r>
    <w:r w:rsidR="00D75DB6">
      <w:rPr>
        <w:noProof/>
        <w:szCs w:val="28"/>
      </w:rPr>
      <w:t>8</w:t>
    </w:r>
    <w:r w:rsidRPr="009102B1">
      <w:rPr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004" w:rsidRDefault="00FB5004" w:rsidP="009102B1">
    <w:pPr>
      <w:pStyle w:val="a6"/>
      <w:tabs>
        <w:tab w:val="clear" w:pos="4677"/>
        <w:tab w:val="center" w:pos="3969"/>
      </w:tabs>
      <w:ind w:firstLine="0"/>
      <w:jc w:val="center"/>
    </w:pPr>
    <w:r>
      <w:fldChar w:fldCharType="begin"/>
    </w:r>
    <w:r>
      <w:instrText xml:space="preserve">PAGE </w:instrText>
    </w:r>
    <w:r>
      <w:fldChar w:fldCharType="separate"/>
    </w:r>
    <w:r w:rsidR="00D75DB6">
      <w:rPr>
        <w:noProof/>
      </w:rPr>
      <w:t>12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004" w:rsidRDefault="00FB5004">
    <w:pPr>
      <w:pStyle w:val="a6"/>
      <w:jc w:val="center"/>
    </w:pPr>
  </w:p>
  <w:p w:rsidR="00FB5004" w:rsidRDefault="00FB500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0139B1"/>
    <w:multiLevelType w:val="multilevel"/>
    <w:tmpl w:val="156AC246"/>
    <w:lvl w:ilvl="0">
      <w:start w:val="1"/>
      <w:numFmt w:val="decimal"/>
      <w:lvlText w:val="%1."/>
      <w:lvlJc w:val="left"/>
      <w:pPr>
        <w:widowControl/>
        <w:ind w:left="540" w:hanging="540"/>
      </w:pPr>
    </w:lvl>
    <w:lvl w:ilvl="1">
      <w:start w:val="2"/>
      <w:numFmt w:val="decimal"/>
      <w:lvlText w:val="%1.%2."/>
      <w:lvlJc w:val="left"/>
      <w:pPr>
        <w:widowControl/>
        <w:ind w:left="540" w:hanging="540"/>
      </w:pPr>
    </w:lvl>
    <w:lvl w:ilvl="2">
      <w:start w:val="5"/>
      <w:numFmt w:val="decimal"/>
      <w:lvlText w:val="%1.%2.%3."/>
      <w:lvlJc w:val="left"/>
      <w:pPr>
        <w:widowControl/>
        <w:ind w:left="720" w:hanging="720"/>
      </w:pPr>
    </w:lvl>
    <w:lvl w:ilvl="3">
      <w:start w:val="1"/>
      <w:numFmt w:val="decimal"/>
      <w:lvlText w:val="%1.%2.%3.%4."/>
      <w:lvlJc w:val="left"/>
      <w:pPr>
        <w:widowControl/>
        <w:ind w:left="720" w:hanging="720"/>
      </w:pPr>
    </w:lvl>
    <w:lvl w:ilvl="4">
      <w:start w:val="1"/>
      <w:numFmt w:val="decimal"/>
      <w:lvlText w:val="%1.%2.%3.%4.%5."/>
      <w:lvlJc w:val="left"/>
      <w:pPr>
        <w:widowControl/>
        <w:ind w:left="1080" w:hanging="1080"/>
      </w:pPr>
    </w:lvl>
    <w:lvl w:ilvl="5">
      <w:start w:val="1"/>
      <w:numFmt w:val="decimal"/>
      <w:lvlText w:val="%1.%2.%3.%4.%5.%6."/>
      <w:lvlJc w:val="left"/>
      <w:pPr>
        <w:widowControl/>
        <w:ind w:left="1080" w:hanging="1080"/>
      </w:pPr>
    </w:lvl>
    <w:lvl w:ilvl="6">
      <w:start w:val="1"/>
      <w:numFmt w:val="decimal"/>
      <w:lvlText w:val="%1.%2.%3.%4.%5.%6.%7."/>
      <w:lvlJc w:val="left"/>
      <w:pPr>
        <w:widowControl/>
        <w:ind w:left="1440" w:hanging="1440"/>
      </w:pPr>
    </w:lvl>
    <w:lvl w:ilvl="7">
      <w:start w:val="1"/>
      <w:numFmt w:val="decimal"/>
      <w:lvlText w:val="%1.%2.%3.%4.%5.%6.%7.%8."/>
      <w:lvlJc w:val="left"/>
      <w:pPr>
        <w:widowControl/>
        <w:ind w:left="1440" w:hanging="1440"/>
      </w:pPr>
    </w:lvl>
    <w:lvl w:ilvl="8">
      <w:start w:val="1"/>
      <w:numFmt w:val="decimal"/>
      <w:lvlText w:val="%1.%2.%3.%4.%5.%6.%7.%8.%9."/>
      <w:lvlJc w:val="left"/>
      <w:pPr>
        <w:widowControl/>
        <w:ind w:left="1800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A406A"/>
    <w:rsid w:val="00091C8A"/>
    <w:rsid w:val="00157B18"/>
    <w:rsid w:val="00256558"/>
    <w:rsid w:val="004557ED"/>
    <w:rsid w:val="005C3472"/>
    <w:rsid w:val="00747516"/>
    <w:rsid w:val="009102B1"/>
    <w:rsid w:val="00914453"/>
    <w:rsid w:val="00CB4AAD"/>
    <w:rsid w:val="00D75DB6"/>
    <w:rsid w:val="00FA406A"/>
    <w:rsid w:val="00FB5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0" w:line="240" w:lineRule="auto"/>
      <w:ind w:firstLine="567"/>
      <w:jc w:val="both"/>
    </w:pPr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/>
      <w:ind w:firstLine="0"/>
      <w:jc w:val="center"/>
      <w:outlineLvl w:val="0"/>
    </w:pPr>
    <w:rPr>
      <w:b/>
      <w:sz w:val="36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23">
    <w:name w:val="Знак2 Знак Знак Знак Знак Знак Знак Знак Знак Знак Знак Знак Знак Знак Знак Знак"/>
    <w:basedOn w:val="a"/>
    <w:link w:val="24"/>
    <w:pPr>
      <w:spacing w:beforeAutospacing="1" w:afterAutospacing="1"/>
      <w:ind w:firstLine="0"/>
      <w:jc w:val="left"/>
    </w:pPr>
    <w:rPr>
      <w:rFonts w:ascii="Tahoma" w:hAnsi="Tahoma"/>
      <w:sz w:val="20"/>
    </w:rPr>
  </w:style>
  <w:style w:type="character" w:customStyle="1" w:styleId="24">
    <w:name w:val="Знак2 Знак Знак Знак Знак Знак Знак Знак Знак Знак Знак Знак Знак Знак Знак Знак"/>
    <w:basedOn w:val="1"/>
    <w:link w:val="23"/>
    <w:rPr>
      <w:rFonts w:ascii="Tahoma" w:hAnsi="Tahoma"/>
      <w:sz w:val="20"/>
    </w:rPr>
  </w:style>
  <w:style w:type="paragraph" w:customStyle="1" w:styleId="ConsPlusNonformat">
    <w:name w:val="ConsPlusNonformat"/>
    <w:link w:val="ConsPlusNonformat0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customStyle="1" w:styleId="Textbody">
    <w:name w:val="Text body"/>
    <w:basedOn w:val="a"/>
    <w:link w:val="Textbody0"/>
    <w:pPr>
      <w:spacing w:after="120"/>
    </w:pPr>
  </w:style>
  <w:style w:type="character" w:customStyle="1" w:styleId="Textbody0">
    <w:name w:val="Text body"/>
    <w:basedOn w:val="1"/>
    <w:link w:val="Textbody"/>
    <w:rPr>
      <w:rFonts w:ascii="Times New Roman" w:hAnsi="Times New Roman"/>
      <w:sz w:val="2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Times New Roman" w:hAnsi="Times New Roman"/>
      <w:b/>
      <w:sz w:val="24"/>
    </w:rPr>
  </w:style>
  <w:style w:type="character" w:customStyle="1" w:styleId="ConsPlusTitle0">
    <w:name w:val="ConsPlusTitle"/>
    <w:link w:val="ConsPlusTitle"/>
    <w:rPr>
      <w:rFonts w:ascii="Times New Roman" w:hAnsi="Times New Roman"/>
      <w:b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36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styleId="a4">
    <w:name w:val="footer"/>
    <w:basedOn w:val="a"/>
    <w:link w:val="a5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1"/>
    <w:link w:val="a4"/>
    <w:rPr>
      <w:rFonts w:ascii="Times New Roman" w:hAnsi="Times New Roman"/>
      <w:sz w:val="28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15">
    <w:name w:val="Обычный1"/>
    <w:link w:val="16"/>
  </w:style>
  <w:style w:type="character" w:customStyle="1" w:styleId="16">
    <w:name w:val="Обычный1"/>
    <w:link w:val="15"/>
    <w:rPr>
      <w:sz w:val="22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ConsPlusCell">
    <w:name w:val="ConsPlusCell"/>
    <w:link w:val="ConsPlusCell0"/>
    <w:pPr>
      <w:widowControl w:val="0"/>
      <w:spacing w:after="0" w:line="240" w:lineRule="auto"/>
    </w:pPr>
    <w:rPr>
      <w:rFonts w:ascii="Arial" w:hAnsi="Arial"/>
      <w:sz w:val="20"/>
    </w:rPr>
  </w:style>
  <w:style w:type="character" w:customStyle="1" w:styleId="ConsPlusCell0">
    <w:name w:val="ConsPlusCell"/>
    <w:link w:val="ConsPlusCell"/>
    <w:rPr>
      <w:rFonts w:ascii="Arial" w:hAnsi="Arial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1"/>
    <w:link w:val="a6"/>
    <w:rPr>
      <w:rFonts w:ascii="Times New Roman" w:hAnsi="Times New Roman"/>
      <w:sz w:val="28"/>
    </w:rPr>
  </w:style>
  <w:style w:type="paragraph" w:customStyle="1" w:styleId="17">
    <w:name w:val="Знак сноски1"/>
    <w:link w:val="a8"/>
    <w:rPr>
      <w:rFonts w:ascii="Verdana" w:hAnsi="Verdana"/>
      <w:sz w:val="18"/>
      <w:vertAlign w:val="superscript"/>
    </w:rPr>
  </w:style>
  <w:style w:type="character" w:styleId="a8">
    <w:name w:val="footnote reference"/>
    <w:link w:val="17"/>
    <w:rPr>
      <w:rFonts w:ascii="Verdana" w:hAnsi="Verdana"/>
      <w:sz w:val="18"/>
      <w:vertAlign w:val="superscript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9">
    <w:name w:val="List Paragraph"/>
    <w:basedOn w:val="a"/>
    <w:link w:val="aa"/>
    <w:pPr>
      <w:ind w:left="720"/>
      <w:contextualSpacing/>
    </w:pPr>
  </w:style>
  <w:style w:type="character" w:customStyle="1" w:styleId="aa">
    <w:name w:val="Абзац списка Знак"/>
    <w:basedOn w:val="1"/>
    <w:link w:val="a9"/>
    <w:rPr>
      <w:rFonts w:ascii="Times New Roman" w:hAnsi="Times New Roman"/>
      <w:sz w:val="28"/>
    </w:rPr>
  </w:style>
  <w:style w:type="paragraph" w:styleId="ab">
    <w:name w:val="Balloon Text"/>
    <w:basedOn w:val="a"/>
    <w:link w:val="ac"/>
    <w:rPr>
      <w:rFonts w:ascii="Tahoma" w:hAnsi="Tahoma"/>
      <w:sz w:val="16"/>
    </w:rPr>
  </w:style>
  <w:style w:type="character" w:customStyle="1" w:styleId="ac">
    <w:name w:val="Текст выноски Знак"/>
    <w:basedOn w:val="1"/>
    <w:link w:val="ab"/>
    <w:rPr>
      <w:rFonts w:ascii="Tahoma" w:hAnsi="Tahoma"/>
      <w:sz w:val="16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33">
    <w:name w:val="Основной текст3"/>
    <w:basedOn w:val="a"/>
    <w:link w:val="34"/>
    <w:pPr>
      <w:spacing w:line="315" w:lineRule="exact"/>
      <w:ind w:hanging="1560"/>
    </w:pPr>
    <w:rPr>
      <w:sz w:val="26"/>
    </w:rPr>
  </w:style>
  <w:style w:type="character" w:customStyle="1" w:styleId="34">
    <w:name w:val="Основной текст3"/>
    <w:basedOn w:val="1"/>
    <w:link w:val="33"/>
    <w:rPr>
      <w:rFonts w:ascii="Times New Roman" w:hAnsi="Times New Roman"/>
      <w:sz w:val="26"/>
    </w:rPr>
  </w:style>
  <w:style w:type="paragraph" w:customStyle="1" w:styleId="18">
    <w:name w:val="Основной шрифт абзаца1"/>
  </w:style>
  <w:style w:type="paragraph" w:styleId="ad">
    <w:name w:val="Subtitle"/>
    <w:next w:val="a"/>
    <w:link w:val="ae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e">
    <w:name w:val="Подзаголовок Знак"/>
    <w:link w:val="ad"/>
    <w:rPr>
      <w:rFonts w:ascii="XO Thames" w:hAnsi="XO Thames"/>
      <w:i/>
      <w:sz w:val="24"/>
    </w:rPr>
  </w:style>
  <w:style w:type="paragraph" w:styleId="af">
    <w:name w:val="Title"/>
    <w:next w:val="a"/>
    <w:link w:val="af0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0">
    <w:name w:val="Название Знак"/>
    <w:link w:val="af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af1">
    <w:name w:val="Текст сноски Знак"/>
    <w:basedOn w:val="18"/>
    <w:link w:val="af2"/>
    <w:rPr>
      <w:rFonts w:ascii="Times New Roman" w:hAnsi="Times New Roman"/>
      <w:sz w:val="20"/>
    </w:rPr>
  </w:style>
  <w:style w:type="character" w:customStyle="1" w:styleId="af2">
    <w:name w:val="Текст сноски Знак"/>
    <w:basedOn w:val="a0"/>
    <w:link w:val="af1"/>
    <w:rPr>
      <w:rFonts w:ascii="Times New Roman" w:hAnsi="Times New Roman"/>
      <w:sz w:val="20"/>
    </w:rPr>
  </w:style>
  <w:style w:type="table" w:styleId="af3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0" w:line="240" w:lineRule="auto"/>
      <w:ind w:firstLine="567"/>
      <w:jc w:val="both"/>
    </w:pPr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/>
      <w:ind w:firstLine="0"/>
      <w:jc w:val="center"/>
      <w:outlineLvl w:val="0"/>
    </w:pPr>
    <w:rPr>
      <w:b/>
      <w:sz w:val="36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23">
    <w:name w:val="Знак2 Знак Знак Знак Знак Знак Знак Знак Знак Знак Знак Знак Знак Знак Знак Знак"/>
    <w:basedOn w:val="a"/>
    <w:link w:val="24"/>
    <w:pPr>
      <w:spacing w:beforeAutospacing="1" w:afterAutospacing="1"/>
      <w:ind w:firstLine="0"/>
      <w:jc w:val="left"/>
    </w:pPr>
    <w:rPr>
      <w:rFonts w:ascii="Tahoma" w:hAnsi="Tahoma"/>
      <w:sz w:val="20"/>
    </w:rPr>
  </w:style>
  <w:style w:type="character" w:customStyle="1" w:styleId="24">
    <w:name w:val="Знак2 Знак Знак Знак Знак Знак Знак Знак Знак Знак Знак Знак Знак Знак Знак Знак"/>
    <w:basedOn w:val="1"/>
    <w:link w:val="23"/>
    <w:rPr>
      <w:rFonts w:ascii="Tahoma" w:hAnsi="Tahoma"/>
      <w:sz w:val="20"/>
    </w:rPr>
  </w:style>
  <w:style w:type="paragraph" w:customStyle="1" w:styleId="ConsPlusNonformat">
    <w:name w:val="ConsPlusNonformat"/>
    <w:link w:val="ConsPlusNonformat0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customStyle="1" w:styleId="Textbody">
    <w:name w:val="Text body"/>
    <w:basedOn w:val="a"/>
    <w:link w:val="Textbody0"/>
    <w:pPr>
      <w:spacing w:after="120"/>
    </w:pPr>
  </w:style>
  <w:style w:type="character" w:customStyle="1" w:styleId="Textbody0">
    <w:name w:val="Text body"/>
    <w:basedOn w:val="1"/>
    <w:link w:val="Textbody"/>
    <w:rPr>
      <w:rFonts w:ascii="Times New Roman" w:hAnsi="Times New Roman"/>
      <w:sz w:val="2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Times New Roman" w:hAnsi="Times New Roman"/>
      <w:b/>
      <w:sz w:val="24"/>
    </w:rPr>
  </w:style>
  <w:style w:type="character" w:customStyle="1" w:styleId="ConsPlusTitle0">
    <w:name w:val="ConsPlusTitle"/>
    <w:link w:val="ConsPlusTitle"/>
    <w:rPr>
      <w:rFonts w:ascii="Times New Roman" w:hAnsi="Times New Roman"/>
      <w:b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36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styleId="a4">
    <w:name w:val="footer"/>
    <w:basedOn w:val="a"/>
    <w:link w:val="a5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1"/>
    <w:link w:val="a4"/>
    <w:rPr>
      <w:rFonts w:ascii="Times New Roman" w:hAnsi="Times New Roman"/>
      <w:sz w:val="28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15">
    <w:name w:val="Обычный1"/>
    <w:link w:val="16"/>
  </w:style>
  <w:style w:type="character" w:customStyle="1" w:styleId="16">
    <w:name w:val="Обычный1"/>
    <w:link w:val="15"/>
    <w:rPr>
      <w:sz w:val="22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ConsPlusCell">
    <w:name w:val="ConsPlusCell"/>
    <w:link w:val="ConsPlusCell0"/>
    <w:pPr>
      <w:widowControl w:val="0"/>
      <w:spacing w:after="0" w:line="240" w:lineRule="auto"/>
    </w:pPr>
    <w:rPr>
      <w:rFonts w:ascii="Arial" w:hAnsi="Arial"/>
      <w:sz w:val="20"/>
    </w:rPr>
  </w:style>
  <w:style w:type="character" w:customStyle="1" w:styleId="ConsPlusCell0">
    <w:name w:val="ConsPlusCell"/>
    <w:link w:val="ConsPlusCell"/>
    <w:rPr>
      <w:rFonts w:ascii="Arial" w:hAnsi="Arial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1"/>
    <w:link w:val="a6"/>
    <w:rPr>
      <w:rFonts w:ascii="Times New Roman" w:hAnsi="Times New Roman"/>
      <w:sz w:val="28"/>
    </w:rPr>
  </w:style>
  <w:style w:type="paragraph" w:customStyle="1" w:styleId="17">
    <w:name w:val="Знак сноски1"/>
    <w:link w:val="a8"/>
    <w:rPr>
      <w:rFonts w:ascii="Verdana" w:hAnsi="Verdana"/>
      <w:sz w:val="18"/>
      <w:vertAlign w:val="superscript"/>
    </w:rPr>
  </w:style>
  <w:style w:type="character" w:styleId="a8">
    <w:name w:val="footnote reference"/>
    <w:link w:val="17"/>
    <w:rPr>
      <w:rFonts w:ascii="Verdana" w:hAnsi="Verdana"/>
      <w:sz w:val="18"/>
      <w:vertAlign w:val="superscript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9">
    <w:name w:val="List Paragraph"/>
    <w:basedOn w:val="a"/>
    <w:link w:val="aa"/>
    <w:pPr>
      <w:ind w:left="720"/>
      <w:contextualSpacing/>
    </w:pPr>
  </w:style>
  <w:style w:type="character" w:customStyle="1" w:styleId="aa">
    <w:name w:val="Абзац списка Знак"/>
    <w:basedOn w:val="1"/>
    <w:link w:val="a9"/>
    <w:rPr>
      <w:rFonts w:ascii="Times New Roman" w:hAnsi="Times New Roman"/>
      <w:sz w:val="28"/>
    </w:rPr>
  </w:style>
  <w:style w:type="paragraph" w:styleId="ab">
    <w:name w:val="Balloon Text"/>
    <w:basedOn w:val="a"/>
    <w:link w:val="ac"/>
    <w:rPr>
      <w:rFonts w:ascii="Tahoma" w:hAnsi="Tahoma"/>
      <w:sz w:val="16"/>
    </w:rPr>
  </w:style>
  <w:style w:type="character" w:customStyle="1" w:styleId="ac">
    <w:name w:val="Текст выноски Знак"/>
    <w:basedOn w:val="1"/>
    <w:link w:val="ab"/>
    <w:rPr>
      <w:rFonts w:ascii="Tahoma" w:hAnsi="Tahoma"/>
      <w:sz w:val="16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33">
    <w:name w:val="Основной текст3"/>
    <w:basedOn w:val="a"/>
    <w:link w:val="34"/>
    <w:pPr>
      <w:spacing w:line="315" w:lineRule="exact"/>
      <w:ind w:hanging="1560"/>
    </w:pPr>
    <w:rPr>
      <w:sz w:val="26"/>
    </w:rPr>
  </w:style>
  <w:style w:type="character" w:customStyle="1" w:styleId="34">
    <w:name w:val="Основной текст3"/>
    <w:basedOn w:val="1"/>
    <w:link w:val="33"/>
    <w:rPr>
      <w:rFonts w:ascii="Times New Roman" w:hAnsi="Times New Roman"/>
      <w:sz w:val="26"/>
    </w:rPr>
  </w:style>
  <w:style w:type="paragraph" w:customStyle="1" w:styleId="18">
    <w:name w:val="Основной шрифт абзаца1"/>
  </w:style>
  <w:style w:type="paragraph" w:styleId="ad">
    <w:name w:val="Subtitle"/>
    <w:next w:val="a"/>
    <w:link w:val="ae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e">
    <w:name w:val="Подзаголовок Знак"/>
    <w:link w:val="ad"/>
    <w:rPr>
      <w:rFonts w:ascii="XO Thames" w:hAnsi="XO Thames"/>
      <w:i/>
      <w:sz w:val="24"/>
    </w:rPr>
  </w:style>
  <w:style w:type="paragraph" w:styleId="af">
    <w:name w:val="Title"/>
    <w:next w:val="a"/>
    <w:link w:val="af0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0">
    <w:name w:val="Название Знак"/>
    <w:link w:val="af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af1">
    <w:name w:val="Текст сноски Знак"/>
    <w:basedOn w:val="18"/>
    <w:link w:val="af2"/>
    <w:rPr>
      <w:rFonts w:ascii="Times New Roman" w:hAnsi="Times New Roman"/>
      <w:sz w:val="20"/>
    </w:rPr>
  </w:style>
  <w:style w:type="character" w:customStyle="1" w:styleId="af2">
    <w:name w:val="Текст сноски Знак"/>
    <w:basedOn w:val="a0"/>
    <w:link w:val="af1"/>
    <w:rPr>
      <w:rFonts w:ascii="Times New Roman" w:hAnsi="Times New Roman"/>
      <w:sz w:val="20"/>
    </w:rPr>
  </w:style>
  <w:style w:type="table" w:styleId="af3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15</Pages>
  <Words>4903</Words>
  <Characters>27948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2026-03-30T10:40:00Z</cp:lastPrinted>
  <dcterms:created xsi:type="dcterms:W3CDTF">2026-03-30T07:14:00Z</dcterms:created>
  <dcterms:modified xsi:type="dcterms:W3CDTF">2026-03-30T10:42:00Z</dcterms:modified>
</cp:coreProperties>
</file>