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6C" w:rsidRDefault="0016026C">
      <w:pPr>
        <w:spacing w:after="0"/>
        <w:jc w:val="right"/>
        <w:rPr>
          <w:rFonts w:ascii="Liberation Serif" w:hAnsi="Liberation Serif"/>
        </w:rPr>
      </w:pPr>
      <w:bookmarkStart w:id="0" w:name="_GoBack"/>
      <w:bookmarkEnd w:id="0"/>
    </w:p>
    <w:p w:rsidR="0016026C" w:rsidRDefault="00823758">
      <w:pPr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>
            <wp:extent cx="795020" cy="8191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 l="-1672" t="-1613" r="-1672" b="-1613"/>
                    <a:stretch/>
                  </pic:blipFill>
                  <pic:spPr>
                    <a:xfrm>
                      <a:off x="0" y="0"/>
                      <a:ext cx="79502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26C" w:rsidRDefault="00823758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СОБРАНИЕ ДЕПУТАТОВ</w:t>
      </w:r>
    </w:p>
    <w:p w:rsidR="0016026C" w:rsidRDefault="00823758">
      <w:pPr>
        <w:spacing w:after="0"/>
        <w:jc w:val="center"/>
        <w:rPr>
          <w:b/>
          <w:sz w:val="26"/>
        </w:rPr>
      </w:pPr>
      <w:r>
        <w:rPr>
          <w:b/>
          <w:sz w:val="26"/>
        </w:rPr>
        <w:t>КРАСНОСУЛИНСКОГО РАЙОНА</w:t>
      </w:r>
    </w:p>
    <w:p w:rsidR="0016026C" w:rsidRDefault="00823758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РОСТОВСКОЙ ОБЛАСТИ</w:t>
      </w:r>
    </w:p>
    <w:p w:rsidR="0016026C" w:rsidRDefault="0016026C">
      <w:pPr>
        <w:spacing w:after="0"/>
        <w:ind w:right="261"/>
        <w:jc w:val="center"/>
        <w:rPr>
          <w:b/>
          <w:sz w:val="26"/>
        </w:rPr>
      </w:pPr>
    </w:p>
    <w:p w:rsidR="0016026C" w:rsidRDefault="00823758">
      <w:pPr>
        <w:spacing w:after="0"/>
        <w:ind w:right="261"/>
        <w:jc w:val="center"/>
        <w:rPr>
          <w:b/>
          <w:sz w:val="26"/>
        </w:rPr>
      </w:pPr>
      <w:r>
        <w:rPr>
          <w:b/>
          <w:sz w:val="26"/>
        </w:rPr>
        <w:t>РЕШЕНИЕ</w:t>
      </w:r>
    </w:p>
    <w:p w:rsidR="0016026C" w:rsidRDefault="0016026C">
      <w:pPr>
        <w:spacing w:after="0"/>
        <w:ind w:right="261"/>
        <w:jc w:val="center"/>
        <w:rPr>
          <w:sz w:val="26"/>
        </w:rPr>
      </w:pPr>
    </w:p>
    <w:p w:rsidR="0016026C" w:rsidRDefault="00B533FD">
      <w:pPr>
        <w:spacing w:after="0"/>
        <w:rPr>
          <w:sz w:val="26"/>
        </w:rPr>
      </w:pPr>
      <w:r>
        <w:rPr>
          <w:sz w:val="26"/>
        </w:rPr>
        <w:t>21.04.</w:t>
      </w:r>
      <w:r w:rsidR="00823758">
        <w:rPr>
          <w:sz w:val="26"/>
        </w:rPr>
        <w:t xml:space="preserve">2026                </w:t>
      </w:r>
      <w:r>
        <w:rPr>
          <w:sz w:val="26"/>
        </w:rPr>
        <w:t xml:space="preserve">        </w:t>
      </w:r>
      <w:r w:rsidR="00823758">
        <w:rPr>
          <w:sz w:val="26"/>
        </w:rPr>
        <w:t xml:space="preserve">         </w:t>
      </w:r>
      <w:r>
        <w:rPr>
          <w:sz w:val="26"/>
        </w:rPr>
        <w:t xml:space="preserve">      </w:t>
      </w:r>
      <w:r w:rsidR="00823758">
        <w:rPr>
          <w:sz w:val="26"/>
        </w:rPr>
        <w:t xml:space="preserve">   №</w:t>
      </w:r>
      <w:r w:rsidR="00823758">
        <w:rPr>
          <w:sz w:val="26"/>
        </w:rPr>
        <w:tab/>
      </w:r>
      <w:r>
        <w:rPr>
          <w:sz w:val="26"/>
        </w:rPr>
        <w:t xml:space="preserve"> </w:t>
      </w:r>
      <w:r w:rsidR="00823758">
        <w:rPr>
          <w:sz w:val="26"/>
        </w:rPr>
        <w:t xml:space="preserve"> </w:t>
      </w:r>
      <w:r>
        <w:rPr>
          <w:sz w:val="26"/>
        </w:rPr>
        <w:t xml:space="preserve">494          </w:t>
      </w:r>
      <w:r w:rsidR="00823758">
        <w:rPr>
          <w:sz w:val="26"/>
        </w:rPr>
        <w:t xml:space="preserve">               г. Красный Сулин</w:t>
      </w:r>
    </w:p>
    <w:p w:rsidR="0016026C" w:rsidRDefault="0016026C">
      <w:pPr>
        <w:spacing w:after="0"/>
        <w:contextualSpacing/>
        <w:rPr>
          <w:color w:val="333333"/>
          <w:sz w:val="26"/>
        </w:rPr>
      </w:pPr>
    </w:p>
    <w:p w:rsidR="0016026C" w:rsidRDefault="00823758" w:rsidP="004548A2">
      <w:pPr>
        <w:spacing w:after="0"/>
        <w:ind w:right="4678"/>
        <w:rPr>
          <w:sz w:val="26"/>
        </w:rPr>
      </w:pPr>
      <w:r>
        <w:rPr>
          <w:sz w:val="26"/>
        </w:rPr>
        <w:t>О внесении изменений в решение Собрания депутатов Красносулинского района от 26.10.2020 № 85 «Об утверждении правил землепользования и застройки Ударниковского сельского поселения»</w:t>
      </w:r>
    </w:p>
    <w:p w:rsidR="0016026C" w:rsidRDefault="0016026C">
      <w:pPr>
        <w:tabs>
          <w:tab w:val="left" w:pos="4253"/>
        </w:tabs>
        <w:spacing w:after="0"/>
        <w:ind w:right="5526"/>
        <w:rPr>
          <w:sz w:val="26"/>
        </w:rPr>
      </w:pPr>
    </w:p>
    <w:p w:rsidR="0016026C" w:rsidRDefault="00823758">
      <w:pPr>
        <w:spacing w:after="0"/>
        <w:ind w:firstLine="567"/>
        <w:contextualSpacing/>
        <w:rPr>
          <w:sz w:val="26"/>
        </w:rPr>
      </w:pPr>
      <w:r>
        <w:rPr>
          <w:sz w:val="26"/>
        </w:rPr>
        <w:t>В целях приведения муниципального правого акта в соответствие с законодательством Российской Федерации</w:t>
      </w:r>
      <w:r>
        <w:rPr>
          <w:color w:val="333333"/>
          <w:sz w:val="26"/>
        </w:rPr>
        <w:t xml:space="preserve">, </w:t>
      </w:r>
      <w:r>
        <w:rPr>
          <w:sz w:val="26"/>
        </w:rPr>
        <w:t>руководствуясь Федеральным законом от 31.07.2025 N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статьей 26 Устава муниципального образования «Красносулинский район» -</w:t>
      </w:r>
    </w:p>
    <w:p w:rsidR="004548A2" w:rsidRDefault="004548A2">
      <w:pPr>
        <w:spacing w:after="0"/>
        <w:ind w:firstLine="567"/>
        <w:contextualSpacing/>
        <w:rPr>
          <w:sz w:val="26"/>
        </w:rPr>
      </w:pPr>
    </w:p>
    <w:p w:rsidR="0016026C" w:rsidRDefault="00823758">
      <w:pPr>
        <w:spacing w:after="0"/>
        <w:ind w:firstLine="567"/>
        <w:contextualSpacing/>
        <w:jc w:val="center"/>
        <w:rPr>
          <w:b/>
          <w:sz w:val="26"/>
        </w:rPr>
      </w:pPr>
      <w:r>
        <w:rPr>
          <w:sz w:val="26"/>
        </w:rPr>
        <w:t>СОБРАНИЕ ДЕПУТАТОВ РЕШИЛО</w:t>
      </w:r>
      <w:r>
        <w:rPr>
          <w:b/>
          <w:sz w:val="26"/>
        </w:rPr>
        <w:t>:</w:t>
      </w:r>
    </w:p>
    <w:p w:rsidR="0016026C" w:rsidRDefault="0016026C">
      <w:pPr>
        <w:spacing w:after="0"/>
        <w:ind w:firstLine="567"/>
        <w:contextualSpacing/>
        <w:jc w:val="center"/>
        <w:rPr>
          <w:sz w:val="26"/>
        </w:rPr>
      </w:pPr>
    </w:p>
    <w:p w:rsidR="0016026C" w:rsidRDefault="00823758">
      <w:pPr>
        <w:pStyle w:val="ac"/>
        <w:widowControl w:val="0"/>
        <w:spacing w:after="0"/>
        <w:ind w:left="0" w:firstLine="567"/>
        <w:outlineLvl w:val="0"/>
        <w:rPr>
          <w:sz w:val="26"/>
        </w:rPr>
      </w:pPr>
      <w:r>
        <w:rPr>
          <w:sz w:val="26"/>
        </w:rPr>
        <w:t>1. Внести изменения в приложение к решению Собрания депутатов Красносулинского района 26.10.2020 № 85 «Об утверждении правил землепользования и застройки Ударниковского сельского поселения»:</w:t>
      </w:r>
    </w:p>
    <w:p w:rsidR="0016026C" w:rsidRDefault="00823758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1.1. По тексту слова «Глава Администрации Красносулинского района» изменить на «Глава Красносулинского района».</w:t>
      </w:r>
    </w:p>
    <w:p w:rsidR="0016026C" w:rsidRDefault="00823758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1.2. В текстовой части правил землепользования и застройки Ударниковского  сельского поселения:</w:t>
      </w:r>
    </w:p>
    <w:p w:rsidR="00823758" w:rsidRDefault="00823758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 xml:space="preserve">1) наименование Раздела 2 изложить в следующей редакции: </w:t>
      </w:r>
    </w:p>
    <w:p w:rsidR="0016026C" w:rsidRDefault="00823758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«2. Порядок предоставления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строительства, реконструкции объекта капитального строительства»;</w:t>
      </w:r>
    </w:p>
    <w:p w:rsidR="0016026C" w:rsidRDefault="00823758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2) статью 10 «Порядок изменения видов разрешенного использования земельных участков и объектов капитального строительства» признать утратившей</w:t>
      </w:r>
      <w:r w:rsidR="004548A2">
        <w:rPr>
          <w:sz w:val="26"/>
        </w:rPr>
        <w:t xml:space="preserve"> </w:t>
      </w:r>
      <w:r>
        <w:rPr>
          <w:sz w:val="26"/>
        </w:rPr>
        <w:t>силу с 01.03.2026 г;</w:t>
      </w:r>
    </w:p>
    <w:p w:rsidR="0016026C" w:rsidRDefault="00823758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 xml:space="preserve">3) в пункте 5 статьи 15 текстовой части правил землепользования и </w:t>
      </w:r>
      <w:proofErr w:type="gramStart"/>
      <w:r>
        <w:rPr>
          <w:sz w:val="26"/>
        </w:rPr>
        <w:t>застройки  Ударниковского</w:t>
      </w:r>
      <w:proofErr w:type="gramEnd"/>
      <w:r>
        <w:rPr>
          <w:sz w:val="26"/>
        </w:rPr>
        <w:t xml:space="preserve"> сельского поселения слова «тридцати дней» заменить на слова «двадцати пяти дней».</w:t>
      </w:r>
    </w:p>
    <w:p w:rsidR="00B533FD" w:rsidRDefault="00B533FD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B533FD" w:rsidRDefault="00B533FD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B533FD" w:rsidRDefault="00B533FD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B533FD" w:rsidRDefault="00B533FD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16026C" w:rsidRDefault="00823758">
      <w:pPr>
        <w:pStyle w:val="1c"/>
        <w:widowControl w:val="0"/>
        <w:tabs>
          <w:tab w:val="left" w:pos="99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 Настоящее решение вступает в силу с момента его опубликования в средствах массовой информации и подлежит размещению на официальных сайтах Администрации Красносулинского района, Администрации </w:t>
      </w:r>
      <w:r>
        <w:rPr>
          <w:rFonts w:ascii="PT Astra Serif" w:hAnsi="PT Astra Serif"/>
          <w:sz w:val="26"/>
        </w:rPr>
        <w:t>Ударниковского</w:t>
      </w:r>
      <w:r>
        <w:rPr>
          <w:sz w:val="26"/>
        </w:rPr>
        <w:t xml:space="preserve"> </w:t>
      </w:r>
      <w:r>
        <w:rPr>
          <w:rFonts w:ascii="Times New Roman" w:hAnsi="Times New Roman"/>
          <w:sz w:val="26"/>
        </w:rPr>
        <w:t>сельского поселения в информационно-телекоммуникационной сети «Интернет».</w:t>
      </w:r>
    </w:p>
    <w:p w:rsidR="0016026C" w:rsidRDefault="00823758">
      <w:pPr>
        <w:tabs>
          <w:tab w:val="left" w:pos="4253"/>
        </w:tabs>
        <w:spacing w:after="0"/>
        <w:ind w:firstLine="567"/>
        <w:rPr>
          <w:sz w:val="26"/>
        </w:rPr>
      </w:pPr>
      <w:r>
        <w:rPr>
          <w:sz w:val="26"/>
        </w:rPr>
        <w:t xml:space="preserve">3. Контроль за исполнением настоящего решения возложить на заместителя главы Администрации Красносулинского района - главного архитектора </w:t>
      </w:r>
      <w:r>
        <w:rPr>
          <w:sz w:val="26"/>
        </w:rPr>
        <w:br/>
        <w:t>Бисаинова А.Р.</w:t>
      </w:r>
    </w:p>
    <w:p w:rsidR="0016026C" w:rsidRDefault="0016026C">
      <w:pPr>
        <w:spacing w:after="0"/>
        <w:ind w:firstLine="709"/>
        <w:contextualSpacing/>
        <w:rPr>
          <w:sz w:val="26"/>
        </w:rPr>
      </w:pPr>
    </w:p>
    <w:p w:rsidR="0016026C" w:rsidRDefault="0016026C">
      <w:pPr>
        <w:spacing w:after="0"/>
        <w:contextualSpacing/>
        <w:rPr>
          <w:sz w:val="26"/>
        </w:rPr>
      </w:pPr>
    </w:p>
    <w:p w:rsidR="00B533FD" w:rsidRDefault="00B533FD" w:rsidP="00B533FD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:rsidR="00B533FD" w:rsidRDefault="00B533FD" w:rsidP="00B533FD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Красносулинского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В.Б. Шаповалов</w:t>
      </w:r>
    </w:p>
    <w:p w:rsidR="0016026C" w:rsidRDefault="0016026C">
      <w:pPr>
        <w:spacing w:after="0"/>
        <w:contextualSpacing/>
        <w:rPr>
          <w:sz w:val="26"/>
        </w:rPr>
      </w:pPr>
    </w:p>
    <w:sectPr w:rsidR="0016026C" w:rsidSect="004548A2">
      <w:pgSz w:w="11906" w:h="16838"/>
      <w:pgMar w:top="1134" w:right="99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6C"/>
    <w:rsid w:val="00062F6A"/>
    <w:rsid w:val="0016026C"/>
    <w:rsid w:val="004548A2"/>
    <w:rsid w:val="00823758"/>
    <w:rsid w:val="00B5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16D0B-C713-44A7-B4CA-20251AE9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80"/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12">
    <w:name w:val="Название объекта1"/>
    <w:basedOn w:val="a"/>
    <w:link w:val="13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3">
    <w:name w:val="Название объекта1"/>
    <w:basedOn w:val="1"/>
    <w:link w:val="12"/>
    <w:rPr>
      <w:rFonts w:ascii="PT Astra Serif" w:hAnsi="PT Astra Serif"/>
      <w:i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a3">
    <w:name w:val="Заголовок таблицы"/>
    <w:basedOn w:val="a4"/>
    <w:link w:val="a5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23">
    <w:name w:val="Указатель2"/>
    <w:basedOn w:val="a"/>
    <w:link w:val="24"/>
    <w:rPr>
      <w:rFonts w:ascii="PT Astra Serif" w:hAnsi="PT Astra Serif"/>
    </w:rPr>
  </w:style>
  <w:style w:type="character" w:customStyle="1" w:styleId="24">
    <w:name w:val="Указатель2"/>
    <w:basedOn w:val="1"/>
    <w:link w:val="23"/>
    <w:rPr>
      <w:rFonts w:ascii="PT Astra Serif" w:hAnsi="PT Astra Serif"/>
      <w:sz w:val="28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a7">
    <w:name w:val="Текст выноски Знак"/>
    <w:link w:val="a8"/>
    <w:rPr>
      <w:rFonts w:ascii="Tahoma" w:hAnsi="Tahoma"/>
      <w:sz w:val="16"/>
    </w:rPr>
  </w:style>
  <w:style w:type="character" w:customStyle="1" w:styleId="a8">
    <w:name w:val="Текст выноски Знак"/>
    <w:link w:val="a7"/>
    <w:rPr>
      <w:rFonts w:ascii="Tahoma" w:hAnsi="Tahoma"/>
      <w:sz w:val="16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27">
    <w:name w:val="Гиперссылка2"/>
    <w:link w:val="a9"/>
    <w:rPr>
      <w:color w:val="0000FF"/>
      <w:u w:val="single"/>
    </w:rPr>
  </w:style>
  <w:style w:type="character" w:styleId="a9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styleId="aa">
    <w:name w:val="Body Text"/>
    <w:basedOn w:val="a"/>
    <w:link w:val="ab"/>
    <w:pPr>
      <w:spacing w:after="140" w:line="276" w:lineRule="auto"/>
    </w:p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4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4"/>
    <w:rPr>
      <w:sz w:val="28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sz w:val="28"/>
    </w:rPr>
  </w:style>
  <w:style w:type="paragraph" w:styleId="ae">
    <w:name w:val="List"/>
    <w:basedOn w:val="aa"/>
    <w:link w:val="af"/>
    <w:rPr>
      <w:rFonts w:ascii="PT Astra Serif" w:hAnsi="PT Astra Serif"/>
    </w:rPr>
  </w:style>
  <w:style w:type="character" w:customStyle="1" w:styleId="af">
    <w:name w:val="Список Знак"/>
    <w:basedOn w:val="ab"/>
    <w:link w:val="ae"/>
    <w:rPr>
      <w:rFonts w:ascii="PT Astra Serif" w:hAnsi="PT Astra Serif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caption"/>
    <w:basedOn w:val="a"/>
    <w:link w:val="af1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1">
    <w:name w:val="Название объекта Знак"/>
    <w:basedOn w:val="1"/>
    <w:link w:val="af0"/>
    <w:rPr>
      <w:rFonts w:ascii="PT Astra Serif" w:hAnsi="PT Astra Serif"/>
      <w:i/>
      <w:sz w:val="24"/>
    </w:rPr>
  </w:style>
  <w:style w:type="paragraph" w:customStyle="1" w:styleId="1c">
    <w:name w:val="Абзац списка1"/>
    <w:basedOn w:val="a"/>
    <w:link w:val="1d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character" w:customStyle="1" w:styleId="1d">
    <w:name w:val="Абзац списка1"/>
    <w:basedOn w:val="1"/>
    <w:link w:val="1c"/>
    <w:rPr>
      <w:rFonts w:ascii="Calibri" w:hAnsi="Calibri"/>
      <w:sz w:val="22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e">
    <w:name w:val="Указатель1"/>
    <w:basedOn w:val="a"/>
    <w:link w:val="1f"/>
    <w:rPr>
      <w:rFonts w:ascii="PT Astra Serif" w:hAnsi="PT Astra Serif"/>
    </w:rPr>
  </w:style>
  <w:style w:type="character" w:customStyle="1" w:styleId="1f">
    <w:name w:val="Указатель1"/>
    <w:basedOn w:val="1"/>
    <w:link w:val="1e"/>
    <w:rPr>
      <w:rFonts w:ascii="PT Astra Serif" w:hAnsi="PT Astra Serif"/>
      <w:sz w:val="28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styleId="af2">
    <w:name w:val="Balloon Text"/>
    <w:basedOn w:val="a"/>
    <w:link w:val="1f0"/>
    <w:pPr>
      <w:spacing w:after="0"/>
    </w:pPr>
    <w:rPr>
      <w:rFonts w:ascii="Tahoma" w:hAnsi="Tahoma"/>
      <w:sz w:val="16"/>
    </w:rPr>
  </w:style>
  <w:style w:type="character" w:customStyle="1" w:styleId="1f0">
    <w:name w:val="Текст выноски Знак1"/>
    <w:basedOn w:val="1"/>
    <w:link w:val="af2"/>
    <w:rPr>
      <w:rFonts w:ascii="Tahoma" w:hAnsi="Tahoma"/>
      <w:sz w:val="16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43">
    <w:name w:val="Основной шрифт абзаца4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7">
    <w:name w:val="Заголовок"/>
    <w:basedOn w:val="a"/>
    <w:next w:val="aa"/>
    <w:link w:val="af8"/>
    <w:pPr>
      <w:keepNext/>
      <w:spacing w:before="240" w:after="120"/>
    </w:pPr>
    <w:rPr>
      <w:rFonts w:ascii="PT Astra Serif" w:hAnsi="PT Astra Serif"/>
    </w:rPr>
  </w:style>
  <w:style w:type="character" w:customStyle="1" w:styleId="af8">
    <w:name w:val="Заголовок"/>
    <w:basedOn w:val="1"/>
    <w:link w:val="af7"/>
    <w:rPr>
      <w:rFonts w:ascii="PT Astra Serif" w:hAnsi="PT Astra Seri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3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Stranik</cp:lastModifiedBy>
  <cp:revision>2</cp:revision>
  <cp:lastPrinted>2026-04-20T07:44:00Z</cp:lastPrinted>
  <dcterms:created xsi:type="dcterms:W3CDTF">2026-04-22T13:29:00Z</dcterms:created>
  <dcterms:modified xsi:type="dcterms:W3CDTF">2026-04-22T13:29:00Z</dcterms:modified>
</cp:coreProperties>
</file>