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C0" w:rsidRPr="00203288" w:rsidRDefault="00AF29C0" w:rsidP="00AF29C0">
      <w:pPr>
        <w:ind w:firstLine="0"/>
        <w:jc w:val="center"/>
        <w:rPr>
          <w:noProof/>
          <w:szCs w:val="28"/>
          <w:lang w:eastAsia="ar-SA"/>
        </w:rPr>
      </w:pPr>
      <w:r w:rsidRPr="00203288"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РОССИЙСКАЯ ФЕДЕРАЦИЯ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РОСТОВСКАЯ ОБЛАСТЬ</w:t>
      </w:r>
    </w:p>
    <w:p w:rsidR="00AF29C0" w:rsidRPr="00203288" w:rsidRDefault="00AF29C0" w:rsidP="00AF29C0">
      <w:pPr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МУНИЦИПАЛЬНОЕ ОБРАЗОВАНИЕ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«КРАСНОСУЛИНСКИЙ РАЙОН»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АДМИНИСТРАЦИЯ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КРАСНОСУЛИНСКОГО РАЙОНА</w:t>
      </w:r>
    </w:p>
    <w:p w:rsidR="00AF29C0" w:rsidRPr="00203288" w:rsidRDefault="00AF29C0" w:rsidP="00AF29C0">
      <w:pPr>
        <w:tabs>
          <w:tab w:val="center" w:pos="3686"/>
        </w:tabs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203288">
        <w:rPr>
          <w:b/>
          <w:sz w:val="36"/>
          <w:szCs w:val="28"/>
          <w:lang w:eastAsia="ar-SA"/>
        </w:rPr>
        <w:t>РАСПОРЯЖЕНИЕ</w:t>
      </w:r>
    </w:p>
    <w:p w:rsidR="00AF29C0" w:rsidRPr="00203288" w:rsidRDefault="00AF29C0" w:rsidP="00AF29C0">
      <w:pPr>
        <w:tabs>
          <w:tab w:val="center" w:pos="3686"/>
        </w:tabs>
        <w:spacing w:after="120"/>
        <w:ind w:firstLine="0"/>
        <w:jc w:val="center"/>
        <w:rPr>
          <w:szCs w:val="28"/>
          <w:lang w:eastAsia="ar-SA"/>
        </w:rPr>
      </w:pPr>
      <w:r w:rsidRPr="00203288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15</w:t>
      </w:r>
      <w:r w:rsidRPr="00203288">
        <w:rPr>
          <w:szCs w:val="28"/>
          <w:lang w:eastAsia="ar-SA"/>
        </w:rPr>
        <w:t>.05.2026</w:t>
      </w:r>
      <w:r>
        <w:rPr>
          <w:szCs w:val="28"/>
          <w:lang w:eastAsia="ar-SA"/>
        </w:rPr>
        <w:t xml:space="preserve"> № 121</w:t>
      </w:r>
    </w:p>
    <w:p w:rsidR="00AF29C0" w:rsidRPr="00203288" w:rsidRDefault="00AF29C0" w:rsidP="00AF29C0">
      <w:pPr>
        <w:tabs>
          <w:tab w:val="center" w:pos="3686"/>
        </w:tabs>
        <w:spacing w:after="240"/>
        <w:ind w:firstLine="0"/>
        <w:jc w:val="center"/>
        <w:rPr>
          <w:szCs w:val="28"/>
          <w:lang w:eastAsia="ar-SA"/>
        </w:rPr>
      </w:pPr>
      <w:r w:rsidRPr="00203288">
        <w:rPr>
          <w:szCs w:val="28"/>
          <w:lang w:eastAsia="ar-SA"/>
        </w:rPr>
        <w:t>г. Красный Сулин</w:t>
      </w:r>
    </w:p>
    <w:p w:rsidR="00C71FD6" w:rsidRPr="00AF29C0" w:rsidRDefault="00AF29C0" w:rsidP="00E13F17">
      <w:pPr>
        <w:spacing w:line="300" w:lineRule="auto"/>
        <w:ind w:left="1984" w:right="1984" w:firstLine="0"/>
        <w:jc w:val="center"/>
        <w:rPr>
          <w:szCs w:val="28"/>
        </w:rPr>
      </w:pPr>
      <w:r w:rsidRPr="00AF29C0">
        <w:rPr>
          <w:b/>
          <w:szCs w:val="28"/>
        </w:rPr>
        <w:t>Об утверждении плана подготовки объектов инженерной и социальной инфраструктуры Красносулинского района к эксплуатации в осенне-зимний период 2026-2027 гг.</w:t>
      </w:r>
    </w:p>
    <w:p w:rsidR="00C71FD6" w:rsidRPr="00AF29C0" w:rsidRDefault="00C71FD6" w:rsidP="00E13F17">
      <w:pPr>
        <w:spacing w:line="300" w:lineRule="auto"/>
        <w:ind w:firstLine="709"/>
        <w:rPr>
          <w:szCs w:val="28"/>
        </w:rPr>
      </w:pPr>
    </w:p>
    <w:p w:rsidR="00C71FD6" w:rsidRPr="00AF29C0" w:rsidRDefault="00AF29C0" w:rsidP="00E13F17">
      <w:pPr>
        <w:spacing w:line="300" w:lineRule="auto"/>
        <w:ind w:firstLine="709"/>
        <w:rPr>
          <w:szCs w:val="28"/>
        </w:rPr>
      </w:pPr>
      <w:proofErr w:type="gramStart"/>
      <w:r w:rsidRPr="00AF29C0">
        <w:rPr>
          <w:szCs w:val="28"/>
        </w:rPr>
        <w:t xml:space="preserve">В целях подготовки объектов инженерной и социальной </w:t>
      </w:r>
      <w:r w:rsidR="00E13F17">
        <w:rPr>
          <w:szCs w:val="28"/>
        </w:rPr>
        <w:br/>
      </w:r>
      <w:r w:rsidRPr="00AF29C0">
        <w:rPr>
          <w:szCs w:val="28"/>
        </w:rPr>
        <w:t xml:space="preserve">инфраструктуры Красносулинского района к эксплуатации в осенне-зимний период 2026-2027 гг., в соответствии с требованиями подпункта 3.1 </w:t>
      </w:r>
      <w:r w:rsidR="00E13F17">
        <w:rPr>
          <w:szCs w:val="28"/>
        </w:rPr>
        <w:br/>
      </w:r>
      <w:r w:rsidRPr="00AF29C0">
        <w:rPr>
          <w:szCs w:val="28"/>
        </w:rPr>
        <w:t>пункта 3 приказа Мин</w:t>
      </w:r>
      <w:r w:rsidR="00E13F17">
        <w:rPr>
          <w:szCs w:val="28"/>
        </w:rPr>
        <w:t xml:space="preserve">истерства энергетики Российской Федерации </w:t>
      </w:r>
      <w:r w:rsidRPr="00AF29C0">
        <w:rPr>
          <w:szCs w:val="28"/>
        </w:rPr>
        <w:t>от 13.11.2024</w:t>
      </w:r>
      <w:r w:rsidR="00E13F17">
        <w:rPr>
          <w:szCs w:val="28"/>
        </w:rPr>
        <w:t xml:space="preserve"> </w:t>
      </w:r>
      <w:r w:rsidRPr="00AF29C0">
        <w:rPr>
          <w:szCs w:val="28"/>
        </w:rPr>
        <w:t>№</w:t>
      </w:r>
      <w:r w:rsidR="00E13F17">
        <w:rPr>
          <w:szCs w:val="28"/>
        </w:rPr>
        <w:t> </w:t>
      </w:r>
      <w:r w:rsidRPr="00AF29C0">
        <w:rPr>
          <w:szCs w:val="28"/>
        </w:rPr>
        <w:t>2234</w:t>
      </w:r>
      <w:r w:rsidR="00E13F17">
        <w:rPr>
          <w:szCs w:val="28"/>
        </w:rPr>
        <w:t xml:space="preserve"> </w:t>
      </w:r>
      <w:r w:rsidRPr="00AF29C0">
        <w:rPr>
          <w:szCs w:val="28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статьей 35 Устава муниципального образования «Красносулинский район», –</w:t>
      </w:r>
      <w:proofErr w:type="gramEnd"/>
    </w:p>
    <w:p w:rsidR="00C71FD6" w:rsidRPr="00AF29C0" w:rsidRDefault="00C71FD6" w:rsidP="00E13F17">
      <w:pPr>
        <w:spacing w:line="300" w:lineRule="auto"/>
        <w:ind w:firstLine="709"/>
        <w:rPr>
          <w:szCs w:val="28"/>
        </w:rPr>
      </w:pPr>
    </w:p>
    <w:p w:rsidR="00C71FD6" w:rsidRPr="00AF29C0" w:rsidRDefault="00AF29C0" w:rsidP="00E13F17">
      <w:pPr>
        <w:spacing w:line="300" w:lineRule="auto"/>
        <w:ind w:firstLine="709"/>
        <w:rPr>
          <w:szCs w:val="28"/>
        </w:rPr>
      </w:pPr>
      <w:r w:rsidRPr="00AF29C0">
        <w:rPr>
          <w:szCs w:val="28"/>
        </w:rPr>
        <w:t>1. Утвердить план мероприятий по подготовке объектов инженерной и социальной инфраструктуры Красносулинского района к эксплуатации в осенне-зимний период 2026-2027 гг. согласно приложению к настоящему распоряжению.</w:t>
      </w:r>
    </w:p>
    <w:p w:rsidR="00C71FD6" w:rsidRPr="00AF29C0" w:rsidRDefault="00AF29C0" w:rsidP="00E13F17">
      <w:pPr>
        <w:spacing w:line="300" w:lineRule="auto"/>
        <w:ind w:firstLine="709"/>
        <w:rPr>
          <w:szCs w:val="28"/>
        </w:rPr>
      </w:pPr>
      <w:r w:rsidRPr="00AF29C0">
        <w:rPr>
          <w:szCs w:val="28"/>
        </w:rPr>
        <w:t>2. Настоящее распоряжение подлежит размещению на официальном сайте Администрации Красносулинского района в информационно-телекоммуниционной сети «Интернет».</w:t>
      </w:r>
    </w:p>
    <w:p w:rsidR="00C71FD6" w:rsidRPr="00AF29C0" w:rsidRDefault="00AF29C0" w:rsidP="00E13F17">
      <w:pPr>
        <w:spacing w:line="300" w:lineRule="auto"/>
        <w:ind w:firstLine="709"/>
        <w:rPr>
          <w:szCs w:val="28"/>
        </w:rPr>
      </w:pPr>
      <w:bookmarkStart w:id="0" w:name="_GoBack"/>
      <w:bookmarkEnd w:id="0"/>
      <w:r w:rsidRPr="00AF29C0">
        <w:rPr>
          <w:szCs w:val="28"/>
        </w:rPr>
        <w:lastRenderedPageBreak/>
        <w:t>3. </w:t>
      </w:r>
      <w:proofErr w:type="gramStart"/>
      <w:r w:rsidRPr="00AF29C0">
        <w:rPr>
          <w:szCs w:val="28"/>
        </w:rPr>
        <w:t>Контроль за</w:t>
      </w:r>
      <w:proofErr w:type="gramEnd"/>
      <w:r w:rsidRPr="00AF29C0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C71FD6" w:rsidRDefault="00C71FD6" w:rsidP="00E13F17">
      <w:pPr>
        <w:spacing w:line="300" w:lineRule="auto"/>
        <w:ind w:firstLine="0"/>
        <w:rPr>
          <w:szCs w:val="28"/>
        </w:rPr>
      </w:pPr>
    </w:p>
    <w:p w:rsidR="00E13F17" w:rsidRPr="00AF29C0" w:rsidRDefault="00E13F17" w:rsidP="00E13F17">
      <w:pPr>
        <w:spacing w:line="300" w:lineRule="auto"/>
        <w:ind w:firstLine="0"/>
        <w:rPr>
          <w:szCs w:val="28"/>
        </w:rPr>
      </w:pPr>
    </w:p>
    <w:p w:rsidR="00C71FD6" w:rsidRPr="00AF29C0" w:rsidRDefault="00C71FD6" w:rsidP="00E13F17">
      <w:pPr>
        <w:spacing w:line="300" w:lineRule="auto"/>
        <w:ind w:firstLine="0"/>
        <w:rPr>
          <w:szCs w:val="28"/>
        </w:rPr>
      </w:pPr>
    </w:p>
    <w:p w:rsidR="00C71FD6" w:rsidRPr="00AF29C0" w:rsidRDefault="00AF29C0" w:rsidP="00E13F17">
      <w:pPr>
        <w:tabs>
          <w:tab w:val="right" w:pos="9639"/>
        </w:tabs>
        <w:spacing w:line="300" w:lineRule="auto"/>
        <w:ind w:firstLine="0"/>
        <w:rPr>
          <w:szCs w:val="28"/>
        </w:rPr>
      </w:pPr>
      <w:r w:rsidRPr="00AF29C0">
        <w:rPr>
          <w:szCs w:val="28"/>
        </w:rPr>
        <w:t xml:space="preserve">Глава Красносулинского района </w:t>
      </w:r>
      <w:r w:rsidRPr="00AF29C0">
        <w:rPr>
          <w:szCs w:val="28"/>
        </w:rPr>
        <w:tab/>
        <w:t>И.С. Кирпичков</w:t>
      </w:r>
    </w:p>
    <w:p w:rsidR="00C71FD6" w:rsidRDefault="00C71FD6" w:rsidP="00E13F17">
      <w:pPr>
        <w:tabs>
          <w:tab w:val="right" w:pos="9072"/>
        </w:tabs>
        <w:spacing w:line="300" w:lineRule="auto"/>
        <w:ind w:firstLine="0"/>
        <w:jc w:val="left"/>
        <w:rPr>
          <w:szCs w:val="28"/>
        </w:rPr>
      </w:pPr>
    </w:p>
    <w:p w:rsidR="00E13F17" w:rsidRPr="00AF29C0" w:rsidRDefault="00E13F17" w:rsidP="00E13F17">
      <w:pPr>
        <w:tabs>
          <w:tab w:val="right" w:pos="9072"/>
        </w:tabs>
        <w:spacing w:line="300" w:lineRule="auto"/>
        <w:ind w:firstLine="0"/>
        <w:jc w:val="left"/>
        <w:rPr>
          <w:szCs w:val="28"/>
        </w:rPr>
      </w:pPr>
    </w:p>
    <w:p w:rsidR="00C71FD6" w:rsidRPr="00AF29C0" w:rsidRDefault="00C71FD6" w:rsidP="00E13F17">
      <w:pPr>
        <w:tabs>
          <w:tab w:val="right" w:pos="9072"/>
        </w:tabs>
        <w:spacing w:line="300" w:lineRule="auto"/>
        <w:ind w:firstLine="0"/>
        <w:jc w:val="left"/>
        <w:rPr>
          <w:szCs w:val="28"/>
        </w:rPr>
      </w:pPr>
    </w:p>
    <w:p w:rsidR="00C71FD6" w:rsidRPr="00AF29C0" w:rsidRDefault="00C71FD6" w:rsidP="00E13F17">
      <w:pPr>
        <w:tabs>
          <w:tab w:val="right" w:pos="9072"/>
        </w:tabs>
        <w:spacing w:line="300" w:lineRule="auto"/>
        <w:ind w:firstLine="0"/>
        <w:jc w:val="left"/>
        <w:rPr>
          <w:szCs w:val="28"/>
        </w:rPr>
      </w:pPr>
    </w:p>
    <w:p w:rsidR="00C71FD6" w:rsidRPr="00AF29C0" w:rsidRDefault="00AF29C0" w:rsidP="00E13F17">
      <w:pPr>
        <w:tabs>
          <w:tab w:val="right" w:pos="9072"/>
        </w:tabs>
        <w:spacing w:line="300" w:lineRule="auto"/>
        <w:ind w:firstLine="0"/>
        <w:jc w:val="left"/>
        <w:rPr>
          <w:szCs w:val="28"/>
        </w:rPr>
      </w:pPr>
      <w:r w:rsidRPr="00AF29C0">
        <w:rPr>
          <w:szCs w:val="28"/>
        </w:rPr>
        <w:t>Распоряжение вносит</w:t>
      </w:r>
    </w:p>
    <w:p w:rsidR="00C71FD6" w:rsidRDefault="00AF29C0" w:rsidP="00E13F17">
      <w:pPr>
        <w:tabs>
          <w:tab w:val="right" w:pos="9072"/>
        </w:tabs>
        <w:spacing w:line="300" w:lineRule="auto"/>
        <w:ind w:firstLine="0"/>
        <w:jc w:val="left"/>
        <w:rPr>
          <w:szCs w:val="28"/>
        </w:rPr>
      </w:pPr>
      <w:r w:rsidRPr="00AF29C0">
        <w:rPr>
          <w:szCs w:val="28"/>
        </w:rPr>
        <w:t>отдел жизнеобеспечения района</w:t>
      </w:r>
    </w:p>
    <w:p w:rsidR="00E13F17" w:rsidRDefault="00E13F1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C71FD6" w:rsidRPr="00AF29C0" w:rsidRDefault="00AF29C0">
      <w:pPr>
        <w:ind w:left="5670" w:firstLine="0"/>
        <w:jc w:val="center"/>
        <w:rPr>
          <w:szCs w:val="28"/>
        </w:rPr>
      </w:pPr>
      <w:r w:rsidRPr="00AF29C0">
        <w:rPr>
          <w:szCs w:val="28"/>
        </w:rPr>
        <w:lastRenderedPageBreak/>
        <w:t>Приложение</w:t>
      </w:r>
    </w:p>
    <w:p w:rsidR="00C71FD6" w:rsidRPr="00AF29C0" w:rsidRDefault="00AF29C0">
      <w:pPr>
        <w:ind w:left="5670" w:firstLine="0"/>
        <w:jc w:val="center"/>
        <w:rPr>
          <w:szCs w:val="28"/>
        </w:rPr>
      </w:pPr>
      <w:r w:rsidRPr="00AF29C0">
        <w:rPr>
          <w:szCs w:val="28"/>
        </w:rPr>
        <w:t>к распоряжению</w:t>
      </w:r>
    </w:p>
    <w:p w:rsidR="00C71FD6" w:rsidRPr="00AF29C0" w:rsidRDefault="00AF29C0">
      <w:pPr>
        <w:ind w:left="5670" w:firstLine="0"/>
        <w:jc w:val="center"/>
        <w:rPr>
          <w:szCs w:val="28"/>
        </w:rPr>
      </w:pPr>
      <w:r w:rsidRPr="00AF29C0">
        <w:rPr>
          <w:szCs w:val="28"/>
        </w:rPr>
        <w:t>Администрации</w:t>
      </w:r>
    </w:p>
    <w:p w:rsidR="00C71FD6" w:rsidRPr="00AF29C0" w:rsidRDefault="00AF29C0">
      <w:pPr>
        <w:ind w:left="5670" w:firstLine="0"/>
        <w:jc w:val="center"/>
        <w:rPr>
          <w:szCs w:val="28"/>
        </w:rPr>
      </w:pPr>
      <w:r w:rsidRPr="00AF29C0">
        <w:rPr>
          <w:szCs w:val="28"/>
        </w:rPr>
        <w:t>Красносулинского района</w:t>
      </w:r>
    </w:p>
    <w:p w:rsidR="00C71FD6" w:rsidRPr="00AF29C0" w:rsidRDefault="00AF29C0">
      <w:pPr>
        <w:ind w:left="5670" w:firstLine="0"/>
        <w:jc w:val="center"/>
        <w:rPr>
          <w:szCs w:val="28"/>
        </w:rPr>
      </w:pPr>
      <w:r w:rsidRPr="00AF29C0">
        <w:rPr>
          <w:szCs w:val="28"/>
        </w:rPr>
        <w:t xml:space="preserve">от </w:t>
      </w:r>
      <w:r w:rsidR="00E13F17">
        <w:rPr>
          <w:szCs w:val="28"/>
        </w:rPr>
        <w:t>15.05.2026</w:t>
      </w:r>
      <w:r w:rsidRPr="00AF29C0">
        <w:rPr>
          <w:szCs w:val="28"/>
        </w:rPr>
        <w:t xml:space="preserve"> № </w:t>
      </w:r>
      <w:r w:rsidR="00E13F17">
        <w:rPr>
          <w:szCs w:val="28"/>
        </w:rPr>
        <w:t>121</w:t>
      </w:r>
    </w:p>
    <w:p w:rsidR="00C71FD6" w:rsidRPr="00AF29C0" w:rsidRDefault="00C71FD6">
      <w:pPr>
        <w:ind w:firstLine="0"/>
        <w:jc w:val="center"/>
        <w:rPr>
          <w:szCs w:val="28"/>
        </w:rPr>
      </w:pPr>
    </w:p>
    <w:p w:rsidR="00C71FD6" w:rsidRPr="00AF29C0" w:rsidRDefault="00AF29C0">
      <w:pPr>
        <w:ind w:firstLine="0"/>
        <w:jc w:val="center"/>
        <w:rPr>
          <w:szCs w:val="28"/>
        </w:rPr>
      </w:pPr>
      <w:r w:rsidRPr="00AF29C0">
        <w:rPr>
          <w:szCs w:val="28"/>
        </w:rPr>
        <w:t xml:space="preserve">ОБ УТВЕРЖДЕНИИ ПЛАНА </w:t>
      </w:r>
    </w:p>
    <w:p w:rsidR="00C71FD6" w:rsidRPr="00AF29C0" w:rsidRDefault="00AF29C0">
      <w:pPr>
        <w:ind w:firstLine="0"/>
        <w:jc w:val="center"/>
        <w:rPr>
          <w:szCs w:val="28"/>
        </w:rPr>
      </w:pPr>
      <w:r w:rsidRPr="00AF29C0">
        <w:rPr>
          <w:szCs w:val="28"/>
        </w:rPr>
        <w:t xml:space="preserve">подготовки объектов инженерной и социальной инфраструктуры Красносулинского района к эксплуатации в осенне-зимний период </w:t>
      </w:r>
    </w:p>
    <w:p w:rsidR="00C71FD6" w:rsidRPr="00AF29C0" w:rsidRDefault="00AF29C0">
      <w:pPr>
        <w:ind w:firstLine="0"/>
        <w:jc w:val="center"/>
        <w:rPr>
          <w:szCs w:val="28"/>
        </w:rPr>
      </w:pPr>
      <w:r w:rsidRPr="00AF29C0">
        <w:rPr>
          <w:szCs w:val="28"/>
        </w:rPr>
        <w:t>2026-2027 гг.</w:t>
      </w:r>
    </w:p>
    <w:p w:rsidR="00C71FD6" w:rsidRDefault="00C71FD6">
      <w:pPr>
        <w:ind w:firstLine="0"/>
        <w:jc w:val="center"/>
        <w:rPr>
          <w:sz w:val="24"/>
          <w:szCs w:val="24"/>
        </w:rPr>
      </w:pPr>
    </w:p>
    <w:tbl>
      <w:tblPr>
        <w:tblW w:w="9694" w:type="dxa"/>
        <w:tblInd w:w="57" w:type="dxa"/>
        <w:tblCellMar>
          <w:left w:w="57" w:type="dxa"/>
          <w:right w:w="57" w:type="dxa"/>
        </w:tblCellMar>
        <w:tblLook w:val="04A0"/>
      </w:tblPr>
      <w:tblGrid>
        <w:gridCol w:w="2721"/>
        <w:gridCol w:w="5501"/>
        <w:gridCol w:w="1472"/>
      </w:tblGrid>
      <w:tr w:rsidR="00C71FD6">
        <w:trPr>
          <w:trHeight w:val="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</w:tr>
    </w:tbl>
    <w:p w:rsidR="00C71FD6" w:rsidRDefault="00C71FD6">
      <w:pPr>
        <w:rPr>
          <w:sz w:val="2"/>
          <w:szCs w:val="2"/>
        </w:rPr>
      </w:pPr>
    </w:p>
    <w:tbl>
      <w:tblPr>
        <w:tblW w:w="9634" w:type="dxa"/>
        <w:tblInd w:w="101" w:type="dxa"/>
        <w:tblCellMar>
          <w:left w:w="57" w:type="dxa"/>
          <w:right w:w="57" w:type="dxa"/>
        </w:tblCellMar>
        <w:tblLook w:val="04A0"/>
      </w:tblPr>
      <w:tblGrid>
        <w:gridCol w:w="2661"/>
        <w:gridCol w:w="5502"/>
        <w:gridCol w:w="1471"/>
      </w:tblGrid>
      <w:tr w:rsidR="00C71FD6">
        <w:trPr>
          <w:trHeight w:val="20"/>
          <w:tblHeader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71FD6">
        <w:trPr>
          <w:trHeight w:val="20"/>
        </w:trPr>
        <w:tc>
          <w:tcPr>
            <w:tcW w:w="96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«Красносулинские городские теплосети»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Котельная № 1, </w:t>
            </w:r>
          </w:p>
          <w:p w:rsidR="00C71FD6" w:rsidRDefault="00AF29C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3а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газового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экспертизы промышленной безопасности здания котельной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E13F17" w:rsidRDefault="00AF29C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Котельная № 2, </w:t>
            </w:r>
          </w:p>
          <w:p w:rsidR="00C71FD6" w:rsidRDefault="00AF29C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13а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дымовой трубы котельной № 2;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 w:rsidP="00E13F1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D93F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 3, ул. </w:t>
            </w:r>
            <w:r w:rsidR="00AF29C0">
              <w:rPr>
                <w:sz w:val="24"/>
                <w:szCs w:val="24"/>
              </w:rPr>
              <w:t>Победы, 13а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участка тепловой сети от (15) до (15*) по ул. </w:t>
            </w:r>
            <w:proofErr w:type="gramStart"/>
            <w:r>
              <w:rPr>
                <w:sz w:val="24"/>
                <w:szCs w:val="24"/>
              </w:rPr>
              <w:t>Заводская</w:t>
            </w:r>
            <w:proofErr w:type="gramEnd"/>
            <w:r>
              <w:rPr>
                <w:sz w:val="24"/>
                <w:szCs w:val="24"/>
              </w:rPr>
              <w:t>, надземный трубопровод Ø89 мм, L=69,8 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 xml:space="preserve">емонт участка тепловой сети от ТК10/1 по </w:t>
            </w:r>
            <w:r w:rsidR="00AF29C0">
              <w:rPr>
                <w:sz w:val="24"/>
                <w:szCs w:val="24"/>
              </w:rPr>
              <w:lastRenderedPageBreak/>
              <w:t>ул.</w:t>
            </w:r>
            <w:r>
              <w:rPr>
                <w:sz w:val="24"/>
                <w:szCs w:val="24"/>
              </w:rPr>
              <w:t> </w:t>
            </w:r>
            <w:proofErr w:type="gramStart"/>
            <w:r w:rsidR="00AF29C0">
              <w:rPr>
                <w:sz w:val="24"/>
                <w:szCs w:val="24"/>
              </w:rPr>
              <w:t>Придорожная</w:t>
            </w:r>
            <w:proofErr w:type="gramEnd"/>
            <w:r w:rsidR="00AF29C0">
              <w:rPr>
                <w:sz w:val="24"/>
                <w:szCs w:val="24"/>
              </w:rPr>
              <w:t>, надземный трубопровод Ø110 мм, L=72,1м.;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F29C0">
              <w:rPr>
                <w:sz w:val="24"/>
                <w:szCs w:val="24"/>
              </w:rPr>
              <w:t>апитальный ремонт котла НР-18 № 4;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F29C0">
              <w:rPr>
                <w:sz w:val="24"/>
                <w:szCs w:val="24"/>
              </w:rPr>
              <w:t>амена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</w:t>
            </w:r>
            <w:proofErr w:type="gramStart"/>
            <w:r w:rsidR="00AF29C0">
              <w:rPr>
                <w:sz w:val="24"/>
                <w:szCs w:val="24"/>
              </w:rPr>
              <w:t>гидравлического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F29C0">
              <w:rPr>
                <w:sz w:val="24"/>
                <w:szCs w:val="24"/>
              </w:rPr>
              <w:t>спытания тепловых сетей и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D93F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Котельная № 4, ул. </w:t>
            </w:r>
            <w:r w:rsidR="00AF29C0">
              <w:rPr>
                <w:sz w:val="24"/>
                <w:szCs w:val="24"/>
              </w:rPr>
              <w:t>Советская, 1а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котла НР-18 №1;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часток тепловой сети от ТК</w:t>
            </w:r>
            <w:proofErr w:type="gramStart"/>
            <w:r w:rsidR="00AF29C0">
              <w:rPr>
                <w:sz w:val="24"/>
                <w:szCs w:val="24"/>
              </w:rPr>
              <w:t>4</w:t>
            </w:r>
            <w:proofErr w:type="gramEnd"/>
            <w:r w:rsidR="00AF29C0">
              <w:rPr>
                <w:sz w:val="24"/>
                <w:szCs w:val="24"/>
              </w:rPr>
              <w:t xml:space="preserve"> до ТК6, подземный трубопровод Ø159 мм, L=152 п.м.;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контура заземления дымовой трубы;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D93F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№5, ул. </w:t>
            </w:r>
            <w:r w:rsidR="00AF29C0">
              <w:rPr>
                <w:sz w:val="24"/>
                <w:szCs w:val="24"/>
              </w:rPr>
              <w:t>Металлургов, 14а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котла НР-18 №1;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часток тепловой сети от ТК</w:t>
            </w:r>
            <w:proofErr w:type="gramStart"/>
            <w:r w:rsidR="00AF29C0">
              <w:rPr>
                <w:sz w:val="24"/>
                <w:szCs w:val="24"/>
              </w:rPr>
              <w:t>1</w:t>
            </w:r>
            <w:proofErr w:type="gramEnd"/>
            <w:r w:rsidR="00AF29C0">
              <w:rPr>
                <w:sz w:val="24"/>
                <w:szCs w:val="24"/>
              </w:rPr>
              <w:t xml:space="preserve"> (ул. Металлургов, 14а) до ТК3 (ул. Металлургов,10), подземный трубопровод Ø159 мм, L-168 п.м.;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становка узла учёта тепловой энергии (УУТЭ);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F29C0">
              <w:rPr>
                <w:sz w:val="24"/>
                <w:szCs w:val="24"/>
              </w:rPr>
              <w:t>амена узла учета газа;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контура заземления дымовой трубы;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C71FD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D93F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Котельная №</w:t>
            </w:r>
            <w:r w:rsidR="00D93F9B">
              <w:rPr>
                <w:sz w:val="24"/>
                <w:szCs w:val="24"/>
              </w:rPr>
              <w:t> 6, ул. </w:t>
            </w:r>
            <w:r>
              <w:rPr>
                <w:sz w:val="24"/>
                <w:szCs w:val="24"/>
              </w:rPr>
              <w:t>Братская, 16а</w:t>
            </w:r>
          </w:p>
          <w:p w:rsidR="00C71FD6" w:rsidRDefault="00C71FD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участка тепловой сети на вводе в МКД по ул. </w:t>
            </w:r>
            <w:proofErr w:type="gramStart"/>
            <w:r>
              <w:rPr>
                <w:sz w:val="24"/>
                <w:szCs w:val="24"/>
              </w:rPr>
              <w:t>Братская</w:t>
            </w:r>
            <w:proofErr w:type="gramEnd"/>
            <w:r>
              <w:rPr>
                <w:sz w:val="24"/>
                <w:szCs w:val="24"/>
              </w:rPr>
              <w:t>, д.</w:t>
            </w:r>
            <w:r w:rsidR="00D93F9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8, трубопровод Ø100 мм, L=18,3</w:t>
            </w:r>
            <w:r w:rsidR="00D93F9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участка тепловой сети на вводе в МКД по ул. Фурманова, д.</w:t>
            </w:r>
            <w:r>
              <w:rPr>
                <w:sz w:val="24"/>
                <w:szCs w:val="24"/>
              </w:rPr>
              <w:t> </w:t>
            </w:r>
            <w:r w:rsidR="00AF29C0">
              <w:rPr>
                <w:sz w:val="24"/>
                <w:szCs w:val="24"/>
              </w:rPr>
              <w:t>1., трубопровод Ø100 мм, L=88</w:t>
            </w:r>
            <w:r>
              <w:rPr>
                <w:sz w:val="24"/>
                <w:szCs w:val="24"/>
              </w:rPr>
              <w:t> </w:t>
            </w:r>
            <w:r w:rsidR="00AF29C0">
              <w:rPr>
                <w:sz w:val="24"/>
                <w:szCs w:val="24"/>
              </w:rPr>
              <w:t>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становка автоматики газового оборудования на котел № 7 и № 8;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C71FD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</w:t>
            </w:r>
            <w:r w:rsidR="00D93F9B">
              <w:rPr>
                <w:sz w:val="24"/>
                <w:szCs w:val="24"/>
              </w:rPr>
              <w:t> 7, ул. </w:t>
            </w:r>
            <w:r>
              <w:rPr>
                <w:sz w:val="24"/>
                <w:szCs w:val="24"/>
              </w:rPr>
              <w:t>Гагарина, 8б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котла НР-18 №2;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контура заземления дымовой трубы;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становка в источниках тепловой энергии узлов; учёта тепловой энергии (УУТЭ);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F29C0">
              <w:rPr>
                <w:sz w:val="24"/>
                <w:szCs w:val="24"/>
              </w:rPr>
              <w:t>амена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F29C0">
              <w:rPr>
                <w:sz w:val="24"/>
                <w:szCs w:val="24"/>
              </w:rPr>
              <w:t>амена ввода водопроводной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D93F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 8, ул. </w:t>
            </w:r>
            <w:r w:rsidR="00AF29C0">
              <w:rPr>
                <w:sz w:val="24"/>
                <w:szCs w:val="24"/>
              </w:rPr>
              <w:t>Гагарина, 6а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котла НР-19 № 6;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становка узла учёта тепловой энергии (УУТЭ);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AF29C0">
              <w:rPr>
                <w:sz w:val="24"/>
                <w:szCs w:val="24"/>
              </w:rPr>
              <w:t>амена насосного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F29C0">
              <w:rPr>
                <w:sz w:val="24"/>
                <w:szCs w:val="24"/>
              </w:rPr>
              <w:t>амена узла учета газа</w:t>
            </w:r>
            <w:r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</w:t>
            </w:r>
            <w:r>
              <w:rPr>
                <w:sz w:val="24"/>
                <w:szCs w:val="24"/>
              </w:rPr>
              <w:t>;</w:t>
            </w:r>
            <w:r w:rsidR="00AF29C0">
              <w:rPr>
                <w:sz w:val="24"/>
                <w:szCs w:val="24"/>
              </w:rPr>
              <w:t xml:space="preserve"> 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D93F9B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Котельная № 9, ул. </w:t>
            </w:r>
            <w:r w:rsidR="00AF29C0">
              <w:rPr>
                <w:sz w:val="24"/>
                <w:szCs w:val="24"/>
              </w:rPr>
              <w:t>Комарова, 1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тепловой сети на вводе в жилой дом 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омарова,8, подземный трубопровод Ø110 мм, L=20 п.м.;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часток тепловой сети от ТК</w:t>
            </w:r>
            <w:proofErr w:type="gramStart"/>
            <w:r w:rsidR="00AF29C0">
              <w:rPr>
                <w:sz w:val="24"/>
                <w:szCs w:val="24"/>
              </w:rPr>
              <w:t>6</w:t>
            </w:r>
            <w:proofErr w:type="gramEnd"/>
            <w:r w:rsidR="00AF29C0">
              <w:rPr>
                <w:sz w:val="24"/>
                <w:szCs w:val="24"/>
              </w:rPr>
              <w:t xml:space="preserve"> до жилого дома ул.</w:t>
            </w:r>
            <w:r>
              <w:rPr>
                <w:sz w:val="24"/>
                <w:szCs w:val="24"/>
              </w:rPr>
              <w:t> </w:t>
            </w:r>
            <w:r w:rsidR="00AF29C0">
              <w:rPr>
                <w:sz w:val="24"/>
                <w:szCs w:val="24"/>
              </w:rPr>
              <w:t>Комарова, 3/3, подземный трубопровод Ø108 мм, L=95 п.м.;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F29C0">
              <w:rPr>
                <w:sz w:val="24"/>
                <w:szCs w:val="24"/>
              </w:rPr>
              <w:t>онтаж заземляющих проводников щита пускателей. Ремонт контура заземления дымовой трубы;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AF29C0">
              <w:rPr>
                <w:sz w:val="24"/>
                <w:szCs w:val="24"/>
              </w:rPr>
              <w:t>имическая промывка котлов КВГ-7,56 (2 шт.);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D93F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 10, ул. </w:t>
            </w:r>
            <w:r w:rsidR="00AF29C0">
              <w:rPr>
                <w:sz w:val="24"/>
                <w:szCs w:val="24"/>
              </w:rPr>
              <w:t>Новоселовская, 30а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контура заземления дымовой трубы;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D93F9B" w:rsidP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 xml:space="preserve">евизия запорной арматуры в котельной и на </w:t>
            </w:r>
            <w:r w:rsidR="00AF29C0">
              <w:rPr>
                <w:sz w:val="24"/>
                <w:szCs w:val="24"/>
              </w:rPr>
              <w:lastRenderedPageBreak/>
              <w:t>тепловой сети;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D93F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обмуровки котлов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Котельная №</w:t>
            </w:r>
            <w:r w:rsidR="00D93F9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11,</w:t>
            </w:r>
          </w:p>
          <w:p w:rsidR="00C71FD6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Матросова, 34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котла КСУВ-100 №1;</w:t>
            </w:r>
          </w:p>
          <w:p w:rsidR="00C71FD6" w:rsidRDefault="0027156C" w:rsidP="0027156C">
            <w:pPr>
              <w:pStyle w:val="ae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F29C0">
              <w:rPr>
                <w:rFonts w:ascii="Times New Roman" w:hAnsi="Times New Roman"/>
                <w:sz w:val="24"/>
                <w:szCs w:val="24"/>
              </w:rPr>
              <w:t>спытание и промывка котлов КСУВ-100 (2 шт.);</w:t>
            </w:r>
          </w:p>
          <w:p w:rsidR="00C71FD6" w:rsidRDefault="0027156C" w:rsidP="0027156C">
            <w:pPr>
              <w:tabs>
                <w:tab w:val="num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27156C" w:rsidP="0027156C">
            <w:pPr>
              <w:tabs>
                <w:tab w:val="num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27156C" w:rsidP="0027156C">
            <w:pPr>
              <w:tabs>
                <w:tab w:val="num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27156C" w:rsidP="0027156C">
            <w:pPr>
              <w:tabs>
                <w:tab w:val="num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27156C" w:rsidP="0027156C">
            <w:pPr>
              <w:tabs>
                <w:tab w:val="num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27156C" w:rsidP="0027156C">
            <w:pPr>
              <w:tabs>
                <w:tab w:val="num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 12, ул. </w:t>
            </w:r>
            <w:r w:rsidR="00AF29C0">
              <w:rPr>
                <w:sz w:val="24"/>
                <w:szCs w:val="24"/>
              </w:rPr>
              <w:t>Центральная, 1б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и химическая промывка 6 теплообменников;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еконструкция тепловой сети от ТК</w:t>
            </w:r>
            <w:proofErr w:type="gramStart"/>
            <w:r w:rsidR="00AF29C0">
              <w:rPr>
                <w:sz w:val="24"/>
                <w:szCs w:val="24"/>
              </w:rPr>
              <w:t>1</w:t>
            </w:r>
            <w:proofErr w:type="gramEnd"/>
            <w:r w:rsidR="00AF29C0">
              <w:rPr>
                <w:sz w:val="24"/>
                <w:szCs w:val="24"/>
              </w:rPr>
              <w:t xml:space="preserve"> до ул.</w:t>
            </w:r>
            <w:r>
              <w:rPr>
                <w:sz w:val="24"/>
                <w:szCs w:val="24"/>
              </w:rPr>
              <w:t> </w:t>
            </w:r>
            <w:r w:rsidR="00AF29C0">
              <w:rPr>
                <w:sz w:val="24"/>
                <w:szCs w:val="24"/>
              </w:rPr>
              <w:t>Депутатская (район БМК), надземный трубопровод Ø426 мм, Ø325</w:t>
            </w:r>
            <w:r>
              <w:rPr>
                <w:sz w:val="24"/>
                <w:szCs w:val="24"/>
              </w:rPr>
              <w:t> </w:t>
            </w:r>
            <w:r w:rsidR="00AF29C0">
              <w:rPr>
                <w:sz w:val="24"/>
                <w:szCs w:val="24"/>
              </w:rPr>
              <w:t>мм, Ø108</w:t>
            </w:r>
            <w:r>
              <w:rPr>
                <w:sz w:val="24"/>
                <w:szCs w:val="24"/>
              </w:rPr>
              <w:t> </w:t>
            </w:r>
            <w:r w:rsidR="00AF29C0">
              <w:rPr>
                <w:sz w:val="24"/>
                <w:szCs w:val="24"/>
              </w:rPr>
              <w:t>мм;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участка теплов</w:t>
            </w:r>
            <w:r>
              <w:rPr>
                <w:sz w:val="24"/>
                <w:szCs w:val="24"/>
              </w:rPr>
              <w:t>ой сети от ТК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/2 по ул. </w:t>
            </w:r>
            <w:r w:rsidR="00AF29C0">
              <w:rPr>
                <w:sz w:val="24"/>
                <w:szCs w:val="24"/>
              </w:rPr>
              <w:t>Севастопольская до МКД по ул. Центральная 19. подземный трубопровод Ø76 мм, L= 50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п.м.;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участка тепловой сети от ТК 38 до ТК39 в районе МКД по ул. Монтажников 12. подземный трубопровод Ø50 мм, L= 52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п.м.;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участка тепловой сети на вводе в МКД по ул. Суворова 13 до ТК14. надземный трубопровод Ø57 мм, L= 152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п.м.;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газового оборудования;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электрического оборудования;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гидравлического испытания тепловых сетей и оборудования;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шурфовок тепловых сетей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запорной арматуры в котельной и на тепловой сети;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 xml:space="preserve">роведение технического освидетельствования котлов </w:t>
            </w:r>
            <w:proofErr w:type="gramStart"/>
            <w:r w:rsidR="00AF29C0">
              <w:rPr>
                <w:sz w:val="24"/>
                <w:szCs w:val="24"/>
              </w:rPr>
              <w:t>согласно плана-графика</w:t>
            </w:r>
            <w:proofErr w:type="gramEnd"/>
            <w:r w:rsidR="00AF29C0">
              <w:rPr>
                <w:sz w:val="24"/>
                <w:szCs w:val="24"/>
              </w:rPr>
              <w:t>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роверка и чистка газоходов и боровов котлов, восстановление герметичности газоходов;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экспертизы газопровода подземного среднего давления;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29C0">
              <w:rPr>
                <w:sz w:val="24"/>
                <w:szCs w:val="24"/>
              </w:rPr>
              <w:t>роведение экспертизы подземного газопровода среднего давления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96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«Красносулинский» ГУП РО «УРСВ»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ОСК пос. Н-ГРЭС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оконных блоков (100п.м.);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 xml:space="preserve">евизия со средним ремонтом насосного; </w:t>
            </w:r>
            <w:r w:rsidR="00AF29C0">
              <w:rPr>
                <w:sz w:val="24"/>
                <w:szCs w:val="24"/>
              </w:rPr>
              <w:lastRenderedPageBreak/>
              <w:t>оборудования, вентиляции, электродвигателей и запорной арматуры;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наружного освещения;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емонт лотков 16 п.</w:t>
            </w:r>
            <w:proofErr w:type="gramStart"/>
            <w:r w:rsidR="00AF29C0">
              <w:rPr>
                <w:sz w:val="24"/>
                <w:szCs w:val="24"/>
              </w:rPr>
              <w:t>м</w:t>
            </w:r>
            <w:proofErr w:type="gramEnd"/>
            <w:r w:rsidR="00AF29C0">
              <w:rPr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rFonts w:eastAsia="Tahom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color w:val="000000"/>
                <w:sz w:val="24"/>
                <w:szCs w:val="24"/>
                <w:lang w:eastAsia="zh-CN" w:bidi="hi-IN"/>
              </w:rPr>
              <w:lastRenderedPageBreak/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ОСК г.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Красный Сулин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лотков 100 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ВНС ул.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Шоссейная,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задвижек Ду-400 мм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Ду-300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Ду-250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Ду-150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Ду-100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Ду-300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ВНС ул.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Галатова,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70/31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задвижек Ду-100 мм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Ду-150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Ду-200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(4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ВНС ул.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Металлистов,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оконных блоков (3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Ду-300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Ду-250 мм</w:t>
            </w:r>
            <w:r>
              <w:rPr>
                <w:sz w:val="24"/>
                <w:szCs w:val="24"/>
              </w:rPr>
              <w:t xml:space="preserve"> (</w:t>
            </w:r>
            <w:r w:rsidR="00AF29C0">
              <w:rPr>
                <w:sz w:val="24"/>
                <w:szCs w:val="24"/>
              </w:rPr>
              <w:t>6 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Ду-150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Ду-100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ahoma"/>
                <w:color w:val="000000"/>
                <w:sz w:val="24"/>
                <w:szCs w:val="24"/>
                <w:lang w:eastAsia="zh-CN" w:bidi="hi-IN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ВНС п.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Донлесхоз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оконных блоков (</w:t>
            </w:r>
            <w:r w:rsidR="00AF29C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Ду-150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шт.);</w:t>
            </w:r>
          </w:p>
          <w:p w:rsidR="00C71FD6" w:rsidRDefault="0027156C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задвижек Ду-100 мм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шт.)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КНС ул.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Октябрьская,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2б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27156C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оконных блоков (30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.);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F29C0">
              <w:rPr>
                <w:sz w:val="24"/>
                <w:szCs w:val="24"/>
              </w:rPr>
              <w:t>евизия насосного оборудования (задвижек, насос, эл. двигатель, оборудование)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КНС ул.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Ростовская,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4а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оконных блоков (15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п.м.)</w:t>
            </w:r>
            <w:proofErr w:type="gramStart"/>
            <w:r>
              <w:rPr>
                <w:sz w:val="24"/>
                <w:szCs w:val="24"/>
              </w:rPr>
              <w:t>;Р</w:t>
            </w:r>
            <w:proofErr w:type="gramEnd"/>
            <w:r>
              <w:rPr>
                <w:sz w:val="24"/>
                <w:szCs w:val="24"/>
              </w:rPr>
              <w:t>евизия насосного оборудования (задвижек, насос, эл. двигатель, оборудование)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КНС ул.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Светлая,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2б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насосного оборудования ( задвижки, насос,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вигатель, эл.оборудование)</w:t>
            </w:r>
            <w:r w:rsidR="0027156C">
              <w:rPr>
                <w:sz w:val="24"/>
                <w:szCs w:val="24"/>
              </w:rPr>
              <w:t>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тепление оконных блоков (15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п.</w:t>
            </w:r>
            <w:proofErr w:type="gramStart"/>
            <w:r w:rsidR="00AF29C0">
              <w:rPr>
                <w:sz w:val="24"/>
                <w:szCs w:val="24"/>
              </w:rPr>
              <w:t>м</w:t>
            </w:r>
            <w:proofErr w:type="gramEnd"/>
            <w:r w:rsidR="00AF29C0">
              <w:rPr>
                <w:sz w:val="24"/>
                <w:szCs w:val="24"/>
              </w:rPr>
              <w:t>.)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КНС ул.</w:t>
            </w:r>
            <w:r w:rsidR="002715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Победы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насосного оборудования</w:t>
            </w:r>
            <w:r w:rsidR="0027156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(задвижки, насос,</w:t>
            </w:r>
            <w:r w:rsidR="00271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вигатель, эл.оборудование);</w:t>
            </w:r>
          </w:p>
          <w:p w:rsidR="00C71FD6" w:rsidRDefault="0027156C" w:rsidP="002715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тепление оконных блоков (30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proofErr w:type="gramStart"/>
            <w:r w:rsidR="00AF29C0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  <w:r w:rsidR="00AF29C0">
              <w:rPr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КНС ул.</w:t>
            </w:r>
            <w:r w:rsidR="00F15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Новоселовская,</w:t>
            </w:r>
            <w:r w:rsidR="00F15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20б</w:t>
            </w:r>
          </w:p>
          <w:p w:rsidR="00C71FD6" w:rsidRDefault="00C71FD6" w:rsidP="0027156C">
            <w:pPr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</w:pPr>
            <w:r>
              <w:rPr>
                <w:sz w:val="24"/>
                <w:szCs w:val="24"/>
              </w:rPr>
              <w:t xml:space="preserve">Ревизия задвижек Ду100мм </w:t>
            </w:r>
            <w:r w:rsidR="00F15E8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3 </w:t>
            </w:r>
            <w:proofErr w:type="gramStart"/>
            <w:r>
              <w:rPr>
                <w:sz w:val="24"/>
                <w:szCs w:val="24"/>
              </w:rPr>
              <w:t>шт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71FD6" w:rsidRDefault="00F15E87" w:rsidP="0027156C">
            <w:pPr>
              <w:ind w:firstLine="0"/>
              <w:jc w:val="left"/>
            </w:pPr>
            <w:r>
              <w:rPr>
                <w:sz w:val="24"/>
                <w:szCs w:val="24"/>
              </w:rPr>
              <w:t>у</w:t>
            </w:r>
            <w:r w:rsidR="00AF29C0">
              <w:rPr>
                <w:sz w:val="24"/>
                <w:szCs w:val="24"/>
              </w:rPr>
              <w:t>тепление оконных блоков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(10</w:t>
            </w:r>
            <w:r>
              <w:rPr>
                <w:sz w:val="24"/>
                <w:szCs w:val="24"/>
              </w:rPr>
              <w:t xml:space="preserve"> </w:t>
            </w:r>
            <w:r w:rsidR="00AF29C0">
              <w:rPr>
                <w:sz w:val="24"/>
                <w:szCs w:val="24"/>
              </w:rPr>
              <w:t>п.</w:t>
            </w:r>
            <w:proofErr w:type="gramStart"/>
            <w:r w:rsidR="00AF29C0">
              <w:rPr>
                <w:sz w:val="24"/>
                <w:szCs w:val="24"/>
              </w:rPr>
              <w:t>м</w:t>
            </w:r>
            <w:proofErr w:type="gramEnd"/>
            <w:r w:rsidR="00AF29C0">
              <w:rPr>
                <w:sz w:val="24"/>
                <w:szCs w:val="24"/>
              </w:rPr>
              <w:t>.)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ВНС ул.</w:t>
            </w:r>
            <w:r w:rsidR="00F15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Шоссейная,</w:t>
            </w:r>
            <w:r w:rsidR="00F15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</w:pPr>
            <w:r>
              <w:rPr>
                <w:sz w:val="24"/>
                <w:szCs w:val="24"/>
              </w:rPr>
              <w:t>Капитальный ремонт кровли зданий водопроводной насосной станции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Разводящие сети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 w:rsidR="00F15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Красный Сулин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</w:pPr>
            <w:r>
              <w:rPr>
                <w:sz w:val="24"/>
                <w:szCs w:val="24"/>
              </w:rPr>
              <w:t xml:space="preserve">Аварийные капитальные ремонты водопроводной сети и запорной арматуры по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Красный Сулин;</w:t>
            </w:r>
          </w:p>
          <w:p w:rsidR="00C71FD6" w:rsidRDefault="00F15E87" w:rsidP="0027156C">
            <w:pPr>
              <w:ind w:firstLine="0"/>
              <w:jc w:val="left"/>
            </w:pPr>
            <w:r>
              <w:rPr>
                <w:sz w:val="24"/>
                <w:szCs w:val="24"/>
              </w:rPr>
              <w:t>к</w:t>
            </w:r>
            <w:r w:rsidR="00AF29C0">
              <w:rPr>
                <w:sz w:val="24"/>
                <w:szCs w:val="24"/>
              </w:rPr>
              <w:t xml:space="preserve">апитальный ремонт и замена пожарных гидрантов по </w:t>
            </w:r>
            <w:proofErr w:type="gramStart"/>
            <w:r w:rsidR="00AF29C0">
              <w:rPr>
                <w:sz w:val="24"/>
                <w:szCs w:val="24"/>
              </w:rPr>
              <w:t>г</w:t>
            </w:r>
            <w:proofErr w:type="gramEnd"/>
            <w:r w:rsidR="00AF29C0">
              <w:rPr>
                <w:sz w:val="24"/>
                <w:szCs w:val="24"/>
              </w:rPr>
              <w:t>. Красный Сулин;</w:t>
            </w:r>
          </w:p>
          <w:p w:rsidR="00C71FD6" w:rsidRDefault="00F15E87" w:rsidP="0027156C">
            <w:pPr>
              <w:ind w:firstLine="0"/>
              <w:jc w:val="left"/>
            </w:pPr>
            <w:r>
              <w:rPr>
                <w:sz w:val="24"/>
                <w:szCs w:val="24"/>
              </w:rPr>
              <w:t>к</w:t>
            </w:r>
            <w:r w:rsidR="00AF29C0">
              <w:rPr>
                <w:sz w:val="24"/>
                <w:szCs w:val="24"/>
              </w:rPr>
              <w:t xml:space="preserve">апитальный ремонт по восстановлению дорожного покрытия  после проведения ремонтных работ 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2715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ВНС ул.</w:t>
            </w:r>
            <w:r w:rsidR="00F15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Шоссейная,</w:t>
            </w:r>
            <w:r w:rsidR="00F15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</w:pPr>
            <w:r>
              <w:rPr>
                <w:sz w:val="24"/>
                <w:szCs w:val="24"/>
              </w:rPr>
              <w:t xml:space="preserve">Капитальный ремонт ограждения водопроводной насосной станции 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30.11.2026</w:t>
            </w:r>
          </w:p>
        </w:tc>
      </w:tr>
      <w:tr w:rsidR="00C71FD6">
        <w:trPr>
          <w:trHeight w:val="20"/>
        </w:trPr>
        <w:tc>
          <w:tcPr>
            <w:tcW w:w="96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Красносулинские районные электрические сети производственного отделения </w:t>
            </w:r>
            <w:r w:rsidR="00F15E8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Западные электрические сети</w:t>
            </w:r>
            <w:r w:rsidR="00F15E8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филиала ПАО </w:t>
            </w:r>
            <w:r w:rsidR="00F15E8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Россети-Юг</w:t>
            </w:r>
            <w:proofErr w:type="gramStart"/>
            <w:r w:rsidR="00F15E8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-</w:t>
            </w:r>
            <w:proofErr w:type="gramEnd"/>
            <w:r w:rsidR="00F15E8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Ростовэнерго</w:t>
            </w:r>
            <w:r w:rsidR="00F15E87">
              <w:rPr>
                <w:sz w:val="24"/>
                <w:szCs w:val="24"/>
              </w:rPr>
              <w:t>»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Пролетарка ПС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110 кВ С2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Замена сложной опоры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 125</w:t>
            </w:r>
            <w:r w:rsidR="00F15E87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12, 46, 97,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135 отп. к ТП № 386; № 1 отп. 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ТП № 148);</w:t>
            </w:r>
            <w:proofErr w:type="gramEnd"/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промежуточной опоры - 9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 210; 37, 39, 41, 47, 49, 134, 137 отп. к ТП № 386; 7 отп к ТП № 136);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- 4,3 га (пр. оп. № 3-8; 15-23; 75-113; 125-160)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01.09.2026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КТП № 215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Пролетарка ПС 110 кВ С2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- 1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16 А - 3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ремонт силового трансформатора - 1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замена замков - 3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; замена РТП - 1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КТП № 44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Пролетарка ПС 110 кВ С2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- 1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20 А - 3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ремонт силового трансформатора - 1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замков - 3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замена АВ 160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- 1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0,4 кВ №4 КТП №337 ВЛ 6 кВ Пролетарка ПС 110 кВ С2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сложной опоры - 3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(№11, 13, 19);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промежуточной опоры - 7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(№12, 14-18; 20);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провода на СИП - 0,735 км (пр. оп. 1-22); 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- 0,25 га (пр. оп. № 1-10; 12-13)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0,4 кВ №1 МТП № 394 ВЛ 6 кВ Красный Партизан ПС 110 кВ Г2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сложной опоры - 3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(№34, 39, 45);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промежуточных опор - 13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 29-31; 33; 35-38; 40-44);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провода на СИП - 0,6 км (пр. оп. № 25-26; 29-31; 33-45);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- 0,3 га (пр. оп. № 33-45)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01.07.2026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Ударник ПС 35 кВ Г7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промежуточной опоры - 1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(№28); расчистка трассы ВЛ от ДКР -1,85 га (пр. оп №7-81);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ЛР №3 (оп. № 15);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изоляторов ШФ-20Г - 60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№7-26)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01.08.2026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10 кВ Федоровка ПС 110 кВ С5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-0,8 га (пр. оп №24-56);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изоляторов - 99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(пр. оп №24-56)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01.07.2026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промежуточных опор - 4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(№16; 24; 27; 29);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ЛР №4 (оп. № 1 отп. к ТП №126);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провода - 4,2 км (пр. оп. №1-29 отп к ТП 311);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траверс ТМ-1 - 29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(пр. оп. №1-29 отп к ТП 311)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01.08.2026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Красный Партизан ПС 110 кВ Г2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-0,2 га (пр. оп №82-90);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изоляторов ШФ-20Г - 27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№82-90); замена промежуточных опор - 5 шт (оп. № 14; 138; 147; 153; 159; 9 отп. к ТП № 195);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замена провода  - 2,15 км  (пр. оп. № 1-16 отп к ТП № 195)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01.08.2026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Божковка ПС 110 кВ Г14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-0,5 га (пр. оп №94-114 отп. к ТП 264);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провода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3,15 км (пр. оп. № 1-22 отп. к ТП № 264)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Мир ПС 35 кВ Г6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>1 га (пр. оп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40-80)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10 кВ Мичурино ПС 35 кВ С11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0,25 га </w:t>
            </w:r>
            <w:r w:rsidR="00F15E87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(пр. оп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1-11)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МТП № 394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Красный Партизан ПС 110 кВ Г2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замена ПК 16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шт; 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шт; замена АВ 160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58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16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68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замена ПК 16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защитного кожуха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замена ПН 100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249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20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защитного кожуха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ремонт площадки обслуживания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64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20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ремонт строительной части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F15E87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РБ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ремонт контура заземления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66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20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замена АВ 160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 шт.; 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200/5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126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31,5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ПН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200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 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ремонт площадки обслуживания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защитного кожуха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замена прибора учета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 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50/5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311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замена ПК 20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ПН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250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6 шт. 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ремонт площадки обслуживания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защитного кожуха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ГРБ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замена РТП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прибора учета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 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50/5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63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Кадамовка ПС 110 кВ С6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замена ПК 16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ПН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160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6 шт;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ремонт площадки обслуживания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защитного кожуха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ГРБ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прибора учета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 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300/5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233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Черницовка ПС 110 кВ Г14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20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защитного кожуха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выводов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прибора учета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100/5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234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Черницовка ПС 110 кВ Г14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20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РТП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ПН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200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выводов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прибора учета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 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300/5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КТП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248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Черницовка ПС 110 кВ Г14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20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ПН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200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6 шт;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выводов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 шт.; 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прибора учета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 замена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400/5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F15E87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МТП № </w:t>
            </w:r>
            <w:r w:rsidR="00AF29C0">
              <w:rPr>
                <w:rFonts w:ascii="Liberation Serif" w:hAnsi="Liberation Serif"/>
                <w:sz w:val="24"/>
                <w:szCs w:val="24"/>
              </w:rPr>
              <w:t xml:space="preserve">14 </w:t>
            </w:r>
            <w:proofErr w:type="gramStart"/>
            <w:r w:rsidR="00AF29C0"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 w:rsidR="00AF29C0">
              <w:rPr>
                <w:rFonts w:ascii="Liberation Serif" w:hAnsi="Liberation Serif"/>
                <w:sz w:val="24"/>
                <w:szCs w:val="24"/>
              </w:rPr>
              <w:t xml:space="preserve"> 6 кВ Пролетарка ПС 110 кВ С2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Окраска ТП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ПК 16 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установка замков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замена АВ 250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 шт.;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ОПН 6 кВ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C71FD6" w:rsidRDefault="00AF29C0" w:rsidP="00F15E87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силового трансформатора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шт.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0,4 кВ №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 w:rsidR="00F15E87">
              <w:rPr>
                <w:rFonts w:ascii="Liberation Serif" w:hAnsi="Liberation Serif"/>
                <w:sz w:val="24"/>
                <w:szCs w:val="24"/>
              </w:rPr>
              <w:t>2 КТП № </w:t>
            </w:r>
            <w:r>
              <w:rPr>
                <w:rFonts w:ascii="Liberation Serif" w:hAnsi="Liberation Serif"/>
                <w:sz w:val="24"/>
                <w:szCs w:val="24"/>
              </w:rPr>
              <w:t>204 ВЛ 6 кВ Смирнов ПС 110 кВ Г15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промежуточных опор </w:t>
            </w:r>
            <w:r w:rsidR="00F15E87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(№ 6; 19; 31; 32);</w:t>
            </w:r>
          </w:p>
          <w:p w:rsidR="00C71FD6" w:rsidRDefault="00AF29C0" w:rsidP="00C821C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провода на СИП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0,84 км (пр. оп. № 17-42)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КТП № 204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Смирнов ПС 110 кВ Г15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C821C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Ремонт силового трансформатора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01.06.2026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6 кВ Водоподъем -</w:t>
            </w:r>
            <w:r w:rsidR="00C821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821C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2 ПС 110 кВ Г2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сложной опоры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4; 12-13; 17; 55; 74);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замена промежуточной опоры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5; 11; 14-16; 18-19; 46-54; 56-65; 73; 84-87); </w:t>
            </w:r>
          </w:p>
          <w:p w:rsidR="00C71FD6" w:rsidRDefault="00AF29C0" w:rsidP="00C821C4">
            <w:pPr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расчистка трассы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от ДКР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0,55 га (пр. оп. </w:t>
            </w:r>
            <w:r w:rsidR="00C821C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6-13; 66-70); </w:t>
            </w:r>
          </w:p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замена провода А-95 - 3 км (пр. оп. № 80-100)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КВЛ 6кВ НС-4 ввод-1 ПС 35 кВ Г3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сложной опоры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84); </w:t>
            </w:r>
          </w:p>
          <w:p w:rsidR="00C71FD6" w:rsidRDefault="00AF29C0" w:rsidP="00C821C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промежуточной опоры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11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 34; 38-41; 45; 47-48; 65; 71; 82)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01.10.2026</w:t>
            </w:r>
          </w:p>
        </w:tc>
      </w:tr>
      <w:tr w:rsidR="00C71FD6">
        <w:trPr>
          <w:trHeight w:val="20"/>
        </w:trPr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F15E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КВЛ 6кВ НС-4 ввод-2 ПС 35 кВ Г3</w:t>
            </w:r>
          </w:p>
        </w:tc>
        <w:tc>
          <w:tcPr>
            <w:tcW w:w="5502" w:type="dxa"/>
            <w:tcBorders>
              <w:left w:val="single" w:sz="2" w:space="0" w:color="000000"/>
              <w:bottom w:val="single" w:sz="2" w:space="0" w:color="000000"/>
            </w:tcBorders>
          </w:tcPr>
          <w:p w:rsidR="00C71FD6" w:rsidRDefault="00AF29C0" w:rsidP="0027156C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сложной опоры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11; 13; 39; 65; 76); </w:t>
            </w:r>
          </w:p>
          <w:p w:rsidR="00C71FD6" w:rsidRDefault="00AF29C0" w:rsidP="00C821C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замена промежуточной опоры </w:t>
            </w:r>
            <w:r w:rsidR="00C821C4">
              <w:rPr>
                <w:rFonts w:ascii="Liberation Serif" w:hAnsi="Liberation Serif" w:hint="eastAsia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(оп. № 24; 28; 42)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FD6" w:rsidRDefault="00AF29C0" w:rsidP="00F15E87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01.10.2026</w:t>
            </w:r>
          </w:p>
        </w:tc>
      </w:tr>
    </w:tbl>
    <w:p w:rsidR="00C71FD6" w:rsidRDefault="00C71FD6" w:rsidP="0027156C">
      <w:pPr>
        <w:ind w:firstLine="0"/>
        <w:rPr>
          <w:szCs w:val="28"/>
        </w:rPr>
      </w:pPr>
    </w:p>
    <w:p w:rsidR="00C71FD6" w:rsidRDefault="00C71FD6" w:rsidP="0027156C">
      <w:pPr>
        <w:ind w:firstLine="0"/>
        <w:rPr>
          <w:szCs w:val="28"/>
        </w:rPr>
      </w:pPr>
    </w:p>
    <w:p w:rsidR="00C71FD6" w:rsidRDefault="00C71FD6" w:rsidP="0027156C">
      <w:pPr>
        <w:ind w:firstLine="0"/>
        <w:rPr>
          <w:szCs w:val="28"/>
        </w:rPr>
      </w:pPr>
    </w:p>
    <w:p w:rsidR="00C71FD6" w:rsidRPr="00C821C4" w:rsidRDefault="00AF29C0" w:rsidP="0027156C">
      <w:pPr>
        <w:ind w:firstLine="0"/>
        <w:rPr>
          <w:szCs w:val="24"/>
        </w:rPr>
      </w:pPr>
      <w:r w:rsidRPr="00C821C4">
        <w:rPr>
          <w:szCs w:val="24"/>
        </w:rPr>
        <w:t>Управляющий делами</w:t>
      </w:r>
    </w:p>
    <w:p w:rsidR="00C71FD6" w:rsidRPr="00C821C4" w:rsidRDefault="00AF29C0" w:rsidP="00C821C4">
      <w:pPr>
        <w:tabs>
          <w:tab w:val="right" w:pos="9639"/>
        </w:tabs>
        <w:ind w:firstLine="0"/>
        <w:rPr>
          <w:szCs w:val="24"/>
        </w:rPr>
      </w:pPr>
      <w:r w:rsidRPr="00C821C4">
        <w:rPr>
          <w:szCs w:val="24"/>
        </w:rPr>
        <w:t>Администрации района</w:t>
      </w:r>
      <w:r w:rsidRPr="00C821C4">
        <w:rPr>
          <w:szCs w:val="24"/>
        </w:rPr>
        <w:tab/>
        <w:t>И.Ю. Кишкинова</w:t>
      </w:r>
    </w:p>
    <w:sectPr w:rsidR="00C71FD6" w:rsidRPr="00C821C4" w:rsidSect="00C71FD6">
      <w:headerReference w:type="default" r:id="rId8"/>
      <w:pgSz w:w="11906" w:h="16838"/>
      <w:pgMar w:top="1134" w:right="567" w:bottom="1134" w:left="1701" w:header="102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E87" w:rsidRDefault="00F15E87" w:rsidP="00C71FD6">
      <w:r>
        <w:separator/>
      </w:r>
    </w:p>
  </w:endnote>
  <w:endnote w:type="continuationSeparator" w:id="0">
    <w:p w:rsidR="00F15E87" w:rsidRDefault="00F15E87" w:rsidP="00C7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E87" w:rsidRDefault="00F15E87" w:rsidP="00C71FD6">
      <w:r>
        <w:separator/>
      </w:r>
    </w:p>
  </w:footnote>
  <w:footnote w:type="continuationSeparator" w:id="0">
    <w:p w:rsidR="00F15E87" w:rsidRDefault="00F15E87" w:rsidP="00C7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E87" w:rsidRPr="00E13F17" w:rsidRDefault="00F15E87">
    <w:pPr>
      <w:pStyle w:val="Header"/>
      <w:ind w:firstLine="0"/>
      <w:jc w:val="center"/>
      <w:rPr>
        <w:szCs w:val="24"/>
      </w:rPr>
    </w:pPr>
    <w:r w:rsidRPr="00E13F17">
      <w:rPr>
        <w:szCs w:val="24"/>
      </w:rPr>
      <w:fldChar w:fldCharType="begin"/>
    </w:r>
    <w:r w:rsidRPr="00E13F17">
      <w:rPr>
        <w:szCs w:val="24"/>
      </w:rPr>
      <w:instrText>PAGE</w:instrText>
    </w:r>
    <w:r w:rsidRPr="00E13F17">
      <w:rPr>
        <w:szCs w:val="24"/>
      </w:rPr>
      <w:fldChar w:fldCharType="separate"/>
    </w:r>
    <w:r w:rsidR="00C821C4">
      <w:rPr>
        <w:noProof/>
        <w:szCs w:val="24"/>
      </w:rPr>
      <w:t>2</w:t>
    </w:r>
    <w:r w:rsidRPr="00E13F17">
      <w:rPr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721"/>
    <w:multiLevelType w:val="multilevel"/>
    <w:tmpl w:val="EA80CA70"/>
    <w:lvl w:ilvl="0">
      <w:start w:val="1"/>
      <w:numFmt w:val="decimal"/>
      <w:lvlText w:val="%1."/>
      <w:lvlJc w:val="left"/>
      <w:pPr>
        <w:tabs>
          <w:tab w:val="num" w:pos="0"/>
        </w:tabs>
        <w:ind w:left="2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12" w:hanging="180"/>
      </w:pPr>
    </w:lvl>
  </w:abstractNum>
  <w:abstractNum w:abstractNumId="1">
    <w:nsid w:val="43D208C4"/>
    <w:multiLevelType w:val="multilevel"/>
    <w:tmpl w:val="1796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5CF3C89"/>
    <w:multiLevelType w:val="multilevel"/>
    <w:tmpl w:val="41CCA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180175E"/>
    <w:multiLevelType w:val="multilevel"/>
    <w:tmpl w:val="4144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FD6"/>
    <w:rsid w:val="0027156C"/>
    <w:rsid w:val="00AF29C0"/>
    <w:rsid w:val="00C71FD6"/>
    <w:rsid w:val="00C821C4"/>
    <w:rsid w:val="00D93F9B"/>
    <w:rsid w:val="00E13F17"/>
    <w:rsid w:val="00F1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78B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C178B"/>
    <w:pPr>
      <w:keepNext/>
      <w:spacing w:before="240" w:after="60"/>
      <w:ind w:firstLine="0"/>
      <w:jc w:val="center"/>
      <w:outlineLvl w:val="0"/>
    </w:pPr>
    <w:rPr>
      <w:b/>
      <w:kern w:val="2"/>
      <w:sz w:val="36"/>
    </w:rPr>
  </w:style>
  <w:style w:type="paragraph" w:customStyle="1" w:styleId="Heading2">
    <w:name w:val="Heading 2"/>
    <w:basedOn w:val="a"/>
    <w:next w:val="a"/>
    <w:qFormat/>
    <w:rsid w:val="00FC178B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customStyle="1" w:styleId="Heading3">
    <w:name w:val="Heading 3"/>
    <w:basedOn w:val="a"/>
    <w:next w:val="a"/>
    <w:qFormat/>
    <w:rsid w:val="00FC178B"/>
    <w:pPr>
      <w:keepNext/>
      <w:spacing w:before="120" w:after="60"/>
      <w:outlineLvl w:val="2"/>
    </w:pPr>
    <w:rPr>
      <w:rFonts w:ascii="Arial" w:hAnsi="Arial"/>
      <w:b/>
      <w:i/>
    </w:rPr>
  </w:style>
  <w:style w:type="character" w:styleId="a3">
    <w:name w:val="page number"/>
    <w:basedOn w:val="a0"/>
    <w:qFormat/>
    <w:rsid w:val="003F3932"/>
  </w:style>
  <w:style w:type="character" w:customStyle="1" w:styleId="a4">
    <w:name w:val="Нижний колонтитул Знак"/>
    <w:uiPriority w:val="99"/>
    <w:qFormat/>
    <w:rsid w:val="00835959"/>
    <w:rPr>
      <w:sz w:val="28"/>
    </w:rPr>
  </w:style>
  <w:style w:type="character" w:customStyle="1" w:styleId="FontStyle22">
    <w:name w:val="Font Style22"/>
    <w:uiPriority w:val="99"/>
    <w:qFormat/>
    <w:rsid w:val="00EA4748"/>
    <w:rPr>
      <w:rFonts w:ascii="Times New Roman" w:hAnsi="Times New Roman" w:cs="Times New Roman"/>
      <w:color w:val="000000"/>
      <w:sz w:val="28"/>
      <w:szCs w:val="28"/>
    </w:rPr>
  </w:style>
  <w:style w:type="character" w:customStyle="1" w:styleId="a5">
    <w:name w:val="Верхний колонтитул Знак"/>
    <w:uiPriority w:val="99"/>
    <w:qFormat/>
    <w:rsid w:val="00B871A7"/>
    <w:rPr>
      <w:sz w:val="28"/>
    </w:rPr>
  </w:style>
  <w:style w:type="character" w:customStyle="1" w:styleId="a6">
    <w:name w:val="Символ нумерации"/>
    <w:qFormat/>
    <w:rsid w:val="00C71FD6"/>
  </w:style>
  <w:style w:type="paragraph" w:customStyle="1" w:styleId="a7">
    <w:name w:val="Заголовок"/>
    <w:basedOn w:val="a"/>
    <w:next w:val="a8"/>
    <w:qFormat/>
    <w:rsid w:val="00C71FD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C71FD6"/>
    <w:pPr>
      <w:spacing w:after="140" w:line="276" w:lineRule="auto"/>
    </w:pPr>
  </w:style>
  <w:style w:type="paragraph" w:styleId="a9">
    <w:name w:val="List"/>
    <w:basedOn w:val="a8"/>
    <w:rsid w:val="00C71FD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71FD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C71FD6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  <w:rsid w:val="00C71FD6"/>
  </w:style>
  <w:style w:type="paragraph" w:customStyle="1" w:styleId="Header">
    <w:name w:val="Header"/>
    <w:basedOn w:val="a"/>
    <w:uiPriority w:val="99"/>
    <w:rsid w:val="003F393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3F3932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qFormat/>
    <w:rsid w:val="006B732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35081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qFormat/>
    <w:rsid w:val="003B3604"/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af">
    <w:name w:val="Содержимое таблицы"/>
    <w:basedOn w:val="a"/>
    <w:qFormat/>
    <w:rsid w:val="0077788E"/>
    <w:pPr>
      <w:widowControl w:val="0"/>
      <w:suppressLineNumbers/>
      <w:ind w:firstLine="0"/>
      <w:jc w:val="left"/>
    </w:pPr>
    <w:rPr>
      <w:color w:val="000000"/>
      <w:sz w:val="20"/>
      <w:lang w:eastAsia="zh-CN"/>
    </w:rPr>
  </w:style>
  <w:style w:type="paragraph" w:customStyle="1" w:styleId="af0">
    <w:name w:val="Заголовок таблицы"/>
    <w:basedOn w:val="af"/>
    <w:qFormat/>
    <w:rsid w:val="00C71FD6"/>
    <w:pPr>
      <w:jc w:val="center"/>
    </w:pPr>
    <w:rPr>
      <w:b/>
      <w:bCs/>
    </w:rPr>
  </w:style>
  <w:style w:type="table" w:styleId="af1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1"/>
    <w:uiPriority w:val="99"/>
    <w:rsid w:val="00E13F17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2"/>
    <w:uiPriority w:val="99"/>
    <w:rsid w:val="00E13F17"/>
    <w:rPr>
      <w:sz w:val="28"/>
    </w:rPr>
  </w:style>
  <w:style w:type="paragraph" w:styleId="af3">
    <w:name w:val="footer"/>
    <w:basedOn w:val="a"/>
    <w:link w:val="10"/>
    <w:uiPriority w:val="99"/>
    <w:rsid w:val="00E13F17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3"/>
    <w:uiPriority w:val="99"/>
    <w:rsid w:val="00E13F1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2</cp:revision>
  <cp:lastPrinted>2025-05-16T06:27:00Z</cp:lastPrinted>
  <dcterms:created xsi:type="dcterms:W3CDTF">2026-05-15T08:41:00Z</dcterms:created>
  <dcterms:modified xsi:type="dcterms:W3CDTF">2026-05-15T08:41:00Z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г.Красный Сулин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