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3C" w:rsidRPr="0004443C" w:rsidRDefault="00443980" w:rsidP="00497F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Красносулинского района 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Районная межведомственная комиссия</w:t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 № </w:t>
      </w:r>
      <w:r w:rsidR="00277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7F4D50" w:rsidRPr="0004443C" w:rsidRDefault="007F4D50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0"/>
        <w:gridCol w:w="4715"/>
      </w:tblGrid>
      <w:tr w:rsidR="0004443C" w:rsidRPr="0004443C" w:rsidTr="0004443C">
        <w:tc>
          <w:tcPr>
            <w:tcW w:w="4844" w:type="dxa"/>
            <w:shd w:val="clear" w:color="auto" w:fill="auto"/>
            <w:hideMark/>
          </w:tcPr>
          <w:p w:rsidR="0004443C" w:rsidRPr="0004443C" w:rsidRDefault="00626082" w:rsidP="00561D94">
            <w:pPr>
              <w:spacing w:after="0" w:line="240" w:lineRule="auto"/>
              <w:divId w:val="4635023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024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  <w:r w:rsidR="0004443C"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20</w:t>
            </w:r>
            <w:r w:rsidR="00AF3E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1D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45" w:type="dxa"/>
            <w:shd w:val="clear" w:color="auto" w:fill="auto"/>
            <w:hideMark/>
          </w:tcPr>
          <w:p w:rsidR="0004443C" w:rsidRPr="0004443C" w:rsidRDefault="0004443C" w:rsidP="0004443C">
            <w:pPr>
              <w:tabs>
                <w:tab w:val="center" w:pos="2342"/>
                <w:tab w:val="right" w:pos="468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Красный Сулин</w:t>
            </w:r>
          </w:p>
        </w:tc>
      </w:tr>
    </w:tbl>
    <w:p w:rsidR="007F4D50" w:rsidRPr="0004443C" w:rsidRDefault="0004443C" w:rsidP="000444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C1CAD" w:rsidRPr="00D53EA2" w:rsidRDefault="006C1CAD" w:rsidP="006C1C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Матвиенко Л.С. – заместитель главы Администрации Красносулинского района по вопросам социального развития </w:t>
      </w:r>
    </w:p>
    <w:p w:rsidR="006C1CAD" w:rsidRPr="00D53EA2" w:rsidRDefault="006C1CAD" w:rsidP="006C1C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комиссии: Моргунова Ю.В. – главный специалист отдела социальной политики Администрации Красносулинского района.</w:t>
      </w:r>
    </w:p>
    <w:p w:rsidR="0004443C" w:rsidRPr="00AF3E72" w:rsidRDefault="0004443C" w:rsidP="00626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6260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Присутствовали </w:t>
      </w:r>
      <w:r w:rsidR="006C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A8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(список прилагается).</w:t>
      </w:r>
    </w:p>
    <w:p w:rsidR="0004443C" w:rsidRPr="0004443C" w:rsidRDefault="0004443C" w:rsidP="000444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4443C" w:rsidRPr="00B673D9" w:rsidRDefault="0004443C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52B77" w:rsidRPr="00B673D9" w:rsidRDefault="00DC7A70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1.</w:t>
      </w:r>
      <w:r w:rsidR="001164FD" w:rsidRPr="00B673D9">
        <w:rPr>
          <w:rFonts w:ascii="Times New Roman" w:hAnsi="Times New Roman" w:cs="Times New Roman"/>
          <w:sz w:val="28"/>
          <w:szCs w:val="28"/>
        </w:rPr>
        <w:t xml:space="preserve"> </w:t>
      </w:r>
      <w:r w:rsidR="004F1C67" w:rsidRPr="00B673D9">
        <w:rPr>
          <w:rFonts w:ascii="Times New Roman" w:hAnsi="Times New Roman" w:cs="Times New Roman"/>
          <w:sz w:val="28"/>
          <w:szCs w:val="28"/>
        </w:rPr>
        <w:t>Промежуточные итоги организации отдыха и оздоровления детей</w:t>
      </w:r>
      <w:r w:rsidR="001164FD" w:rsidRPr="00B673D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443C" w:rsidRPr="00B673D9" w:rsidRDefault="00DC7A70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2.</w:t>
      </w:r>
      <w:r w:rsidR="00681A52" w:rsidRPr="00B673D9">
        <w:rPr>
          <w:rFonts w:ascii="Times New Roman" w:hAnsi="Times New Roman" w:cs="Times New Roman"/>
          <w:sz w:val="28"/>
          <w:szCs w:val="28"/>
        </w:rPr>
        <w:t xml:space="preserve"> </w:t>
      </w:r>
      <w:r w:rsidR="004F1C67" w:rsidRPr="00B673D9">
        <w:rPr>
          <w:rFonts w:ascii="Times New Roman" w:hAnsi="Times New Roman" w:cs="Times New Roman"/>
          <w:sz w:val="28"/>
          <w:szCs w:val="28"/>
        </w:rPr>
        <w:t>Организация временной занятости несовершеннолетних граждан в возрасте от 14 до 18 лет</w:t>
      </w:r>
      <w:r w:rsidR="00681A52" w:rsidRPr="00B673D9">
        <w:rPr>
          <w:rFonts w:ascii="Times New Roman" w:hAnsi="Times New Roman" w:cs="Times New Roman"/>
          <w:sz w:val="28"/>
          <w:szCs w:val="28"/>
        </w:rPr>
        <w:t>.</w:t>
      </w:r>
    </w:p>
    <w:p w:rsidR="00B52B77" w:rsidRPr="00B673D9" w:rsidRDefault="00DC7A70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3.</w:t>
      </w:r>
      <w:r w:rsidR="006C1CAD" w:rsidRPr="00B673D9">
        <w:rPr>
          <w:rFonts w:ascii="Times New Roman" w:hAnsi="Times New Roman" w:cs="Times New Roman"/>
          <w:sz w:val="28"/>
          <w:szCs w:val="28"/>
        </w:rPr>
        <w:t xml:space="preserve"> </w:t>
      </w:r>
      <w:r w:rsidR="00B52B77" w:rsidRPr="00B673D9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6C1CAD" w:rsidRPr="00B673D9">
        <w:rPr>
          <w:rFonts w:ascii="Times New Roman" w:hAnsi="Times New Roman" w:cs="Times New Roman"/>
          <w:sz w:val="28"/>
          <w:szCs w:val="28"/>
        </w:rPr>
        <w:t>плана мероприятий «дорожной карты» по росту благосостояния населения и снижения уровня бедности в два раза до 2030 года в Красносулинском районе за I полугодие 202</w:t>
      </w:r>
      <w:r w:rsidR="00B673D9">
        <w:rPr>
          <w:rFonts w:ascii="Times New Roman" w:hAnsi="Times New Roman" w:cs="Times New Roman"/>
          <w:sz w:val="28"/>
          <w:szCs w:val="28"/>
        </w:rPr>
        <w:t>6</w:t>
      </w:r>
      <w:r w:rsidR="006C1CAD" w:rsidRPr="00B673D9">
        <w:rPr>
          <w:rFonts w:ascii="Times New Roman" w:hAnsi="Times New Roman" w:cs="Times New Roman"/>
          <w:sz w:val="28"/>
          <w:szCs w:val="28"/>
        </w:rPr>
        <w:t xml:space="preserve"> год</w:t>
      </w:r>
      <w:r w:rsidR="00B673D9">
        <w:rPr>
          <w:rFonts w:ascii="Times New Roman" w:hAnsi="Times New Roman" w:cs="Times New Roman"/>
          <w:sz w:val="28"/>
          <w:szCs w:val="28"/>
        </w:rPr>
        <w:t>а</w:t>
      </w:r>
      <w:r w:rsidR="00B52B77" w:rsidRPr="00B673D9">
        <w:rPr>
          <w:rFonts w:ascii="Times New Roman" w:hAnsi="Times New Roman" w:cs="Times New Roman"/>
          <w:sz w:val="28"/>
          <w:szCs w:val="28"/>
        </w:rPr>
        <w:t>.</w:t>
      </w:r>
    </w:p>
    <w:p w:rsidR="00B673D9" w:rsidRDefault="00B673D9" w:rsidP="00B673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4443C" w:rsidRPr="00B673D9" w:rsidRDefault="0004443C" w:rsidP="00B673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1.</w:t>
      </w:r>
    </w:p>
    <w:p w:rsidR="0086287C" w:rsidRPr="00B673D9" w:rsidRDefault="0086287C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082" w:rsidRPr="00B673D9" w:rsidRDefault="00AB54A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04443C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Промежуточные итоги организации отдыха и оздоровления детей</w:t>
      </w:r>
      <w:r w:rsidR="0004443C" w:rsidRPr="00B673D9">
        <w:rPr>
          <w:rFonts w:ascii="Times New Roman" w:hAnsi="Times New Roman" w:cs="Times New Roman"/>
          <w:sz w:val="28"/>
          <w:szCs w:val="28"/>
        </w:rPr>
        <w:t>.</w:t>
      </w:r>
    </w:p>
    <w:p w:rsidR="0004443C" w:rsidRPr="00B673D9" w:rsidRDefault="0004443C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 </w:t>
      </w:r>
    </w:p>
    <w:p w:rsidR="00626082" w:rsidRPr="00B673D9" w:rsidRDefault="0004443C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ВЫСТУПИЛ: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73D9"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  <w:r w:rsidRPr="00B673D9">
        <w:rPr>
          <w:rFonts w:ascii="Times New Roman" w:hAnsi="Times New Roman" w:cs="Times New Roman"/>
          <w:sz w:val="28"/>
          <w:szCs w:val="28"/>
        </w:rPr>
        <w:t xml:space="preserve"> M.П.- начальник управления образования Красносулинского района,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Евсеева Е.В. — начальник УСЗН Красносулинского района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КОМИССИЯ ОТМЕЧАЕТ: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 xml:space="preserve">По итогам первого заезда в оздоровительные организации отмечено </w:t>
      </w:r>
      <w:proofErr w:type="spellStart"/>
      <w:r w:rsidRPr="00B673D9">
        <w:rPr>
          <w:rFonts w:ascii="Times New Roman" w:hAnsi="Times New Roman" w:cs="Times New Roman"/>
          <w:sz w:val="28"/>
          <w:szCs w:val="28"/>
        </w:rPr>
        <w:t>недоосвоение</w:t>
      </w:r>
      <w:proofErr w:type="spellEnd"/>
      <w:r w:rsidRPr="00B673D9">
        <w:rPr>
          <w:rFonts w:ascii="Times New Roman" w:hAnsi="Times New Roman" w:cs="Times New Roman"/>
          <w:sz w:val="28"/>
          <w:szCs w:val="28"/>
        </w:rPr>
        <w:t xml:space="preserve"> 33 </w:t>
      </w:r>
      <w:r w:rsidR="00B97067">
        <w:rPr>
          <w:rFonts w:ascii="Times New Roman" w:hAnsi="Times New Roman" w:cs="Times New Roman"/>
          <w:sz w:val="28"/>
          <w:szCs w:val="28"/>
        </w:rPr>
        <w:t>путевок</w:t>
      </w:r>
      <w:r w:rsidRPr="00B673D9">
        <w:rPr>
          <w:rFonts w:ascii="Times New Roman" w:hAnsi="Times New Roman" w:cs="Times New Roman"/>
          <w:sz w:val="28"/>
          <w:szCs w:val="28"/>
        </w:rPr>
        <w:t>. Основными причинами стали позднее принятие родителями окончательного решения о направ</w:t>
      </w:r>
      <w:r w:rsidR="00B97067">
        <w:rPr>
          <w:rFonts w:ascii="Times New Roman" w:hAnsi="Times New Roman" w:cs="Times New Roman"/>
          <w:sz w:val="28"/>
          <w:szCs w:val="28"/>
        </w:rPr>
        <w:t>лении</w:t>
      </w:r>
      <w:r w:rsidRPr="00B673D9">
        <w:rPr>
          <w:rFonts w:ascii="Times New Roman" w:hAnsi="Times New Roman" w:cs="Times New Roman"/>
          <w:sz w:val="28"/>
          <w:szCs w:val="28"/>
        </w:rPr>
        <w:t xml:space="preserve"> детей на отдых, отказ отдельных семей от ранее заявленных путевок по семейным обстоятельствам. По состоянию на дату проведения комиссии по второму заезду ситуация складывается следующим образом: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 xml:space="preserve">На первую смену в детские </w:t>
      </w:r>
      <w:r w:rsidR="00B97067">
        <w:rPr>
          <w:rFonts w:ascii="Times New Roman" w:hAnsi="Times New Roman" w:cs="Times New Roman"/>
          <w:sz w:val="28"/>
          <w:szCs w:val="28"/>
        </w:rPr>
        <w:t>оздоровительные</w:t>
      </w:r>
      <w:r w:rsidRPr="00B673D9">
        <w:rPr>
          <w:rFonts w:ascii="Times New Roman" w:hAnsi="Times New Roman" w:cs="Times New Roman"/>
          <w:sz w:val="28"/>
          <w:szCs w:val="28"/>
        </w:rPr>
        <w:t xml:space="preserve"> </w:t>
      </w:r>
      <w:r w:rsidR="00B97067">
        <w:rPr>
          <w:rFonts w:ascii="Times New Roman" w:hAnsi="Times New Roman" w:cs="Times New Roman"/>
          <w:sz w:val="28"/>
          <w:szCs w:val="28"/>
        </w:rPr>
        <w:t>уч</w:t>
      </w:r>
      <w:r w:rsidRPr="00B673D9">
        <w:rPr>
          <w:rFonts w:ascii="Times New Roman" w:hAnsi="Times New Roman" w:cs="Times New Roman"/>
          <w:sz w:val="28"/>
          <w:szCs w:val="28"/>
        </w:rPr>
        <w:t xml:space="preserve">реждения УСЗН Красносулинского района определено право, приняты и зарегистрированы 17 заявлений от родителей детей </w:t>
      </w:r>
      <w:proofErr w:type="gramStart"/>
      <w:r w:rsidRPr="00B673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73D9">
        <w:rPr>
          <w:rFonts w:ascii="Times New Roman" w:hAnsi="Times New Roman" w:cs="Times New Roman"/>
          <w:sz w:val="28"/>
          <w:szCs w:val="28"/>
        </w:rPr>
        <w:t>:</w:t>
      </w:r>
    </w:p>
    <w:p w:rsidR="00B97067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gramStart"/>
      <w:r w:rsidRPr="00B673D9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B673D9">
        <w:rPr>
          <w:rFonts w:ascii="Times New Roman" w:hAnsi="Times New Roman" w:cs="Times New Roman"/>
          <w:sz w:val="28"/>
          <w:szCs w:val="28"/>
        </w:rPr>
        <w:t xml:space="preserve"> «Котлостроитель» - 8 заявлений (малоимущая семья); 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lastRenderedPageBreak/>
        <w:t xml:space="preserve">ООО </w:t>
      </w:r>
      <w:proofErr w:type="gramStart"/>
      <w:r w:rsidRPr="00B673D9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B673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673D9">
        <w:rPr>
          <w:rFonts w:ascii="Times New Roman" w:hAnsi="Times New Roman" w:cs="Times New Roman"/>
          <w:sz w:val="28"/>
          <w:szCs w:val="28"/>
        </w:rPr>
        <w:t>Дмитриадовский</w:t>
      </w:r>
      <w:proofErr w:type="spellEnd"/>
      <w:r w:rsidRPr="00B673D9">
        <w:rPr>
          <w:rFonts w:ascii="Times New Roman" w:hAnsi="Times New Roman" w:cs="Times New Roman"/>
          <w:sz w:val="28"/>
          <w:szCs w:val="28"/>
        </w:rPr>
        <w:t>» - 9 заявлений (малоимущая семья).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 xml:space="preserve">На вторую смену в детские оздоровительные учреждения УСЗН </w:t>
      </w:r>
      <w:r w:rsidR="00B97067" w:rsidRPr="00B673D9">
        <w:rPr>
          <w:rFonts w:ascii="Times New Roman" w:hAnsi="Times New Roman" w:cs="Times New Roman"/>
          <w:sz w:val="28"/>
          <w:szCs w:val="28"/>
        </w:rPr>
        <w:t>Красносулинского</w:t>
      </w:r>
      <w:r w:rsidRPr="00B673D9">
        <w:rPr>
          <w:rFonts w:ascii="Times New Roman" w:hAnsi="Times New Roman" w:cs="Times New Roman"/>
          <w:sz w:val="28"/>
          <w:szCs w:val="28"/>
        </w:rPr>
        <w:t xml:space="preserve"> района определено право, приняты и зарегистрированы 88 заявлений от родителей детей </w:t>
      </w:r>
      <w:proofErr w:type="gramStart"/>
      <w:r w:rsidRPr="00B673D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673D9">
        <w:rPr>
          <w:rFonts w:ascii="Times New Roman" w:hAnsi="Times New Roman" w:cs="Times New Roman"/>
          <w:sz w:val="28"/>
          <w:szCs w:val="28"/>
        </w:rPr>
        <w:t>: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gramStart"/>
      <w:r w:rsidRPr="00B673D9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B673D9">
        <w:rPr>
          <w:rFonts w:ascii="Times New Roman" w:hAnsi="Times New Roman" w:cs="Times New Roman"/>
          <w:sz w:val="28"/>
          <w:szCs w:val="28"/>
        </w:rPr>
        <w:t xml:space="preserve"> «Котлостроитель» - 25 заявления (из них 5 дети участников специальной военной операции; 19 малоимущая семья,•;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673D9">
        <w:rPr>
          <w:rFonts w:ascii="Times New Roman" w:hAnsi="Times New Roman" w:cs="Times New Roman"/>
          <w:sz w:val="28"/>
          <w:szCs w:val="28"/>
        </w:rPr>
        <w:t>Азовкурортсервис</w:t>
      </w:r>
      <w:proofErr w:type="spellEnd"/>
      <w:r w:rsidRPr="00B673D9">
        <w:rPr>
          <w:rFonts w:ascii="Times New Roman" w:hAnsi="Times New Roman" w:cs="Times New Roman"/>
          <w:sz w:val="28"/>
          <w:szCs w:val="28"/>
        </w:rPr>
        <w:t>» ДСОЛ «</w:t>
      </w:r>
      <w:proofErr w:type="spellStart"/>
      <w:proofErr w:type="gramStart"/>
      <w:r w:rsidRPr="00B673D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673D9">
        <w:rPr>
          <w:rFonts w:ascii="Times New Roman" w:hAnsi="Times New Roman" w:cs="Times New Roman"/>
          <w:sz w:val="28"/>
          <w:szCs w:val="28"/>
        </w:rPr>
        <w:t>apyc</w:t>
      </w:r>
      <w:proofErr w:type="spellEnd"/>
      <w:r w:rsidRPr="00B673D9">
        <w:rPr>
          <w:rFonts w:ascii="Times New Roman" w:hAnsi="Times New Roman" w:cs="Times New Roman"/>
          <w:sz w:val="28"/>
          <w:szCs w:val="28"/>
        </w:rPr>
        <w:t xml:space="preserve">» 19 заявлений (из них 4 дети участников специальной военной операции; 15 </w:t>
      </w:r>
      <w:r w:rsidR="00B97067">
        <w:rPr>
          <w:rFonts w:ascii="Times New Roman" w:hAnsi="Times New Roman" w:cs="Times New Roman"/>
          <w:sz w:val="28"/>
          <w:szCs w:val="28"/>
        </w:rPr>
        <w:t>малоимущая</w:t>
      </w:r>
      <w:r w:rsidRPr="00B673D9">
        <w:rPr>
          <w:rFonts w:ascii="Times New Roman" w:hAnsi="Times New Roman" w:cs="Times New Roman"/>
          <w:sz w:val="28"/>
          <w:szCs w:val="28"/>
        </w:rPr>
        <w:t xml:space="preserve"> семья);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 xml:space="preserve">ООО </w:t>
      </w:r>
      <w:proofErr w:type="gramStart"/>
      <w:r w:rsidRPr="00B673D9">
        <w:rPr>
          <w:rFonts w:ascii="Times New Roman" w:hAnsi="Times New Roman" w:cs="Times New Roman"/>
          <w:sz w:val="28"/>
          <w:szCs w:val="28"/>
        </w:rPr>
        <w:t>ДОЦ</w:t>
      </w:r>
      <w:proofErr w:type="gramEnd"/>
      <w:r w:rsidRPr="00B673D9">
        <w:rPr>
          <w:rFonts w:ascii="Times New Roman" w:hAnsi="Times New Roman" w:cs="Times New Roman"/>
          <w:sz w:val="28"/>
          <w:szCs w:val="28"/>
        </w:rPr>
        <w:t xml:space="preserve"> «</w:t>
      </w:r>
      <w:r w:rsidR="00B97067">
        <w:rPr>
          <w:rFonts w:ascii="Times New Roman" w:hAnsi="Times New Roman" w:cs="Times New Roman"/>
          <w:sz w:val="28"/>
          <w:szCs w:val="28"/>
        </w:rPr>
        <w:t>Ейск</w:t>
      </w:r>
      <w:r w:rsidRPr="00B673D9">
        <w:rPr>
          <w:rFonts w:ascii="Times New Roman" w:hAnsi="Times New Roman" w:cs="Times New Roman"/>
          <w:sz w:val="28"/>
          <w:szCs w:val="28"/>
        </w:rPr>
        <w:t xml:space="preserve">» - 45 заявлений (из них </w:t>
      </w:r>
      <w:r w:rsidR="00B97067">
        <w:rPr>
          <w:rFonts w:ascii="Times New Roman" w:hAnsi="Times New Roman" w:cs="Times New Roman"/>
          <w:sz w:val="28"/>
          <w:szCs w:val="28"/>
        </w:rPr>
        <w:t>8</w:t>
      </w:r>
      <w:r w:rsidRPr="00B673D9">
        <w:rPr>
          <w:rFonts w:ascii="Times New Roman" w:hAnsi="Times New Roman" w:cs="Times New Roman"/>
          <w:sz w:val="28"/>
          <w:szCs w:val="28"/>
        </w:rPr>
        <w:t xml:space="preserve"> дети участников специальной военной операции; 5 дети, находящиеся в </w:t>
      </w:r>
      <w:r w:rsidR="00B97067">
        <w:rPr>
          <w:rFonts w:ascii="Times New Roman" w:hAnsi="Times New Roman" w:cs="Times New Roman"/>
          <w:sz w:val="28"/>
          <w:szCs w:val="28"/>
        </w:rPr>
        <w:t>социально</w:t>
      </w:r>
      <w:r w:rsidRPr="00B673D9">
        <w:rPr>
          <w:rFonts w:ascii="Times New Roman" w:hAnsi="Times New Roman" w:cs="Times New Roman"/>
          <w:sz w:val="28"/>
          <w:szCs w:val="28"/>
        </w:rPr>
        <w:t xml:space="preserve"> опасном положении, 32 малоимущая семья).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Отмечено, что взаимодействие между Управлением социальной защит</w:t>
      </w:r>
      <w:r w:rsidR="00B97067">
        <w:rPr>
          <w:rFonts w:ascii="Times New Roman" w:hAnsi="Times New Roman" w:cs="Times New Roman"/>
          <w:sz w:val="28"/>
          <w:szCs w:val="28"/>
        </w:rPr>
        <w:t>ы</w:t>
      </w:r>
      <w:r w:rsidRPr="00B673D9">
        <w:rPr>
          <w:rFonts w:ascii="Times New Roman" w:hAnsi="Times New Roman" w:cs="Times New Roman"/>
          <w:sz w:val="28"/>
          <w:szCs w:val="28"/>
        </w:rPr>
        <w:t xml:space="preserve"> населения Красносулинского района и управлением образования Красносулинского района организовано на до</w:t>
      </w:r>
      <w:r w:rsidR="00B97067">
        <w:rPr>
          <w:rFonts w:ascii="Times New Roman" w:hAnsi="Times New Roman" w:cs="Times New Roman"/>
          <w:sz w:val="28"/>
          <w:szCs w:val="28"/>
        </w:rPr>
        <w:t>л</w:t>
      </w:r>
      <w:r w:rsidRPr="00B673D9">
        <w:rPr>
          <w:rFonts w:ascii="Times New Roman" w:hAnsi="Times New Roman" w:cs="Times New Roman"/>
          <w:sz w:val="28"/>
          <w:szCs w:val="28"/>
        </w:rPr>
        <w:t>жном уровне. Информация о наличии путевок, категор</w:t>
      </w:r>
      <w:r w:rsidR="00B97067">
        <w:rPr>
          <w:rFonts w:ascii="Times New Roman" w:hAnsi="Times New Roman" w:cs="Times New Roman"/>
          <w:sz w:val="28"/>
          <w:szCs w:val="28"/>
        </w:rPr>
        <w:t>и</w:t>
      </w:r>
      <w:r w:rsidRPr="00B673D9">
        <w:rPr>
          <w:rFonts w:ascii="Times New Roman" w:hAnsi="Times New Roman" w:cs="Times New Roman"/>
          <w:sz w:val="28"/>
          <w:szCs w:val="28"/>
        </w:rPr>
        <w:t xml:space="preserve">ях получателей и </w:t>
      </w:r>
      <w:r w:rsidR="00B97067" w:rsidRPr="00B673D9">
        <w:rPr>
          <w:rFonts w:ascii="Times New Roman" w:hAnsi="Times New Roman" w:cs="Times New Roman"/>
          <w:sz w:val="28"/>
          <w:szCs w:val="28"/>
        </w:rPr>
        <w:t>срок</w:t>
      </w:r>
      <w:r w:rsidR="00B97067">
        <w:rPr>
          <w:rFonts w:ascii="Times New Roman" w:hAnsi="Times New Roman" w:cs="Times New Roman"/>
          <w:sz w:val="28"/>
          <w:szCs w:val="28"/>
        </w:rPr>
        <w:t>а</w:t>
      </w:r>
      <w:r w:rsidR="00B97067" w:rsidRPr="00B673D9">
        <w:rPr>
          <w:rFonts w:ascii="Times New Roman" w:hAnsi="Times New Roman" w:cs="Times New Roman"/>
          <w:sz w:val="28"/>
          <w:szCs w:val="28"/>
        </w:rPr>
        <w:t>х</w:t>
      </w:r>
      <w:r w:rsidRPr="00B673D9">
        <w:rPr>
          <w:rFonts w:ascii="Times New Roman" w:hAnsi="Times New Roman" w:cs="Times New Roman"/>
          <w:sz w:val="28"/>
          <w:szCs w:val="28"/>
        </w:rPr>
        <w:t xml:space="preserve"> заездов своевременно доводится до образовательных организаций и потенциальных получателей мер поддержки, что способствует </w:t>
      </w:r>
      <w:r w:rsidR="00B97067" w:rsidRPr="00B673D9">
        <w:rPr>
          <w:rFonts w:ascii="Times New Roman" w:hAnsi="Times New Roman" w:cs="Times New Roman"/>
          <w:sz w:val="28"/>
          <w:szCs w:val="28"/>
        </w:rPr>
        <w:t>повышению</w:t>
      </w:r>
      <w:r w:rsidRPr="00B673D9">
        <w:rPr>
          <w:rFonts w:ascii="Times New Roman" w:hAnsi="Times New Roman" w:cs="Times New Roman"/>
          <w:sz w:val="28"/>
          <w:szCs w:val="28"/>
        </w:rPr>
        <w:t xml:space="preserve"> эффективности летней оздоровительной кампании.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РЕШИЛИ:</w:t>
      </w:r>
    </w:p>
    <w:p w:rsidR="00B970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1 Информацию докладчика принять к сведению.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1C67" w:rsidRPr="00B673D9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C67" w:rsidRPr="00B673D9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C67" w:rsidRPr="00B673D9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C67" w:rsidRPr="00B673D9">
        <w:rPr>
          <w:rFonts w:ascii="Times New Roman" w:hAnsi="Times New Roman" w:cs="Times New Roman"/>
          <w:sz w:val="28"/>
          <w:szCs w:val="28"/>
        </w:rPr>
        <w:t>Красносулинского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C67" w:rsidRPr="00B673D9">
        <w:rPr>
          <w:rFonts w:ascii="Times New Roman" w:hAnsi="Times New Roman" w:cs="Times New Roman"/>
          <w:sz w:val="28"/>
          <w:szCs w:val="28"/>
        </w:rPr>
        <w:t>района (</w:t>
      </w:r>
      <w:proofErr w:type="spellStart"/>
      <w:r w:rsidR="004F1C67" w:rsidRPr="00B673D9">
        <w:rPr>
          <w:rFonts w:ascii="Times New Roman" w:hAnsi="Times New Roman" w:cs="Times New Roman"/>
          <w:sz w:val="28"/>
          <w:szCs w:val="28"/>
        </w:rPr>
        <w:t>Дреминой</w:t>
      </w:r>
      <w:proofErr w:type="spellEnd"/>
      <w:r w:rsidR="004F1C67" w:rsidRPr="00B673D9">
        <w:rPr>
          <w:rFonts w:ascii="Times New Roman" w:hAnsi="Times New Roman" w:cs="Times New Roman"/>
          <w:sz w:val="28"/>
          <w:szCs w:val="28"/>
        </w:rPr>
        <w:t xml:space="preserve"> М.П.), начальнику УСЗН Красносулинского района (Евсеевой Е.В.):</w:t>
      </w: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4F1C67" w:rsidRPr="00B673D9">
        <w:rPr>
          <w:rFonts w:ascii="Times New Roman" w:hAnsi="Times New Roman" w:cs="Times New Roman"/>
          <w:sz w:val="28"/>
          <w:szCs w:val="28"/>
        </w:rPr>
        <w:t>Продолжить работу по информиро</w:t>
      </w:r>
      <w:r>
        <w:rPr>
          <w:rFonts w:ascii="Times New Roman" w:hAnsi="Times New Roman" w:cs="Times New Roman"/>
          <w:sz w:val="28"/>
          <w:szCs w:val="28"/>
        </w:rPr>
        <w:t>ванию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 семей о возможности получения путевок в организации отдыха и </w:t>
      </w:r>
      <w:r w:rsidRPr="00B673D9">
        <w:rPr>
          <w:rFonts w:ascii="Times New Roman" w:hAnsi="Times New Roman" w:cs="Times New Roman"/>
          <w:sz w:val="28"/>
          <w:szCs w:val="28"/>
        </w:rPr>
        <w:t>оздоровлению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F1C67" w:rsidRPr="00B673D9" w:rsidRDefault="004F1C67" w:rsidP="00B970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4F1C67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F1C67" w:rsidRPr="00B673D9">
        <w:rPr>
          <w:rFonts w:ascii="Times New Roman" w:hAnsi="Times New Roman" w:cs="Times New Roman"/>
          <w:sz w:val="28"/>
          <w:szCs w:val="28"/>
        </w:rPr>
        <w:t>Управлению социальной за</w:t>
      </w:r>
      <w:r>
        <w:rPr>
          <w:rFonts w:ascii="Times New Roman" w:hAnsi="Times New Roman" w:cs="Times New Roman"/>
          <w:sz w:val="28"/>
          <w:szCs w:val="28"/>
        </w:rPr>
        <w:t>щ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иты населения совместно с управлением образования Красносулинского района обеспечить </w:t>
      </w:r>
      <w:proofErr w:type="gramStart"/>
      <w:r w:rsidR="004F1C67" w:rsidRPr="00B673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F1C67" w:rsidRPr="00B673D9">
        <w:rPr>
          <w:rFonts w:ascii="Times New Roman" w:hAnsi="Times New Roman" w:cs="Times New Roman"/>
          <w:sz w:val="28"/>
          <w:szCs w:val="28"/>
        </w:rPr>
        <w:t xml:space="preserve"> освоением выделенных путевок в ходе последующих заездов.</w:t>
      </w:r>
    </w:p>
    <w:p w:rsidR="004F1C67" w:rsidRPr="00B673D9" w:rsidRDefault="00B97067" w:rsidP="00B970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Продолжить работу по </w:t>
      </w:r>
      <w:r w:rsidRPr="00B673D9">
        <w:rPr>
          <w:rFonts w:ascii="Times New Roman" w:hAnsi="Times New Roman" w:cs="Times New Roman"/>
          <w:sz w:val="28"/>
          <w:szCs w:val="28"/>
        </w:rPr>
        <w:t>информированию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о возможности по</w:t>
      </w:r>
      <w:r>
        <w:rPr>
          <w:rFonts w:ascii="Times New Roman" w:hAnsi="Times New Roman" w:cs="Times New Roman"/>
          <w:sz w:val="28"/>
          <w:szCs w:val="28"/>
        </w:rPr>
        <w:t>лу</w:t>
      </w:r>
      <w:r w:rsidR="004F1C67" w:rsidRPr="00B673D9">
        <w:rPr>
          <w:rFonts w:ascii="Times New Roman" w:hAnsi="Times New Roman" w:cs="Times New Roman"/>
          <w:sz w:val="28"/>
          <w:szCs w:val="28"/>
        </w:rPr>
        <w:t>чения компенсации за самостоятельно приобретенные путевки в организации отдыха и оздоровления детей.</w:t>
      </w:r>
    </w:p>
    <w:p w:rsidR="004F1C67" w:rsidRPr="00B673D9" w:rsidRDefault="004F1C67" w:rsidP="00B970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7F4D50" w:rsidRPr="00B673D9" w:rsidRDefault="007F4D50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443C" w:rsidRPr="00B673D9" w:rsidRDefault="00AB54A7" w:rsidP="00B673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2.</w:t>
      </w:r>
    </w:p>
    <w:p w:rsidR="007F4D50" w:rsidRPr="00B673D9" w:rsidRDefault="007F4D50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Pr="00B673D9" w:rsidRDefault="001164FD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 xml:space="preserve">СЛУШАЛИ: </w:t>
      </w:r>
    </w:p>
    <w:p w:rsidR="001164FD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Организация временной занятости несовершеннолетних граждан в возрасте от 14 до 18 лет</w:t>
      </w:r>
      <w:r w:rsidR="001164FD" w:rsidRPr="00B673D9">
        <w:rPr>
          <w:rFonts w:ascii="Times New Roman" w:hAnsi="Times New Roman" w:cs="Times New Roman"/>
          <w:sz w:val="28"/>
          <w:szCs w:val="28"/>
        </w:rPr>
        <w:t>.</w:t>
      </w:r>
    </w:p>
    <w:p w:rsidR="001164FD" w:rsidRPr="00B673D9" w:rsidRDefault="001164FD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4FD" w:rsidRPr="00B673D9" w:rsidRDefault="001164FD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lastRenderedPageBreak/>
        <w:t xml:space="preserve">ВЫСТУПИЛ: </w:t>
      </w:r>
    </w:p>
    <w:p w:rsidR="001164FD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Деревянченко Л.А.- директор ГКУ РО «Центр занятости населения города Красный Сулин»</w:t>
      </w:r>
    </w:p>
    <w:p w:rsidR="001164FD" w:rsidRPr="00B673D9" w:rsidRDefault="001164FD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4FD" w:rsidRPr="00B673D9" w:rsidRDefault="001164FD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КОМИССИЯ ОТМЕЧАЕТ:</w:t>
      </w:r>
    </w:p>
    <w:p w:rsidR="001164FD" w:rsidRPr="00B673D9" w:rsidRDefault="001164FD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В целях предотвращ</w:t>
      </w:r>
      <w:r w:rsidR="00B97067">
        <w:rPr>
          <w:rFonts w:ascii="Times New Roman" w:hAnsi="Times New Roman" w:cs="Times New Roman"/>
          <w:sz w:val="28"/>
          <w:szCs w:val="28"/>
        </w:rPr>
        <w:t>ения безнадзорности и правонарушений</w:t>
      </w:r>
      <w:r w:rsidRPr="00B673D9">
        <w:rPr>
          <w:rFonts w:ascii="Times New Roman" w:hAnsi="Times New Roman" w:cs="Times New Roman"/>
          <w:sz w:val="28"/>
          <w:szCs w:val="28"/>
        </w:rPr>
        <w:t xml:space="preserve"> среди подростков службой занятости населения на постоянной основе в рамках своих компетенций проводится профилактическая работа. В период с 12 января по 19 июня 2026 года трудоустроено несовершеннолетних г</w:t>
      </w:r>
      <w:r w:rsidR="00B97067">
        <w:rPr>
          <w:rFonts w:ascii="Times New Roman" w:hAnsi="Times New Roman" w:cs="Times New Roman"/>
          <w:sz w:val="28"/>
          <w:szCs w:val="28"/>
        </w:rPr>
        <w:t>р</w:t>
      </w:r>
      <w:r w:rsidRPr="00B673D9">
        <w:rPr>
          <w:rFonts w:ascii="Times New Roman" w:hAnsi="Times New Roman" w:cs="Times New Roman"/>
          <w:sz w:val="28"/>
          <w:szCs w:val="28"/>
        </w:rPr>
        <w:t>аждан — 149 чел, в том числе в летний период — 73 чел.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Из общего количества трудоустроенных доля подростков, нуждающихся в заботе государства, составила — 92 чел., в том числе по категориям: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дети из малообеспеченных, многодетных и непо</w:t>
      </w:r>
      <w:r w:rsidR="00B97067">
        <w:rPr>
          <w:rFonts w:ascii="Times New Roman" w:hAnsi="Times New Roman" w:cs="Times New Roman"/>
          <w:sz w:val="28"/>
          <w:szCs w:val="28"/>
        </w:rPr>
        <w:t>лн</w:t>
      </w:r>
      <w:r w:rsidRPr="00B673D9">
        <w:rPr>
          <w:rFonts w:ascii="Times New Roman" w:hAnsi="Times New Roman" w:cs="Times New Roman"/>
          <w:sz w:val="28"/>
          <w:szCs w:val="28"/>
        </w:rPr>
        <w:t>ых семей — 87 чел.; дети из семей, потерявших кормильца — 1 чел.;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дети, находящиеся под опекой — 1 чел.; дети из семьи участника CBO — 1 чел.;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подростки, состояние на учете КДН, ОВД, внутри школьном — 2 чел.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В период летней занятости 2026 года планируется трудоустроить 160-170 несовершеннолетних граждан в возрасте от 14 до 18 лет, не менее 40% из которых — это подростки, состоящие на различных видах учета, находящихся в трудной жизненной ситуации.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Центр занятости населения планирует сотрудничество с 20 работодателями Красносулинского района.</w:t>
      </w:r>
    </w:p>
    <w:p w:rsidR="004F1C67" w:rsidRPr="00B673D9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Основны</w:t>
      </w:r>
      <w:r w:rsidR="00B97067">
        <w:rPr>
          <w:rFonts w:ascii="Times New Roman" w:hAnsi="Times New Roman" w:cs="Times New Roman"/>
          <w:sz w:val="28"/>
          <w:szCs w:val="28"/>
        </w:rPr>
        <w:t>е</w:t>
      </w:r>
      <w:r w:rsidRPr="00B673D9">
        <w:rPr>
          <w:rFonts w:ascii="Times New Roman" w:hAnsi="Times New Roman" w:cs="Times New Roman"/>
          <w:sz w:val="28"/>
          <w:szCs w:val="28"/>
        </w:rPr>
        <w:t xml:space="preserve">  вид</w:t>
      </w:r>
      <w:r w:rsidR="00B97067">
        <w:rPr>
          <w:rFonts w:ascii="Times New Roman" w:hAnsi="Times New Roman" w:cs="Times New Roman"/>
          <w:sz w:val="28"/>
          <w:szCs w:val="28"/>
        </w:rPr>
        <w:t>ы</w:t>
      </w:r>
      <w:r w:rsidRPr="00B673D9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C67" w:rsidRPr="00B673D9">
        <w:rPr>
          <w:rFonts w:ascii="Times New Roman" w:hAnsi="Times New Roman" w:cs="Times New Roman"/>
          <w:sz w:val="28"/>
          <w:szCs w:val="28"/>
        </w:rPr>
        <w:t>оздоровление экологической ситуации го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F1C67" w:rsidRPr="00B673D9">
        <w:rPr>
          <w:rFonts w:ascii="Times New Roman" w:hAnsi="Times New Roman" w:cs="Times New Roman"/>
          <w:sz w:val="28"/>
          <w:szCs w:val="28"/>
        </w:rPr>
        <w:t>ода и района;</w:t>
      </w:r>
    </w:p>
    <w:p w:rsidR="00B673D9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673D9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B673D9">
        <w:rPr>
          <w:rFonts w:ascii="Times New Roman" w:hAnsi="Times New Roman" w:cs="Times New Roman"/>
          <w:sz w:val="28"/>
          <w:szCs w:val="28"/>
        </w:rPr>
        <w:t>ация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 проведение спортивно-</w:t>
      </w:r>
      <w:r w:rsidRPr="00B673D9">
        <w:rPr>
          <w:rFonts w:ascii="Times New Roman" w:hAnsi="Times New Roman" w:cs="Times New Roman"/>
          <w:sz w:val="28"/>
          <w:szCs w:val="28"/>
        </w:rPr>
        <w:t>оздоровительных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 мероприятий для детей;</w:t>
      </w: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C67" w:rsidRPr="00B673D9">
        <w:rPr>
          <w:rFonts w:ascii="Times New Roman" w:hAnsi="Times New Roman" w:cs="Times New Roman"/>
          <w:sz w:val="28"/>
          <w:szCs w:val="28"/>
        </w:rPr>
        <w:t>организация досуговых мероприятий для детей;</w:t>
      </w: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C67" w:rsidRPr="00B673D9">
        <w:rPr>
          <w:rFonts w:ascii="Times New Roman" w:hAnsi="Times New Roman" w:cs="Times New Roman"/>
          <w:sz w:val="28"/>
          <w:szCs w:val="28"/>
        </w:rPr>
        <w:t>ремонтные работы;</w:t>
      </w: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C67" w:rsidRPr="00B673D9">
        <w:rPr>
          <w:rFonts w:ascii="Times New Roman" w:hAnsi="Times New Roman" w:cs="Times New Roman"/>
          <w:sz w:val="28"/>
          <w:szCs w:val="28"/>
        </w:rPr>
        <w:t>работы по благоустройству населенных пунктов;</w:t>
      </w: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C67" w:rsidRPr="00B673D9">
        <w:rPr>
          <w:rFonts w:ascii="Times New Roman" w:hAnsi="Times New Roman" w:cs="Times New Roman"/>
          <w:sz w:val="28"/>
          <w:szCs w:val="28"/>
        </w:rPr>
        <w:t>благоустройство воинских захоронений, мемориалов и памятников;</w:t>
      </w: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C67" w:rsidRPr="00B673D9">
        <w:rPr>
          <w:rFonts w:ascii="Times New Roman" w:hAnsi="Times New Roman" w:cs="Times New Roman"/>
          <w:sz w:val="28"/>
          <w:szCs w:val="28"/>
        </w:rPr>
        <w:t>обслуживание клиентов и подсобные кухонные работы;</w:t>
      </w:r>
    </w:p>
    <w:p w:rsidR="004F1C67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1C67" w:rsidRPr="00B673D9">
        <w:rPr>
          <w:rFonts w:ascii="Times New Roman" w:hAnsi="Times New Roman" w:cs="Times New Roman"/>
          <w:sz w:val="28"/>
          <w:szCs w:val="28"/>
        </w:rPr>
        <w:t xml:space="preserve">переборка и укладка овощей и другие виды работ. </w:t>
      </w:r>
    </w:p>
    <w:p w:rsidR="00B970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Default="004F1C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РЕШИЛИ:</w:t>
      </w:r>
    </w:p>
    <w:p w:rsidR="00B970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1C67" w:rsidRPr="00B673D9">
        <w:rPr>
          <w:rFonts w:ascii="Times New Roman" w:hAnsi="Times New Roman" w:cs="Times New Roman"/>
          <w:sz w:val="28"/>
          <w:szCs w:val="28"/>
        </w:rPr>
        <w:t>Информацию докладчика принять к сведению.</w:t>
      </w:r>
    </w:p>
    <w:p w:rsidR="004F1C67" w:rsidRPr="00B673D9" w:rsidRDefault="00B97067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1C67" w:rsidRPr="00B673D9">
        <w:rPr>
          <w:rFonts w:ascii="Times New Roman" w:hAnsi="Times New Roman" w:cs="Times New Roman"/>
          <w:sz w:val="28"/>
          <w:szCs w:val="28"/>
        </w:rPr>
        <w:t>Директору ГКУ РО «Центр занятости населения города Красный Сулин» Деревянченко Л.А. продолжить рабов, по обеспечению в 2026 году временной занятостью через органы службы занятости населения несовершеннолетних граждан в возрасте от 14 до 18 лет.</w:t>
      </w:r>
    </w:p>
    <w:p w:rsidR="004F1C67" w:rsidRPr="00B673D9" w:rsidRDefault="004F1C67" w:rsidP="00B9706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673D9"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1164FD" w:rsidRPr="00B673D9" w:rsidRDefault="001164FD" w:rsidP="00B673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73D9" w:rsidRDefault="00B673D9" w:rsidP="00AB54A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54A7" w:rsidRDefault="00AB54A7" w:rsidP="00AB54A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</w:p>
    <w:p w:rsidR="007D28D0" w:rsidRDefault="007D28D0" w:rsidP="00AB54A7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1CAD" w:rsidRPr="00DC7A70" w:rsidRDefault="0004443C" w:rsidP="006C1C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СЛУШАЛИ: </w:t>
      </w:r>
      <w:r w:rsidR="006C1CAD"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6C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C1E95" w:rsidRPr="00D5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1E95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«</w:t>
      </w:r>
      <w:r w:rsidR="002C1E95" w:rsidRPr="00D53EA2">
        <w:rPr>
          <w:rFonts w:ascii="Times New Roman" w:hAnsi="Times New Roman" w:cs="Times New Roman"/>
          <w:sz w:val="28"/>
          <w:szCs w:val="28"/>
        </w:rPr>
        <w:t>дорожной карты»  «Повышение рождаемости на 2023 – 2025 годы» в Красносулинском районе</w:t>
      </w:r>
      <w:r w:rsidR="002C1E95">
        <w:rPr>
          <w:rFonts w:ascii="Times New Roman" w:hAnsi="Times New Roman" w:cs="Times New Roman"/>
          <w:sz w:val="28"/>
          <w:szCs w:val="28"/>
        </w:rPr>
        <w:t xml:space="preserve"> </w:t>
      </w:r>
      <w:r w:rsidR="006C1C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 </w:t>
      </w:r>
      <w:r w:rsidR="006C1CAD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="006C1CAD" w:rsidRPr="006C1C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6C1C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полугодие 202</w:t>
      </w:r>
      <w:r w:rsidR="002C1E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="006C1C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год</w:t>
      </w:r>
      <w:r w:rsidR="002C1E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</w:t>
      </w:r>
      <w:r w:rsidR="006C1CAD" w:rsidRPr="00DC7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443C" w:rsidRPr="0004443C" w:rsidRDefault="0004443C" w:rsidP="0004443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7C0118" w:rsidP="00E06DB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ВЫСТУПИЛ:</w:t>
      </w:r>
    </w:p>
    <w:p w:rsidR="006C1CAD" w:rsidRPr="001164FD" w:rsidRDefault="006C1CAD" w:rsidP="006C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FD">
        <w:rPr>
          <w:rFonts w:ascii="Times New Roman" w:hAnsi="Times New Roman" w:cs="Times New Roman"/>
          <w:sz w:val="28"/>
          <w:szCs w:val="28"/>
        </w:rPr>
        <w:t>Евсеева Е.В.- начальник Управления социальной защиты населения Красносулинского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43C" w:rsidRDefault="0004443C" w:rsidP="00E06D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B7" w:rsidRDefault="00E06DB7" w:rsidP="0004443C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DB7" w:rsidRPr="00C33FA1" w:rsidRDefault="00E06DB7" w:rsidP="00E06DB7">
      <w:pPr>
        <w:shd w:val="clear" w:color="auto" w:fill="FFFFFF" w:themeFill="background1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F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ОТМЕЧАЕТ:</w:t>
      </w:r>
    </w:p>
    <w:p w:rsidR="006C1CAD" w:rsidRPr="006C1CAD" w:rsidRDefault="006C1CAD" w:rsidP="006C1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6C1CAD">
        <w:rPr>
          <w:rFonts w:ascii="Times New Roman" w:hAnsi="Times New Roman" w:cs="Times New Roman"/>
          <w:sz w:val="28"/>
        </w:rPr>
        <w:t xml:space="preserve">Информация </w:t>
      </w:r>
      <w:r w:rsidRPr="006C1CAD">
        <w:rPr>
          <w:rFonts w:ascii="Times New Roman" w:hAnsi="Times New Roman" w:cs="Times New Roman"/>
          <w:sz w:val="28"/>
          <w:szCs w:val="28"/>
        </w:rPr>
        <w:t>начальник Управления социальной защиты населения Красносулинского района</w:t>
      </w:r>
      <w:r w:rsidRPr="006C1CAD">
        <w:rPr>
          <w:rFonts w:ascii="Times New Roman" w:hAnsi="Times New Roman" w:cs="Times New Roman"/>
          <w:sz w:val="28"/>
        </w:rPr>
        <w:t xml:space="preserve"> </w:t>
      </w:r>
      <w:r w:rsidR="002C1E95" w:rsidRPr="00D5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C1E95" w:rsidRPr="00D53EA2">
        <w:rPr>
          <w:rFonts w:ascii="Times New Roman" w:hAnsi="Times New Roman" w:cs="Times New Roman"/>
          <w:sz w:val="28"/>
          <w:szCs w:val="28"/>
        </w:rPr>
        <w:t xml:space="preserve"> реализации Плана мероприятий «дорожной карты»  «Повышение рождаемости на 2023 – 2025 годы» в Красносулинском районе</w:t>
      </w:r>
      <w:r w:rsidR="002C1E95">
        <w:rPr>
          <w:rFonts w:ascii="Times New Roman" w:hAnsi="Times New Roman" w:cs="Times New Roman"/>
          <w:sz w:val="28"/>
          <w:szCs w:val="28"/>
        </w:rPr>
        <w:t xml:space="preserve"> за </w:t>
      </w:r>
      <w:r w:rsidR="002C1E95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I</w:t>
      </w:r>
      <w:r w:rsidR="002C1E95" w:rsidRPr="006C1C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2C1E9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полугодие 2026 года</w:t>
      </w:r>
      <w:r w:rsidR="002C1E95" w:rsidRPr="00D53EA2">
        <w:rPr>
          <w:sz w:val="28"/>
        </w:rPr>
        <w:t>.</w:t>
      </w:r>
      <w:r w:rsidR="002C1E95" w:rsidRPr="006C1CAD">
        <w:rPr>
          <w:rFonts w:ascii="Times New Roman" w:hAnsi="Times New Roman" w:cs="Times New Roman"/>
          <w:sz w:val="28"/>
        </w:rPr>
        <w:t xml:space="preserve"> Отчет прилагается</w:t>
      </w:r>
      <w:r w:rsidRPr="006C1CAD">
        <w:rPr>
          <w:rFonts w:ascii="Times New Roman" w:hAnsi="Times New Roman" w:cs="Times New Roman"/>
          <w:sz w:val="28"/>
        </w:rPr>
        <w:t>.</w:t>
      </w:r>
    </w:p>
    <w:p w:rsidR="00DC7A70" w:rsidRDefault="00DC7A70" w:rsidP="00E06DB7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443C" w:rsidRPr="0004443C" w:rsidRDefault="0004443C" w:rsidP="00E06DB7">
      <w:pPr>
        <w:shd w:val="clear" w:color="auto" w:fill="FFFFFF" w:themeFill="background1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</w:t>
      </w:r>
      <w:r w:rsidR="000330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4443C" w:rsidRPr="00101717" w:rsidRDefault="0004443C" w:rsidP="0010171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Ответственным исполнителям </w:t>
      </w:r>
      <w:r w:rsidR="006C1CAD" w:rsidRPr="006C1C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плана мероприятий «дорожной карты» по росту благосостояния населения и снижения уровня бедности в два раза до 2030 года в Красносулинском районе</w:t>
      </w:r>
      <w:r w:rsidR="001017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</w:t>
      </w:r>
      <w:r w:rsidR="0010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</w:t>
      </w:r>
      <w:r w:rsidR="001E5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реализации мероприятий </w:t>
      </w:r>
      <w:r w:rsidR="00C6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установленным срокам</w:t>
      </w:r>
      <w:r w:rsidR="0010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1717" w:rsidRDefault="00E06DB7" w:rsidP="00024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72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4B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Главному специалисту отдела социальной политики Администрации Красносулинского района </w:t>
      </w:r>
      <w:r w:rsidR="006C1C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Моргуновой Ю.В.</w:t>
      </w:r>
      <w:r w:rsidR="00575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</w:t>
      </w:r>
      <w:r w:rsidR="00101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</w:t>
      </w:r>
      <w:r w:rsidR="00C653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ежеквартально в срок</w:t>
      </w:r>
      <w:r w:rsidR="00D5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о р</w:t>
      </w:r>
      <w:r w:rsidR="00024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еализации </w:t>
      </w:r>
      <w:r w:rsidR="006C1CAD" w:rsidRPr="006C1CA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плана мероприятий «дорожной карты» по росту благосостояния населения и снижения уровня бедности в два раза до 2030 года в Красносулинском районе</w:t>
      </w:r>
      <w:r w:rsidR="0010171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 адрес Министерства труда и социального развития Ростовской области.</w:t>
      </w:r>
    </w:p>
    <w:p w:rsidR="00101717" w:rsidRDefault="00101717" w:rsidP="00024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1717" w:rsidRDefault="00101717" w:rsidP="00024C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5790" w:rsidRDefault="0004443C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28D0" w:rsidRDefault="007D28D0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212"/>
        <w:gridCol w:w="3170"/>
      </w:tblGrid>
      <w:tr w:rsidR="006C1CAD" w:rsidRPr="00D53EA2" w:rsidTr="00B55DD8">
        <w:tc>
          <w:tcPr>
            <w:tcW w:w="3284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3EA2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</w:tc>
        <w:tc>
          <w:tcPr>
            <w:tcW w:w="3285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3EA2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</w:t>
            </w:r>
          </w:p>
        </w:tc>
        <w:tc>
          <w:tcPr>
            <w:tcW w:w="3285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3EA2">
              <w:rPr>
                <w:rFonts w:ascii="Times New Roman" w:hAnsi="Times New Roman"/>
                <w:sz w:val="28"/>
                <w:szCs w:val="28"/>
              </w:rPr>
              <w:t>Матвиенко Л.С.</w:t>
            </w:r>
          </w:p>
        </w:tc>
      </w:tr>
      <w:tr w:rsidR="006C1CAD" w:rsidRPr="00D53EA2" w:rsidTr="00B55DD8">
        <w:tc>
          <w:tcPr>
            <w:tcW w:w="3284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285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6C1CAD" w:rsidRPr="00D53EA2" w:rsidTr="00B55DD8">
        <w:tc>
          <w:tcPr>
            <w:tcW w:w="3284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3EA2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3285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3EA2">
              <w:rPr>
                <w:rFonts w:ascii="Times New Roman" w:hAnsi="Times New Roman"/>
                <w:b/>
                <w:bCs/>
                <w:sz w:val="28"/>
                <w:szCs w:val="28"/>
              </w:rPr>
              <w:t>______________</w:t>
            </w:r>
          </w:p>
        </w:tc>
        <w:tc>
          <w:tcPr>
            <w:tcW w:w="3285" w:type="dxa"/>
          </w:tcPr>
          <w:p w:rsidR="006C1CAD" w:rsidRPr="00D53EA2" w:rsidRDefault="006C1CAD" w:rsidP="00B55DD8">
            <w:pPr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53EA2">
              <w:rPr>
                <w:rFonts w:ascii="Times New Roman" w:hAnsi="Times New Roman"/>
                <w:sz w:val="28"/>
                <w:szCs w:val="28"/>
              </w:rPr>
              <w:t>Моргунова Ю.В.</w:t>
            </w:r>
          </w:p>
        </w:tc>
      </w:tr>
    </w:tbl>
    <w:p w:rsidR="006C1CAD" w:rsidRDefault="006C1CAD" w:rsidP="00024C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4443C" w:rsidRPr="0004443C" w:rsidRDefault="0004443C" w:rsidP="00D21A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СПИСОК ПРИСУТСТВУЮЩИХ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на заседании районной межведомственной комиссии</w:t>
      </w:r>
    </w:p>
    <w:p w:rsidR="0004443C" w:rsidRPr="0004443C" w:rsidRDefault="0004443C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социально-демографическим вопросам</w:t>
      </w:r>
    </w:p>
    <w:p w:rsidR="0004443C" w:rsidRPr="0004443C" w:rsidRDefault="00A712EB" w:rsidP="000444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949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04443C" w:rsidRPr="00044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</w:t>
      </w:r>
      <w:r w:rsidR="00A8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2C1E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tbl>
      <w:tblPr>
        <w:tblW w:w="47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4"/>
        <w:gridCol w:w="266"/>
        <w:gridCol w:w="6307"/>
      </w:tblGrid>
      <w:tr w:rsidR="006C1CAD" w:rsidRPr="00D53EA2" w:rsidTr="006C1CAD">
        <w:tc>
          <w:tcPr>
            <w:tcW w:w="2314" w:type="dxa"/>
            <w:shd w:val="clear" w:color="auto" w:fill="auto"/>
            <w:hideMark/>
          </w:tcPr>
          <w:p w:rsidR="006C1CAD" w:rsidRPr="00D53EA2" w:rsidRDefault="0004443C" w:rsidP="00B5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4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6C1CAD"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Матвиенко Л.С.</w:t>
            </w:r>
          </w:p>
        </w:tc>
        <w:tc>
          <w:tcPr>
            <w:tcW w:w="266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07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Администрации Красносулинского района по вопросам социального развития; председатель комиссии;   </w:t>
            </w:r>
          </w:p>
        </w:tc>
      </w:tr>
      <w:tr w:rsidR="006C1CAD" w:rsidRPr="00D53EA2" w:rsidTr="006C1CAD">
        <w:tc>
          <w:tcPr>
            <w:tcW w:w="2314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Нестеренко О.М.</w:t>
            </w:r>
          </w:p>
        </w:tc>
        <w:tc>
          <w:tcPr>
            <w:tcW w:w="266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07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социальной политики Администрации Красносулинского района, заместитель председателя комиссии;</w:t>
            </w:r>
          </w:p>
        </w:tc>
      </w:tr>
      <w:tr w:rsidR="006C1CAD" w:rsidRPr="00D53EA2" w:rsidTr="006C1CAD">
        <w:tc>
          <w:tcPr>
            <w:tcW w:w="2314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Моргунова Ю.В.</w:t>
            </w:r>
          </w:p>
        </w:tc>
        <w:tc>
          <w:tcPr>
            <w:tcW w:w="266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07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района, секретарь комиссии;</w:t>
            </w:r>
          </w:p>
        </w:tc>
      </w:tr>
      <w:tr w:rsidR="006C1CAD" w:rsidRPr="00D53EA2" w:rsidTr="006C1CAD">
        <w:tc>
          <w:tcPr>
            <w:tcW w:w="2314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Евсеева Е.В.</w:t>
            </w:r>
          </w:p>
        </w:tc>
        <w:tc>
          <w:tcPr>
            <w:tcW w:w="266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07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6C1CAD" w:rsidRPr="00D53EA2" w:rsidTr="006C1CAD">
        <w:tc>
          <w:tcPr>
            <w:tcW w:w="2314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Дремина</w:t>
            </w:r>
            <w:proofErr w:type="spellEnd"/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М.П.</w:t>
            </w:r>
          </w:p>
        </w:tc>
        <w:tc>
          <w:tcPr>
            <w:tcW w:w="266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07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управления образования Красносулинского района;</w:t>
            </w:r>
          </w:p>
        </w:tc>
      </w:tr>
      <w:tr w:rsidR="006C1CAD" w:rsidRPr="00D53EA2" w:rsidTr="006C1CAD">
        <w:tc>
          <w:tcPr>
            <w:tcW w:w="2314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hAnsi="Times New Roman" w:cs="Times New Roman"/>
                <w:sz w:val="28"/>
                <w:szCs w:val="28"/>
              </w:rPr>
              <w:t>Лобарева Е.А</w:t>
            </w: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6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07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Отдела ЗАГС Администрации Красносулинского района;</w:t>
            </w:r>
          </w:p>
        </w:tc>
      </w:tr>
      <w:tr w:rsidR="006C1CAD" w:rsidRPr="00D53EA2" w:rsidTr="006C1CAD">
        <w:tc>
          <w:tcPr>
            <w:tcW w:w="2314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Иванкова А.С.</w:t>
            </w:r>
          </w:p>
        </w:tc>
        <w:tc>
          <w:tcPr>
            <w:tcW w:w="266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07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специалист отдела сельского хозяйства Администрации района;</w:t>
            </w:r>
          </w:p>
        </w:tc>
      </w:tr>
      <w:tr w:rsidR="006C1CAD" w:rsidRPr="00D53EA2" w:rsidTr="006C1CAD">
        <w:tc>
          <w:tcPr>
            <w:tcW w:w="2314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Деревянченко Л.А.</w:t>
            </w:r>
          </w:p>
        </w:tc>
        <w:tc>
          <w:tcPr>
            <w:tcW w:w="266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307" w:type="dxa"/>
            <w:shd w:val="clear" w:color="auto" w:fill="auto"/>
            <w:hideMark/>
          </w:tcPr>
          <w:p w:rsidR="006C1CAD" w:rsidRPr="00D53EA2" w:rsidRDefault="006C1CAD" w:rsidP="00B5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 ГКУ «Центр занятости населения города Красный Сулин»;</w:t>
            </w:r>
          </w:p>
        </w:tc>
      </w:tr>
    </w:tbl>
    <w:p w:rsidR="006C1CAD" w:rsidRPr="0004443C" w:rsidRDefault="006C1CAD" w:rsidP="00C6534D">
      <w:pPr>
        <w:tabs>
          <w:tab w:val="left" w:pos="2370"/>
        </w:tabs>
        <w:rPr>
          <w:rFonts w:ascii="Times New Roman" w:hAnsi="Times New Roman" w:cs="Times New Roman"/>
          <w:sz w:val="28"/>
          <w:szCs w:val="28"/>
        </w:rPr>
      </w:pPr>
    </w:p>
    <w:sectPr w:rsidR="006C1CAD" w:rsidRPr="0004443C" w:rsidSect="000444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C4B566D"/>
    <w:multiLevelType w:val="multilevel"/>
    <w:tmpl w:val="09E04B70"/>
    <w:lvl w:ilvl="0">
      <w:start w:val="3"/>
      <w:numFmt w:val="decimal"/>
      <w:lvlText w:val="%1."/>
      <w:lvlJc w:val="left"/>
      <w:pPr>
        <w:ind w:left="1063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044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8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8" w:hanging="483"/>
      </w:pPr>
      <w:rPr>
        <w:rFonts w:hint="default"/>
        <w:lang w:val="ru-RU" w:eastAsia="en-US" w:bidi="ar-SA"/>
      </w:rPr>
    </w:lvl>
  </w:abstractNum>
  <w:abstractNum w:abstractNumId="4">
    <w:nsid w:val="1A387B81"/>
    <w:multiLevelType w:val="hybridMultilevel"/>
    <w:tmpl w:val="97EE311E"/>
    <w:lvl w:ilvl="0" w:tplc="B788710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365508E8"/>
    <w:multiLevelType w:val="hybridMultilevel"/>
    <w:tmpl w:val="96BE9088"/>
    <w:lvl w:ilvl="0" w:tplc="39C81946">
      <w:numFmt w:val="bullet"/>
      <w:lvlText w:val="-"/>
      <w:lvlJc w:val="left"/>
      <w:pPr>
        <w:ind w:left="6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ru-RU" w:eastAsia="en-US" w:bidi="ar-SA"/>
      </w:rPr>
    </w:lvl>
    <w:lvl w:ilvl="1" w:tplc="1B2CE4E0">
      <w:numFmt w:val="bullet"/>
      <w:lvlText w:val="•"/>
      <w:lvlJc w:val="left"/>
      <w:pPr>
        <w:ind w:left="1045" w:hanging="168"/>
      </w:pPr>
      <w:rPr>
        <w:rFonts w:hint="default"/>
        <w:lang w:val="ru-RU" w:eastAsia="en-US" w:bidi="ar-SA"/>
      </w:rPr>
    </w:lvl>
    <w:lvl w:ilvl="2" w:tplc="FEC684B6">
      <w:numFmt w:val="bullet"/>
      <w:lvlText w:val="•"/>
      <w:lvlJc w:val="left"/>
      <w:pPr>
        <w:ind w:left="2031" w:hanging="168"/>
      </w:pPr>
      <w:rPr>
        <w:rFonts w:hint="default"/>
        <w:lang w:val="ru-RU" w:eastAsia="en-US" w:bidi="ar-SA"/>
      </w:rPr>
    </w:lvl>
    <w:lvl w:ilvl="3" w:tplc="A9FCC4C4">
      <w:numFmt w:val="bullet"/>
      <w:lvlText w:val="•"/>
      <w:lvlJc w:val="left"/>
      <w:pPr>
        <w:ind w:left="3016" w:hanging="168"/>
      </w:pPr>
      <w:rPr>
        <w:rFonts w:hint="default"/>
        <w:lang w:val="ru-RU" w:eastAsia="en-US" w:bidi="ar-SA"/>
      </w:rPr>
    </w:lvl>
    <w:lvl w:ilvl="4" w:tplc="2D847D50">
      <w:numFmt w:val="bullet"/>
      <w:lvlText w:val="•"/>
      <w:lvlJc w:val="left"/>
      <w:pPr>
        <w:ind w:left="4002" w:hanging="168"/>
      </w:pPr>
      <w:rPr>
        <w:rFonts w:hint="default"/>
        <w:lang w:val="ru-RU" w:eastAsia="en-US" w:bidi="ar-SA"/>
      </w:rPr>
    </w:lvl>
    <w:lvl w:ilvl="5" w:tplc="F52A0B6C">
      <w:numFmt w:val="bullet"/>
      <w:lvlText w:val="•"/>
      <w:lvlJc w:val="left"/>
      <w:pPr>
        <w:ind w:left="4988" w:hanging="168"/>
      </w:pPr>
      <w:rPr>
        <w:rFonts w:hint="default"/>
        <w:lang w:val="ru-RU" w:eastAsia="en-US" w:bidi="ar-SA"/>
      </w:rPr>
    </w:lvl>
    <w:lvl w:ilvl="6" w:tplc="89FE5A5A">
      <w:numFmt w:val="bullet"/>
      <w:lvlText w:val="•"/>
      <w:lvlJc w:val="left"/>
      <w:pPr>
        <w:ind w:left="5973" w:hanging="168"/>
      </w:pPr>
      <w:rPr>
        <w:rFonts w:hint="default"/>
        <w:lang w:val="ru-RU" w:eastAsia="en-US" w:bidi="ar-SA"/>
      </w:rPr>
    </w:lvl>
    <w:lvl w:ilvl="7" w:tplc="8E20F56C">
      <w:numFmt w:val="bullet"/>
      <w:lvlText w:val="•"/>
      <w:lvlJc w:val="left"/>
      <w:pPr>
        <w:ind w:left="6959" w:hanging="168"/>
      </w:pPr>
      <w:rPr>
        <w:rFonts w:hint="default"/>
        <w:lang w:val="ru-RU" w:eastAsia="en-US" w:bidi="ar-SA"/>
      </w:rPr>
    </w:lvl>
    <w:lvl w:ilvl="8" w:tplc="EBCECA20">
      <w:numFmt w:val="bullet"/>
      <w:lvlText w:val="•"/>
      <w:lvlJc w:val="left"/>
      <w:pPr>
        <w:ind w:left="7944" w:hanging="168"/>
      </w:pPr>
      <w:rPr>
        <w:rFonts w:hint="default"/>
        <w:lang w:val="ru-RU" w:eastAsia="en-US" w:bidi="ar-SA"/>
      </w:rPr>
    </w:lvl>
  </w:abstractNum>
  <w:abstractNum w:abstractNumId="6">
    <w:nsid w:val="372262D0"/>
    <w:multiLevelType w:val="hybridMultilevel"/>
    <w:tmpl w:val="0960EC36"/>
    <w:lvl w:ilvl="0" w:tplc="8E1C710C">
      <w:start w:val="1"/>
      <w:numFmt w:val="decimal"/>
      <w:lvlText w:val="%1."/>
      <w:lvlJc w:val="left"/>
      <w:pPr>
        <w:ind w:left="2056" w:hanging="296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122AC50">
      <w:numFmt w:val="bullet"/>
      <w:lvlText w:val="•"/>
      <w:lvlJc w:val="left"/>
      <w:pPr>
        <w:ind w:left="2845" w:hanging="296"/>
      </w:pPr>
      <w:rPr>
        <w:rFonts w:hint="default"/>
        <w:lang w:val="ru-RU" w:eastAsia="en-US" w:bidi="ar-SA"/>
      </w:rPr>
    </w:lvl>
    <w:lvl w:ilvl="2" w:tplc="0ABA05AC">
      <w:numFmt w:val="bullet"/>
      <w:lvlText w:val="•"/>
      <w:lvlJc w:val="left"/>
      <w:pPr>
        <w:ind w:left="3631" w:hanging="296"/>
      </w:pPr>
      <w:rPr>
        <w:rFonts w:hint="default"/>
        <w:lang w:val="ru-RU" w:eastAsia="en-US" w:bidi="ar-SA"/>
      </w:rPr>
    </w:lvl>
    <w:lvl w:ilvl="3" w:tplc="0C58F128">
      <w:numFmt w:val="bullet"/>
      <w:lvlText w:val="•"/>
      <w:lvlJc w:val="left"/>
      <w:pPr>
        <w:ind w:left="4416" w:hanging="296"/>
      </w:pPr>
      <w:rPr>
        <w:rFonts w:hint="default"/>
        <w:lang w:val="ru-RU" w:eastAsia="en-US" w:bidi="ar-SA"/>
      </w:rPr>
    </w:lvl>
    <w:lvl w:ilvl="4" w:tplc="0EFA0720">
      <w:numFmt w:val="bullet"/>
      <w:lvlText w:val="•"/>
      <w:lvlJc w:val="left"/>
      <w:pPr>
        <w:ind w:left="5202" w:hanging="296"/>
      </w:pPr>
      <w:rPr>
        <w:rFonts w:hint="default"/>
        <w:lang w:val="ru-RU" w:eastAsia="en-US" w:bidi="ar-SA"/>
      </w:rPr>
    </w:lvl>
    <w:lvl w:ilvl="5" w:tplc="959AC8F2">
      <w:numFmt w:val="bullet"/>
      <w:lvlText w:val="•"/>
      <w:lvlJc w:val="left"/>
      <w:pPr>
        <w:ind w:left="5988" w:hanging="296"/>
      </w:pPr>
      <w:rPr>
        <w:rFonts w:hint="default"/>
        <w:lang w:val="ru-RU" w:eastAsia="en-US" w:bidi="ar-SA"/>
      </w:rPr>
    </w:lvl>
    <w:lvl w:ilvl="6" w:tplc="79D6A834">
      <w:numFmt w:val="bullet"/>
      <w:lvlText w:val="•"/>
      <w:lvlJc w:val="left"/>
      <w:pPr>
        <w:ind w:left="6773" w:hanging="296"/>
      </w:pPr>
      <w:rPr>
        <w:rFonts w:hint="default"/>
        <w:lang w:val="ru-RU" w:eastAsia="en-US" w:bidi="ar-SA"/>
      </w:rPr>
    </w:lvl>
    <w:lvl w:ilvl="7" w:tplc="751C26E0">
      <w:numFmt w:val="bullet"/>
      <w:lvlText w:val="•"/>
      <w:lvlJc w:val="left"/>
      <w:pPr>
        <w:ind w:left="7559" w:hanging="296"/>
      </w:pPr>
      <w:rPr>
        <w:rFonts w:hint="default"/>
        <w:lang w:val="ru-RU" w:eastAsia="en-US" w:bidi="ar-SA"/>
      </w:rPr>
    </w:lvl>
    <w:lvl w:ilvl="8" w:tplc="E63E741C">
      <w:numFmt w:val="bullet"/>
      <w:lvlText w:val="•"/>
      <w:lvlJc w:val="left"/>
      <w:pPr>
        <w:ind w:left="8344" w:hanging="296"/>
      </w:pPr>
      <w:rPr>
        <w:rFonts w:hint="default"/>
        <w:lang w:val="ru-RU" w:eastAsia="en-US" w:bidi="ar-SA"/>
      </w:rPr>
    </w:lvl>
  </w:abstractNum>
  <w:abstractNum w:abstractNumId="7">
    <w:nsid w:val="3B934729"/>
    <w:multiLevelType w:val="hybridMultilevel"/>
    <w:tmpl w:val="0A8615D0"/>
    <w:lvl w:ilvl="0" w:tplc="B9BAC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2965F21"/>
    <w:multiLevelType w:val="multilevel"/>
    <w:tmpl w:val="840405AA"/>
    <w:lvl w:ilvl="0">
      <w:start w:val="2"/>
      <w:numFmt w:val="decimal"/>
      <w:lvlText w:val="%1"/>
      <w:lvlJc w:val="left"/>
      <w:pPr>
        <w:ind w:left="107" w:hanging="65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7" w:hanging="6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5" w:hanging="7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044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8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1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765"/>
      </w:pPr>
      <w:rPr>
        <w:rFonts w:hint="default"/>
        <w:lang w:val="ru-RU" w:eastAsia="en-US" w:bidi="ar-SA"/>
      </w:rPr>
    </w:lvl>
  </w:abstractNum>
  <w:abstractNum w:abstractNumId="9">
    <w:nsid w:val="7F82711D"/>
    <w:multiLevelType w:val="hybridMultilevel"/>
    <w:tmpl w:val="47BC558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0FED"/>
    <w:rsid w:val="00024C14"/>
    <w:rsid w:val="000330F4"/>
    <w:rsid w:val="000424BF"/>
    <w:rsid w:val="0004443C"/>
    <w:rsid w:val="00084843"/>
    <w:rsid w:val="000A5790"/>
    <w:rsid w:val="000D5349"/>
    <w:rsid w:val="000D6EAB"/>
    <w:rsid w:val="00101717"/>
    <w:rsid w:val="001164FD"/>
    <w:rsid w:val="00131A39"/>
    <w:rsid w:val="00137C4B"/>
    <w:rsid w:val="00171E2D"/>
    <w:rsid w:val="001E5513"/>
    <w:rsid w:val="00212EA0"/>
    <w:rsid w:val="00221137"/>
    <w:rsid w:val="00254749"/>
    <w:rsid w:val="00277867"/>
    <w:rsid w:val="002948D0"/>
    <w:rsid w:val="002C1E95"/>
    <w:rsid w:val="00357D1A"/>
    <w:rsid w:val="003E49D5"/>
    <w:rsid w:val="00443980"/>
    <w:rsid w:val="00497F47"/>
    <w:rsid w:val="004A5140"/>
    <w:rsid w:val="004B4CF3"/>
    <w:rsid w:val="004D2869"/>
    <w:rsid w:val="004F1C67"/>
    <w:rsid w:val="0052378A"/>
    <w:rsid w:val="0052786D"/>
    <w:rsid w:val="00561D94"/>
    <w:rsid w:val="0057554A"/>
    <w:rsid w:val="005B0443"/>
    <w:rsid w:val="005E4C53"/>
    <w:rsid w:val="00626082"/>
    <w:rsid w:val="00681A52"/>
    <w:rsid w:val="006B1B06"/>
    <w:rsid w:val="006B6FB6"/>
    <w:rsid w:val="006C1CAD"/>
    <w:rsid w:val="006C7F2F"/>
    <w:rsid w:val="00724B3C"/>
    <w:rsid w:val="007513E1"/>
    <w:rsid w:val="00773B0C"/>
    <w:rsid w:val="0078474C"/>
    <w:rsid w:val="00785064"/>
    <w:rsid w:val="007A68E7"/>
    <w:rsid w:val="007C0118"/>
    <w:rsid w:val="007D28D0"/>
    <w:rsid w:val="007F4D50"/>
    <w:rsid w:val="0086287C"/>
    <w:rsid w:val="00892A28"/>
    <w:rsid w:val="008A625F"/>
    <w:rsid w:val="008E60AD"/>
    <w:rsid w:val="00956F25"/>
    <w:rsid w:val="00960F75"/>
    <w:rsid w:val="009A4575"/>
    <w:rsid w:val="00A409DB"/>
    <w:rsid w:val="00A712EB"/>
    <w:rsid w:val="00A820A6"/>
    <w:rsid w:val="00A829A9"/>
    <w:rsid w:val="00A96D51"/>
    <w:rsid w:val="00AB14C2"/>
    <w:rsid w:val="00AB54A7"/>
    <w:rsid w:val="00AD0FED"/>
    <w:rsid w:val="00AE13B6"/>
    <w:rsid w:val="00AE5379"/>
    <w:rsid w:val="00AF3E72"/>
    <w:rsid w:val="00B52B77"/>
    <w:rsid w:val="00B673D9"/>
    <w:rsid w:val="00B97067"/>
    <w:rsid w:val="00BA0E3D"/>
    <w:rsid w:val="00BA1CA7"/>
    <w:rsid w:val="00BA49FE"/>
    <w:rsid w:val="00BB17E1"/>
    <w:rsid w:val="00BD729F"/>
    <w:rsid w:val="00C07ED1"/>
    <w:rsid w:val="00C33FA1"/>
    <w:rsid w:val="00C6534D"/>
    <w:rsid w:val="00C8007E"/>
    <w:rsid w:val="00C94950"/>
    <w:rsid w:val="00CB2EDC"/>
    <w:rsid w:val="00CC24FF"/>
    <w:rsid w:val="00D1758A"/>
    <w:rsid w:val="00D21A83"/>
    <w:rsid w:val="00D53F34"/>
    <w:rsid w:val="00D8356D"/>
    <w:rsid w:val="00D904A0"/>
    <w:rsid w:val="00DC1A58"/>
    <w:rsid w:val="00DC7A70"/>
    <w:rsid w:val="00DD0995"/>
    <w:rsid w:val="00DF5BE6"/>
    <w:rsid w:val="00E06DB7"/>
    <w:rsid w:val="00E330CE"/>
    <w:rsid w:val="00E44531"/>
    <w:rsid w:val="00E52C70"/>
    <w:rsid w:val="00E86937"/>
    <w:rsid w:val="00EB31A0"/>
    <w:rsid w:val="00ED1A20"/>
    <w:rsid w:val="00ED34B8"/>
    <w:rsid w:val="00F54E7A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7"/>
  </w:style>
  <w:style w:type="paragraph" w:styleId="1">
    <w:name w:val="heading 1"/>
    <w:basedOn w:val="a"/>
    <w:link w:val="10"/>
    <w:uiPriority w:val="1"/>
    <w:qFormat/>
    <w:rsid w:val="004F1C67"/>
    <w:pPr>
      <w:widowControl w:val="0"/>
      <w:autoSpaceDE w:val="0"/>
      <w:autoSpaceDN w:val="0"/>
      <w:spacing w:after="0" w:line="240" w:lineRule="auto"/>
      <w:ind w:left="726" w:hanging="295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C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B52B77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D21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21A83"/>
    <w:rPr>
      <w:rFonts w:ascii="Tahoma" w:hAnsi="Tahoma" w:cs="Tahoma"/>
      <w:sz w:val="16"/>
      <w:szCs w:val="16"/>
    </w:rPr>
  </w:style>
  <w:style w:type="paragraph" w:styleId="a7">
    <w:name w:val="No Spacing"/>
    <w:qFormat/>
    <w:rsid w:val="000D5349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uiPriority w:val="22"/>
    <w:qFormat/>
    <w:rsid w:val="001164FD"/>
    <w:rPr>
      <w:b/>
      <w:bCs/>
      <w:spacing w:val="0"/>
    </w:rPr>
  </w:style>
  <w:style w:type="paragraph" w:customStyle="1" w:styleId="msonormalbullet2gif">
    <w:name w:val="msonormalbullet2.gif"/>
    <w:basedOn w:val="a"/>
    <w:uiPriority w:val="99"/>
    <w:rsid w:val="0011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link w:val="11"/>
    <w:unhideWhenUsed/>
    <w:rsid w:val="001164FD"/>
    <w:rPr>
      <w:color w:val="0000FF"/>
      <w:u w:val="single"/>
    </w:rPr>
  </w:style>
  <w:style w:type="paragraph" w:customStyle="1" w:styleId="11">
    <w:name w:val="Гиперссылка1"/>
    <w:basedOn w:val="a"/>
    <w:link w:val="a9"/>
    <w:rsid w:val="001164FD"/>
    <w:pPr>
      <w:spacing w:after="0" w:line="240" w:lineRule="auto"/>
      <w:jc w:val="center"/>
    </w:pPr>
    <w:rPr>
      <w:color w:val="0000FF"/>
      <w:u w:val="single"/>
    </w:rPr>
  </w:style>
  <w:style w:type="character" w:customStyle="1" w:styleId="a4">
    <w:name w:val="Абзац списка Знак"/>
    <w:basedOn w:val="a0"/>
    <w:link w:val="a3"/>
    <w:rsid w:val="001164FD"/>
  </w:style>
  <w:style w:type="table" w:styleId="aa">
    <w:name w:val="Table Grid"/>
    <w:basedOn w:val="a1"/>
    <w:rsid w:val="006C1CAD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F1C6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semiHidden/>
    <w:rsid w:val="004F1C6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b">
    <w:name w:val="Body Text"/>
    <w:basedOn w:val="a"/>
    <w:link w:val="ac"/>
    <w:uiPriority w:val="1"/>
    <w:qFormat/>
    <w:rsid w:val="004F1C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c">
    <w:name w:val="Основной текст Знак"/>
    <w:basedOn w:val="a0"/>
    <w:link w:val="ab"/>
    <w:uiPriority w:val="1"/>
    <w:rsid w:val="004F1C67"/>
    <w:rPr>
      <w:rFonts w:ascii="Times New Roman" w:eastAsia="Times New Roman" w:hAnsi="Times New Roman" w:cs="Times New Roman"/>
      <w:sz w:val="27"/>
      <w:szCs w:val="27"/>
    </w:rPr>
  </w:style>
  <w:style w:type="paragraph" w:styleId="ad">
    <w:name w:val="Balloon Text"/>
    <w:basedOn w:val="a"/>
    <w:link w:val="ae"/>
    <w:uiPriority w:val="99"/>
    <w:semiHidden/>
    <w:unhideWhenUsed/>
    <w:rsid w:val="0078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84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ASD</cp:lastModifiedBy>
  <cp:revision>76</cp:revision>
  <cp:lastPrinted>2026-07-22T08:30:00Z</cp:lastPrinted>
  <dcterms:created xsi:type="dcterms:W3CDTF">2018-05-23T15:18:00Z</dcterms:created>
  <dcterms:modified xsi:type="dcterms:W3CDTF">2026-07-22T08:31:00Z</dcterms:modified>
</cp:coreProperties>
</file>