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ПРОТОКОЛ №</w:t>
      </w:r>
      <w:r w:rsidR="00D93BD7">
        <w:rPr>
          <w:rFonts w:ascii="Times New Roman" w:hAnsi="Times New Roman" w:cs="Times New Roman"/>
          <w:sz w:val="28"/>
          <w:szCs w:val="28"/>
        </w:rPr>
        <w:t xml:space="preserve"> </w:t>
      </w:r>
      <w:r w:rsidR="00B674CF">
        <w:rPr>
          <w:rFonts w:ascii="Times New Roman" w:hAnsi="Times New Roman" w:cs="Times New Roman"/>
          <w:sz w:val="28"/>
          <w:szCs w:val="28"/>
        </w:rPr>
        <w:t>4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8B030B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73D3C" w:rsidRPr="00934803">
        <w:rPr>
          <w:rFonts w:ascii="Times New Roman" w:hAnsi="Times New Roman" w:cs="Times New Roman"/>
          <w:sz w:val="28"/>
          <w:szCs w:val="28"/>
        </w:rPr>
        <w:t>.</w:t>
      </w:r>
      <w:r w:rsidR="00B674CF">
        <w:rPr>
          <w:rFonts w:ascii="Times New Roman" w:hAnsi="Times New Roman" w:cs="Times New Roman"/>
          <w:sz w:val="28"/>
          <w:szCs w:val="28"/>
        </w:rPr>
        <w:t>12</w:t>
      </w:r>
      <w:r w:rsidR="00F73D3C" w:rsidRPr="00934803">
        <w:rPr>
          <w:rFonts w:ascii="Times New Roman" w:hAnsi="Times New Roman" w:cs="Times New Roman"/>
          <w:sz w:val="28"/>
          <w:szCs w:val="28"/>
        </w:rPr>
        <w:t xml:space="preserve">.2024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зал заседаний Администрации района, 1</w:t>
      </w:r>
      <w:r w:rsidR="00B674CF">
        <w:rPr>
          <w:rFonts w:ascii="Times New Roman" w:hAnsi="Times New Roman" w:cs="Times New Roman"/>
          <w:sz w:val="28"/>
          <w:szCs w:val="28"/>
        </w:rPr>
        <w:t>4</w:t>
      </w:r>
      <w:r w:rsidR="00606134" w:rsidRPr="00934803">
        <w:rPr>
          <w:rFonts w:ascii="Times New Roman" w:hAnsi="Times New Roman" w:cs="Times New Roman"/>
          <w:sz w:val="28"/>
          <w:szCs w:val="28"/>
        </w:rPr>
        <w:t>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934803" w:rsidTr="00EE28F9">
        <w:trPr>
          <w:trHeight w:val="803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t xml:space="preserve"> </w:t>
            </w:r>
            <w:r w:rsidRPr="00934803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606134" w:rsidRPr="00934803" w:rsidRDefault="006E1EDB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Альшенко</w:t>
            </w:r>
            <w:proofErr w:type="spellEnd"/>
            <w:r>
              <w:rPr>
                <w:szCs w:val="28"/>
              </w:rPr>
              <w:t xml:space="preserve"> Николай Александрович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C95BBD" w:rsidP="006E1EDB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606134" w:rsidRPr="00934803">
              <w:rPr>
                <w:szCs w:val="28"/>
              </w:rPr>
              <w:t>лав</w:t>
            </w:r>
            <w:r w:rsidR="006E1EDB">
              <w:rPr>
                <w:szCs w:val="28"/>
              </w:rPr>
              <w:t>а</w:t>
            </w:r>
            <w:r w:rsidR="00606134" w:rsidRPr="00934803">
              <w:rPr>
                <w:szCs w:val="28"/>
              </w:rPr>
              <w:t xml:space="preserve"> Администрации Красносулинского района </w:t>
            </w:r>
            <w:r w:rsidR="00606134" w:rsidRPr="00934803">
              <w:rPr>
                <w:spacing w:val="-6"/>
                <w:szCs w:val="28"/>
              </w:rPr>
              <w:t>председател</w:t>
            </w:r>
            <w:r w:rsidR="006E1EDB">
              <w:rPr>
                <w:spacing w:val="-6"/>
                <w:szCs w:val="28"/>
              </w:rPr>
              <w:t>ь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C62E2D" w:rsidRPr="00934803" w:rsidTr="00EE28F9">
        <w:trPr>
          <w:trHeight w:val="803"/>
        </w:trPr>
        <w:tc>
          <w:tcPr>
            <w:tcW w:w="452" w:type="dxa"/>
          </w:tcPr>
          <w:p w:rsidR="00C62E2D" w:rsidRPr="00934803" w:rsidRDefault="00C62E2D" w:rsidP="00EE28F9">
            <w:pPr>
              <w:pStyle w:val="a3"/>
              <w:spacing w:before="10" w:after="10"/>
              <w:ind w:left="-57" w:right="-87" w:firstLine="0"/>
              <w:jc w:val="center"/>
            </w:pPr>
            <w:r>
              <w:t>2.</w:t>
            </w:r>
          </w:p>
        </w:tc>
        <w:tc>
          <w:tcPr>
            <w:tcW w:w="3112" w:type="dxa"/>
          </w:tcPr>
          <w:p w:rsidR="00C62E2D" w:rsidRDefault="002D0DFD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Кирпичков</w:t>
            </w:r>
            <w:proofErr w:type="spellEnd"/>
            <w:r>
              <w:rPr>
                <w:szCs w:val="28"/>
              </w:rPr>
              <w:t xml:space="preserve"> Иван Сергеевич</w:t>
            </w:r>
          </w:p>
        </w:tc>
        <w:tc>
          <w:tcPr>
            <w:tcW w:w="305" w:type="dxa"/>
          </w:tcPr>
          <w:p w:rsidR="00C62E2D" w:rsidRPr="00934803" w:rsidRDefault="002D0DFD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C62E2D" w:rsidRDefault="00C95BBD" w:rsidP="002D0DFD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D0DFD" w:rsidRPr="00205406">
              <w:rPr>
                <w:szCs w:val="28"/>
              </w:rPr>
              <w:t xml:space="preserve">ервый заместитель главы Администрации Красносулинского района по вопросам </w:t>
            </w:r>
            <w:r w:rsidR="002D0DFD">
              <w:rPr>
                <w:szCs w:val="28"/>
              </w:rPr>
              <w:t xml:space="preserve"> э</w:t>
            </w:r>
            <w:r w:rsidR="002D0DFD" w:rsidRPr="00205406">
              <w:rPr>
                <w:szCs w:val="28"/>
              </w:rPr>
              <w:t>кономического развития и внутренней политике;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C62E2D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F73D3C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934803" w:rsidTr="00EE28F9">
        <w:trPr>
          <w:trHeight w:val="321"/>
        </w:trPr>
        <w:tc>
          <w:tcPr>
            <w:tcW w:w="9493" w:type="dxa"/>
            <w:gridSpan w:val="4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C62E2D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C62E2D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2762DC" w:rsidP="00F06CBF">
            <w:pPr>
              <w:ind w:firstLine="0"/>
              <w:jc w:val="left"/>
            </w:pPr>
            <w: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 xml:space="preserve">заместитель главы Администрации Красносулинского района </w:t>
            </w:r>
            <w:r w:rsidR="002762DC">
              <w:rPr>
                <w:szCs w:val="28"/>
              </w:rPr>
              <w:t>по вопросам социальной политики</w:t>
            </w:r>
            <w:r w:rsidRPr="00934803">
              <w:rPr>
                <w:szCs w:val="28"/>
              </w:rPr>
              <w:t>;</w:t>
            </w:r>
          </w:p>
          <w:tbl>
            <w:tblPr>
              <w:tblW w:w="4684" w:type="pct"/>
              <w:tblInd w:w="108" w:type="dxa"/>
              <w:tblLayout w:type="fixed"/>
              <w:tblCellMar>
                <w:bottom w:w="57" w:type="dxa"/>
              </w:tblCellMar>
              <w:tblLook w:val="04A0"/>
            </w:tblPr>
            <w:tblGrid>
              <w:gridCol w:w="1227"/>
              <w:gridCol w:w="564"/>
              <w:gridCol w:w="3371"/>
            </w:tblGrid>
            <w:tr w:rsidR="00346356" w:rsidRPr="00205406" w:rsidTr="000B2951">
              <w:trPr>
                <w:trHeight w:val="20"/>
              </w:trPr>
              <w:tc>
                <w:tcPr>
                  <w:tcW w:w="2088" w:type="dxa"/>
                </w:tcPr>
                <w:p w:rsidR="00346356" w:rsidRPr="00205406" w:rsidRDefault="00346356" w:rsidP="000B2951">
                  <w:pPr>
                    <w:pStyle w:val="a3"/>
                    <w:ind w:left="-57" w:right="-57" w:firstLine="57"/>
                    <w:rPr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346356" w:rsidRPr="00205406" w:rsidRDefault="00346356" w:rsidP="000B2951">
                  <w:pPr>
                    <w:pStyle w:val="a3"/>
                    <w:ind w:left="-57" w:right="-87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6096" w:type="dxa"/>
                </w:tcPr>
                <w:p w:rsidR="00346356" w:rsidRPr="00205406" w:rsidRDefault="00346356" w:rsidP="000B2951">
                  <w:pPr>
                    <w:pStyle w:val="a3"/>
                    <w:ind w:left="-57" w:right="176" w:firstLine="57"/>
                    <w:rPr>
                      <w:szCs w:val="28"/>
                    </w:rPr>
                  </w:pPr>
                </w:p>
              </w:tc>
            </w:tr>
          </w:tbl>
          <w:p w:rsidR="00346356" w:rsidRPr="00934803" w:rsidRDefault="00346356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</w:p>
        </w:tc>
      </w:tr>
      <w:tr w:rsidR="00346356" w:rsidRPr="00934803" w:rsidTr="00EE28F9">
        <w:trPr>
          <w:trHeight w:val="641"/>
        </w:trPr>
        <w:tc>
          <w:tcPr>
            <w:tcW w:w="452" w:type="dxa"/>
          </w:tcPr>
          <w:p w:rsidR="00346356" w:rsidRDefault="00C62E2D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346356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346356" w:rsidRPr="00205406" w:rsidRDefault="00346356" w:rsidP="00346356">
            <w:pPr>
              <w:pStyle w:val="a3"/>
              <w:ind w:left="-57" w:right="-57" w:firstLine="57"/>
              <w:rPr>
                <w:szCs w:val="28"/>
              </w:rPr>
            </w:pPr>
            <w:r w:rsidRPr="00205406">
              <w:rPr>
                <w:szCs w:val="28"/>
              </w:rPr>
              <w:t>Бисаинов</w:t>
            </w:r>
          </w:p>
          <w:p w:rsidR="00346356" w:rsidRPr="00934803" w:rsidRDefault="00346356" w:rsidP="00346356">
            <w:pPr>
              <w:ind w:firstLine="0"/>
              <w:jc w:val="left"/>
            </w:pPr>
            <w:r w:rsidRPr="00205406">
              <w:t xml:space="preserve">Алексей </w:t>
            </w:r>
            <w:proofErr w:type="spellStart"/>
            <w:r w:rsidRPr="00205406">
              <w:t>Ромазанович</w:t>
            </w:r>
            <w:proofErr w:type="spellEnd"/>
          </w:p>
        </w:tc>
        <w:tc>
          <w:tcPr>
            <w:tcW w:w="305" w:type="dxa"/>
          </w:tcPr>
          <w:p w:rsidR="00346356" w:rsidRPr="00934803" w:rsidRDefault="00346356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24" w:type="dxa"/>
          </w:tcPr>
          <w:p w:rsidR="00346356" w:rsidRPr="00934803" w:rsidRDefault="00C95BBD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346356" w:rsidRPr="00205406">
              <w:rPr>
                <w:szCs w:val="28"/>
              </w:rPr>
              <w:t xml:space="preserve">аместитель главы Администрации Красносулинского района– </w:t>
            </w:r>
            <w:proofErr w:type="gramStart"/>
            <w:r w:rsidR="00346356" w:rsidRPr="00205406">
              <w:rPr>
                <w:szCs w:val="28"/>
              </w:rPr>
              <w:t>гл</w:t>
            </w:r>
            <w:proofErr w:type="gramEnd"/>
            <w:r w:rsidR="00346356" w:rsidRPr="00205406">
              <w:rPr>
                <w:szCs w:val="28"/>
              </w:rPr>
              <w:t>авный архитектор;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246F19" w:rsidRDefault="00246F19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246F19">
              <w:rPr>
                <w:szCs w:val="28"/>
              </w:rPr>
              <w:t>7</w:t>
            </w:r>
            <w:r w:rsidR="00606134" w:rsidRPr="00246F19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2762DC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Болдырев</w:t>
            </w:r>
            <w:proofErr w:type="spellEnd"/>
            <w:r>
              <w:rPr>
                <w:szCs w:val="28"/>
              </w:rPr>
              <w:t xml:space="preserve"> Иван Владимирович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C95BBD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762DC">
              <w:rPr>
                <w:szCs w:val="28"/>
              </w:rPr>
              <w:t xml:space="preserve">лава </w:t>
            </w:r>
            <w:r w:rsidR="00606134" w:rsidRPr="00934803">
              <w:rPr>
                <w:szCs w:val="28"/>
              </w:rPr>
              <w:t xml:space="preserve">  Администрации </w:t>
            </w:r>
            <w:r w:rsidR="002762DC">
              <w:rPr>
                <w:szCs w:val="28"/>
              </w:rPr>
              <w:t>Красносулинского городского поселения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46F19" w:rsidP="00C62E2D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46F19" w:rsidP="00C62E2D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3F1A29" w:rsidRDefault="00606134" w:rsidP="00D93BD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29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и ведет заседание </w:t>
      </w:r>
      <w:r w:rsidR="006E1EDB" w:rsidRPr="003F1A29">
        <w:rPr>
          <w:rFonts w:ascii="Times New Roman" w:hAnsi="Times New Roman" w:cs="Times New Roman"/>
          <w:sz w:val="28"/>
          <w:szCs w:val="28"/>
        </w:rPr>
        <w:t>г</w:t>
      </w:r>
      <w:r w:rsidRPr="003F1A29">
        <w:rPr>
          <w:rFonts w:ascii="Times New Roman" w:hAnsi="Times New Roman" w:cs="Times New Roman"/>
          <w:sz w:val="28"/>
          <w:szCs w:val="28"/>
        </w:rPr>
        <w:t>лав</w:t>
      </w:r>
      <w:r w:rsidR="006E1EDB" w:rsidRPr="003F1A29">
        <w:rPr>
          <w:rFonts w:ascii="Times New Roman" w:hAnsi="Times New Roman" w:cs="Times New Roman"/>
          <w:sz w:val="28"/>
          <w:szCs w:val="28"/>
        </w:rPr>
        <w:t>а</w:t>
      </w:r>
      <w:r w:rsidRPr="003F1A29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  <w:r w:rsidRPr="003F1A29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6E1EDB" w:rsidRPr="003F1A29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3F1A29">
        <w:rPr>
          <w:rFonts w:ascii="Times New Roman" w:hAnsi="Times New Roman" w:cs="Times New Roman"/>
          <w:sz w:val="28"/>
          <w:szCs w:val="28"/>
        </w:rPr>
        <w:t xml:space="preserve"> </w:t>
      </w:r>
      <w:r w:rsidRPr="003F1A29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3F1A29">
        <w:rPr>
          <w:rFonts w:ascii="Times New Roman" w:hAnsi="Times New Roman" w:cs="Times New Roman"/>
          <w:sz w:val="28"/>
          <w:szCs w:val="28"/>
        </w:rPr>
        <w:t xml:space="preserve"> </w:t>
      </w:r>
      <w:r w:rsidR="006E1EDB" w:rsidRPr="003F1A29">
        <w:rPr>
          <w:rFonts w:ascii="Times New Roman" w:hAnsi="Times New Roman" w:cs="Times New Roman"/>
          <w:sz w:val="28"/>
          <w:szCs w:val="28"/>
        </w:rPr>
        <w:t xml:space="preserve">Николай Александрович </w:t>
      </w:r>
      <w:proofErr w:type="spellStart"/>
      <w:r w:rsidR="006E1EDB" w:rsidRPr="003F1A29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3F1A29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BF768E" w:rsidRPr="003F1A29" w:rsidRDefault="00BF768E" w:rsidP="00BF768E">
      <w:pPr>
        <w:tabs>
          <w:tab w:val="left" w:pos="0"/>
        </w:tabs>
        <w:ind w:firstLine="0"/>
        <w:rPr>
          <w:lang w:eastAsia="en-US"/>
        </w:rPr>
      </w:pPr>
      <w:r w:rsidRPr="003F1A29">
        <w:tab/>
        <w:t>1.</w:t>
      </w:r>
      <w:r w:rsidR="000A55C0" w:rsidRPr="003F1A29">
        <w:t xml:space="preserve"> </w:t>
      </w:r>
      <w:r w:rsidRPr="003F1A29">
        <w:t>О достижении целевых показателей по объему инвестиций в основной капитал по полному кругу организаций  и предприятий Красносулинского района. Работа с организациями  и учреждениями Красносулинского района по  своевременному предоставлению  отчетности в органы государственной статистики. Подведение предварительных итогов работы за 2024 год.</w:t>
      </w:r>
    </w:p>
    <w:p w:rsidR="008B030B" w:rsidRDefault="00E05881" w:rsidP="0039006D">
      <w:pPr>
        <w:tabs>
          <w:tab w:val="left" w:pos="0"/>
        </w:tabs>
        <w:ind w:firstLine="0"/>
      </w:pPr>
      <w:r w:rsidRPr="003F1A29">
        <w:tab/>
      </w:r>
      <w:r w:rsidR="008B030B">
        <w:t>2</w:t>
      </w:r>
      <w:r w:rsidR="000B27AA" w:rsidRPr="003F1A29">
        <w:rPr>
          <w:bCs/>
          <w:color w:val="000000"/>
        </w:rPr>
        <w:t>.</w:t>
      </w:r>
      <w:r w:rsidR="000A55C0" w:rsidRPr="003F1A29">
        <w:rPr>
          <w:bCs/>
          <w:color w:val="000000"/>
        </w:rPr>
        <w:t xml:space="preserve"> </w:t>
      </w:r>
      <w:r w:rsidR="0039006D" w:rsidRPr="003F1A29">
        <w:rPr>
          <w:bCs/>
          <w:color w:val="000000"/>
        </w:rPr>
        <w:t xml:space="preserve">О результатах </w:t>
      </w:r>
      <w:r w:rsidR="00367226" w:rsidRPr="003F1A29">
        <w:rPr>
          <w:bCs/>
          <w:color w:val="000000"/>
        </w:rPr>
        <w:t xml:space="preserve">освоения субсидии на создание модульных некапитальных средств размещения при реализации  </w:t>
      </w:r>
      <w:r w:rsidR="0039006D" w:rsidRPr="003F1A29">
        <w:rPr>
          <w:bCs/>
          <w:color w:val="000000"/>
        </w:rPr>
        <w:t>инвестиционного проекта</w:t>
      </w:r>
      <w:r w:rsidR="0039006D" w:rsidRPr="003F1A29">
        <w:t xml:space="preserve"> </w:t>
      </w:r>
      <w:r w:rsidR="0039006D" w:rsidRPr="003F1A29">
        <w:rPr>
          <w:bCs/>
          <w:color w:val="000000"/>
        </w:rPr>
        <w:t xml:space="preserve">Индивидуальным предпринимателем Главой  КФХ Чернышевой Е.Н. «Кенгуру. </w:t>
      </w:r>
      <w:proofErr w:type="spellStart"/>
      <w:r w:rsidR="0039006D" w:rsidRPr="003F1A29">
        <w:rPr>
          <w:bCs/>
          <w:color w:val="000000"/>
        </w:rPr>
        <w:t>Глэмпинг</w:t>
      </w:r>
      <w:proofErr w:type="spellEnd"/>
      <w:r w:rsidR="0039006D" w:rsidRPr="003F1A29">
        <w:rPr>
          <w:bCs/>
          <w:color w:val="000000"/>
        </w:rPr>
        <w:t>.»</w:t>
      </w:r>
      <w:r w:rsidR="008C4804" w:rsidRPr="008C4804">
        <w:t xml:space="preserve"> </w:t>
      </w:r>
    </w:p>
    <w:p w:rsidR="00546E1E" w:rsidRPr="003F1A29" w:rsidRDefault="008B030B" w:rsidP="0039006D">
      <w:pPr>
        <w:tabs>
          <w:tab w:val="left" w:pos="0"/>
        </w:tabs>
        <w:ind w:firstLine="0"/>
      </w:pPr>
      <w:r>
        <w:t xml:space="preserve">         3</w:t>
      </w:r>
      <w:r w:rsidR="008C4804" w:rsidRPr="003F1A29">
        <w:t>. О ходе реализации инвестиционных проектов на территории Красносулинского района в 2024 году.</w:t>
      </w:r>
    </w:p>
    <w:p w:rsidR="003F1A29" w:rsidRDefault="003F1A29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3F1A29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29">
        <w:rPr>
          <w:rFonts w:ascii="Times New Roman" w:hAnsi="Times New Roman" w:cs="Times New Roman"/>
          <w:sz w:val="28"/>
          <w:szCs w:val="28"/>
        </w:rPr>
        <w:t>РЕШИЛИ:</w:t>
      </w:r>
    </w:p>
    <w:p w:rsidR="00C16F68" w:rsidRDefault="00500F8A" w:rsidP="00C16F6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29">
        <w:rPr>
          <w:rFonts w:ascii="Times New Roman" w:hAnsi="Times New Roman" w:cs="Times New Roman"/>
          <w:sz w:val="28"/>
          <w:szCs w:val="28"/>
        </w:rPr>
        <w:t>1</w:t>
      </w:r>
      <w:r w:rsidR="00E966AA" w:rsidRPr="003F1A29">
        <w:rPr>
          <w:rFonts w:ascii="Times New Roman" w:hAnsi="Times New Roman" w:cs="Times New Roman"/>
          <w:sz w:val="28"/>
          <w:szCs w:val="28"/>
        </w:rPr>
        <w:t xml:space="preserve">. </w:t>
      </w:r>
      <w:r w:rsidR="00C16F68" w:rsidRPr="003F1A29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C16F68" w:rsidRPr="003F1A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6F68" w:rsidRPr="003F1A29">
        <w:rPr>
          <w:rFonts w:ascii="Times New Roman" w:eastAsia="Times New Roman" w:hAnsi="Times New Roman" w:cs="Times New Roman"/>
          <w:bCs/>
          <w:sz w:val="28"/>
          <w:szCs w:val="28"/>
        </w:rPr>
        <w:t xml:space="preserve">б освоенных объемах инвестиций в основной капитал предприятиями и организациями, осуществляющими свою деятельность на территории </w:t>
      </w:r>
      <w:r w:rsidR="00C16F68" w:rsidRPr="003F1A29">
        <w:rPr>
          <w:rFonts w:ascii="Times New Roman" w:eastAsia="Times New Roman" w:hAnsi="Times New Roman" w:cs="Times New Roman"/>
          <w:sz w:val="28"/>
          <w:szCs w:val="28"/>
        </w:rPr>
        <w:t xml:space="preserve">Красносулинского района. </w:t>
      </w:r>
      <w:r w:rsidR="00C16F68" w:rsidRPr="003F1A29">
        <w:rPr>
          <w:rFonts w:ascii="Times New Roman" w:hAnsi="Times New Roman" w:cs="Times New Roman"/>
          <w:sz w:val="28"/>
          <w:szCs w:val="28"/>
        </w:rPr>
        <w:t>Отделу инвестиционного развития и поддержки предпринимательства Администрации Красносулинского района, отделу архитектуры и строительства Администрации Красносулинского района, отделу сельского хозяйства Администрации Красносулинского района провести работу с организациями  и учреждениями Красносулинского района по  своевременному предоставлению  отчетности в органы государственной статистики</w:t>
      </w:r>
      <w:r w:rsidR="00C16F68" w:rsidRPr="003F1A29">
        <w:rPr>
          <w:sz w:val="28"/>
          <w:szCs w:val="28"/>
        </w:rPr>
        <w:t xml:space="preserve"> </w:t>
      </w:r>
      <w:r w:rsidR="00C16F68" w:rsidRPr="003F1A29">
        <w:rPr>
          <w:rFonts w:ascii="Times New Roman" w:hAnsi="Times New Roman" w:cs="Times New Roman"/>
          <w:sz w:val="28"/>
          <w:szCs w:val="28"/>
        </w:rPr>
        <w:t>за 4 квартал 2024 г. до 28.01.2025г.</w:t>
      </w:r>
    </w:p>
    <w:p w:rsidR="00393907" w:rsidRDefault="008B030B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3907" w:rsidRPr="003F1A29">
        <w:rPr>
          <w:rFonts w:ascii="Times New Roman" w:hAnsi="Times New Roman" w:cs="Times New Roman"/>
          <w:sz w:val="28"/>
          <w:szCs w:val="28"/>
        </w:rPr>
        <w:t>. Принять к сведению информацию</w:t>
      </w:r>
      <w:r w:rsidR="00034EB3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</w:t>
      </w:r>
      <w:r w:rsidR="00497F13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принимаемых мерах по </w:t>
      </w:r>
      <w:r w:rsidR="000D783B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вводу в эксплуатацию</w:t>
      </w:r>
      <w:r w:rsidR="00A5625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предоставления мест для временного проживания</w:t>
      </w:r>
      <w:r w:rsidR="003A2C1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проекта «</w:t>
      </w:r>
      <w:proofErr w:type="spellStart"/>
      <w:r w:rsidR="003A2C1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Кенгуру</w:t>
      </w:r>
      <w:proofErr w:type="gramStart"/>
      <w:r w:rsidR="003A2C1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.Г</w:t>
      </w:r>
      <w:proofErr w:type="gramEnd"/>
      <w:r w:rsidR="003A2C1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лэмпинг</w:t>
      </w:r>
      <w:proofErr w:type="spellEnd"/>
      <w:r w:rsidR="003A2C1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F1A29" w:rsidRPr="003F1A2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B030B" w:rsidRPr="003F1A29" w:rsidRDefault="008B030B" w:rsidP="008B030B">
      <w:pPr>
        <w:tabs>
          <w:tab w:val="left" w:pos="567"/>
        </w:tabs>
      </w:pPr>
      <w:r>
        <w:t>3</w:t>
      </w:r>
      <w:r w:rsidRPr="003F1A29">
        <w:t>. Информацию принять к сведению. Отделу инвестиционного развития и поддержки предпринимательства Администрации Красносулинского района актуализировать информацию в Реестре инвестиционных проектов  и обеспечить его размещение на официальном сайте Администрации Красносулинского района.</w:t>
      </w:r>
    </w:p>
    <w:p w:rsidR="00606134" w:rsidRPr="003F1A29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3F1A29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811EC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председател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 xml:space="preserve">Н.А. </w:t>
      </w:r>
      <w:proofErr w:type="spellStart"/>
      <w:r w:rsidR="00811EC8">
        <w:rPr>
          <w:rFonts w:ascii="Times New Roman" w:hAnsi="Times New Roman" w:cs="Times New Roman"/>
          <w:spacing w:val="-6"/>
          <w:sz w:val="28"/>
          <w:szCs w:val="28"/>
        </w:rPr>
        <w:t>Альшенко</w:t>
      </w:r>
      <w:proofErr w:type="spellEnd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 </w:t>
      </w:r>
      <w:r w:rsidR="00A22B2A">
        <w:rPr>
          <w:rFonts w:ascii="Times New Roman" w:hAnsi="Times New Roman" w:cs="Times New Roman"/>
          <w:sz w:val="28"/>
          <w:szCs w:val="28"/>
        </w:rPr>
        <w:t>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260A2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02E1F"/>
    <w:rsid w:val="00014C5B"/>
    <w:rsid w:val="00026705"/>
    <w:rsid w:val="00034EB3"/>
    <w:rsid w:val="000921E7"/>
    <w:rsid w:val="00095992"/>
    <w:rsid w:val="000A49E4"/>
    <w:rsid w:val="000A55C0"/>
    <w:rsid w:val="000B27AA"/>
    <w:rsid w:val="000D783B"/>
    <w:rsid w:val="0019268C"/>
    <w:rsid w:val="001B6477"/>
    <w:rsid w:val="001E2C57"/>
    <w:rsid w:val="00246F19"/>
    <w:rsid w:val="00260A25"/>
    <w:rsid w:val="00270319"/>
    <w:rsid w:val="002762DC"/>
    <w:rsid w:val="002D0DFD"/>
    <w:rsid w:val="002D4636"/>
    <w:rsid w:val="00303E6D"/>
    <w:rsid w:val="00312BD7"/>
    <w:rsid w:val="00324347"/>
    <w:rsid w:val="003253CA"/>
    <w:rsid w:val="00346356"/>
    <w:rsid w:val="00367226"/>
    <w:rsid w:val="0039006D"/>
    <w:rsid w:val="00393907"/>
    <w:rsid w:val="003A14D8"/>
    <w:rsid w:val="003A2C19"/>
    <w:rsid w:val="003C24BA"/>
    <w:rsid w:val="003F1A29"/>
    <w:rsid w:val="003F6C44"/>
    <w:rsid w:val="00410578"/>
    <w:rsid w:val="004155B1"/>
    <w:rsid w:val="00460780"/>
    <w:rsid w:val="00497F13"/>
    <w:rsid w:val="004B7524"/>
    <w:rsid w:val="004D6960"/>
    <w:rsid w:val="004D6CA9"/>
    <w:rsid w:val="005000D1"/>
    <w:rsid w:val="00500F8A"/>
    <w:rsid w:val="00546E1E"/>
    <w:rsid w:val="00581AA3"/>
    <w:rsid w:val="005839A9"/>
    <w:rsid w:val="005D2453"/>
    <w:rsid w:val="00601AC4"/>
    <w:rsid w:val="00606134"/>
    <w:rsid w:val="006808C8"/>
    <w:rsid w:val="0069620B"/>
    <w:rsid w:val="006C40FC"/>
    <w:rsid w:val="006E1EDB"/>
    <w:rsid w:val="006F17C1"/>
    <w:rsid w:val="006F701E"/>
    <w:rsid w:val="007000F5"/>
    <w:rsid w:val="00752329"/>
    <w:rsid w:val="007A34E5"/>
    <w:rsid w:val="007B5FAC"/>
    <w:rsid w:val="007D1B5E"/>
    <w:rsid w:val="00811EC8"/>
    <w:rsid w:val="008253C9"/>
    <w:rsid w:val="00891694"/>
    <w:rsid w:val="0089698D"/>
    <w:rsid w:val="008B030B"/>
    <w:rsid w:val="008C4804"/>
    <w:rsid w:val="00934803"/>
    <w:rsid w:val="00990910"/>
    <w:rsid w:val="00995B77"/>
    <w:rsid w:val="00996252"/>
    <w:rsid w:val="00A12290"/>
    <w:rsid w:val="00A14C72"/>
    <w:rsid w:val="00A22B2A"/>
    <w:rsid w:val="00A45A6B"/>
    <w:rsid w:val="00A56259"/>
    <w:rsid w:val="00A56682"/>
    <w:rsid w:val="00A67E65"/>
    <w:rsid w:val="00A84DCC"/>
    <w:rsid w:val="00A96E16"/>
    <w:rsid w:val="00AA340C"/>
    <w:rsid w:val="00AA6478"/>
    <w:rsid w:val="00AF5D94"/>
    <w:rsid w:val="00B674CF"/>
    <w:rsid w:val="00BB2AFC"/>
    <w:rsid w:val="00BC15F9"/>
    <w:rsid w:val="00BD4319"/>
    <w:rsid w:val="00BF768E"/>
    <w:rsid w:val="00C16F68"/>
    <w:rsid w:val="00C503BA"/>
    <w:rsid w:val="00C62E2D"/>
    <w:rsid w:val="00C95BBD"/>
    <w:rsid w:val="00CC5680"/>
    <w:rsid w:val="00CF4A05"/>
    <w:rsid w:val="00D26B18"/>
    <w:rsid w:val="00D27021"/>
    <w:rsid w:val="00D93BD7"/>
    <w:rsid w:val="00DA5708"/>
    <w:rsid w:val="00DE1500"/>
    <w:rsid w:val="00DF5DD0"/>
    <w:rsid w:val="00E05881"/>
    <w:rsid w:val="00E3345A"/>
    <w:rsid w:val="00E966AA"/>
    <w:rsid w:val="00ED5418"/>
    <w:rsid w:val="00EE25A9"/>
    <w:rsid w:val="00F06CBF"/>
    <w:rsid w:val="00F718F7"/>
    <w:rsid w:val="00F73D3C"/>
    <w:rsid w:val="00FC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Emphasis"/>
    <w:uiPriority w:val="20"/>
    <w:qFormat/>
    <w:rsid w:val="00696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2024-12-24T08:52:00Z</cp:lastPrinted>
  <dcterms:created xsi:type="dcterms:W3CDTF">2023-09-18T11:59:00Z</dcterms:created>
  <dcterms:modified xsi:type="dcterms:W3CDTF">2024-12-24T08:52:00Z</dcterms:modified>
</cp:coreProperties>
</file>