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205" w:rsidRPr="008F3205" w:rsidRDefault="00230B8C" w:rsidP="008F3205">
      <w:pPr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b/>
          <w:color w:val="auto"/>
          <w:szCs w:val="28"/>
        </w:rPr>
      </w:pPr>
      <w:bookmarkStart w:id="0" w:name="_GoBack"/>
      <w:bookmarkEnd w:id="0"/>
      <w:r w:rsidRPr="008F3205">
        <w:rPr>
          <w:rFonts w:eastAsia="Calibri"/>
          <w:noProof/>
          <w:color w:val="auto"/>
          <w:szCs w:val="28"/>
        </w:rPr>
        <w:drawing>
          <wp:inline distT="0" distB="0" distL="0" distR="0">
            <wp:extent cx="787400" cy="8128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12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205" w:rsidRPr="008F3205" w:rsidRDefault="008F3205" w:rsidP="008F3205">
      <w:pPr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color w:val="auto"/>
          <w:szCs w:val="28"/>
        </w:rPr>
      </w:pPr>
      <w:r w:rsidRPr="008F3205">
        <w:rPr>
          <w:rFonts w:eastAsia="Calibri"/>
          <w:b/>
          <w:color w:val="auto"/>
          <w:szCs w:val="28"/>
        </w:rPr>
        <w:t>РОССИЙСКАЯ ФЕДЕРАЦИЯ</w:t>
      </w:r>
    </w:p>
    <w:p w:rsidR="008F3205" w:rsidRPr="008F3205" w:rsidRDefault="008F3205" w:rsidP="008F3205">
      <w:pPr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color w:val="auto"/>
          <w:szCs w:val="28"/>
        </w:rPr>
      </w:pPr>
      <w:r w:rsidRPr="008F3205">
        <w:rPr>
          <w:rFonts w:eastAsia="Calibri"/>
          <w:b/>
          <w:color w:val="auto"/>
          <w:szCs w:val="28"/>
        </w:rPr>
        <w:t>РОСТОВСКАЯ ОБЛАСТЬ</w:t>
      </w:r>
    </w:p>
    <w:p w:rsidR="008F3205" w:rsidRPr="008F3205" w:rsidRDefault="008F3205" w:rsidP="008F3205">
      <w:pPr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color w:val="auto"/>
          <w:szCs w:val="28"/>
        </w:rPr>
      </w:pPr>
      <w:r w:rsidRPr="008F3205">
        <w:rPr>
          <w:rFonts w:eastAsia="Calibri"/>
          <w:b/>
          <w:color w:val="auto"/>
          <w:szCs w:val="28"/>
        </w:rPr>
        <w:t>МУНИЦИПАЛЬНОЕ ОБРАЗОВАНИЕ</w:t>
      </w:r>
    </w:p>
    <w:p w:rsidR="008F3205" w:rsidRPr="008F3205" w:rsidRDefault="008F3205" w:rsidP="008F3205">
      <w:pPr>
        <w:widowControl w:val="0"/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color w:val="auto"/>
          <w:szCs w:val="28"/>
        </w:rPr>
      </w:pPr>
      <w:r w:rsidRPr="008F3205">
        <w:rPr>
          <w:rFonts w:eastAsia="Calibri"/>
          <w:b/>
          <w:color w:val="auto"/>
          <w:szCs w:val="28"/>
        </w:rPr>
        <w:t>«КРАСНОСУЛИНСКИЙ РАЙОН»</w:t>
      </w:r>
    </w:p>
    <w:p w:rsidR="008F3205" w:rsidRPr="008F3205" w:rsidRDefault="008F3205" w:rsidP="008F3205">
      <w:pPr>
        <w:widowControl w:val="0"/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color w:val="auto"/>
          <w:szCs w:val="28"/>
        </w:rPr>
      </w:pPr>
      <w:r w:rsidRPr="008F3205">
        <w:rPr>
          <w:rFonts w:eastAsia="Calibri"/>
          <w:b/>
          <w:bCs/>
          <w:color w:val="auto"/>
          <w:szCs w:val="28"/>
        </w:rPr>
        <w:t>АДМИНИСТРАЦИЯ</w:t>
      </w:r>
    </w:p>
    <w:p w:rsidR="008F3205" w:rsidRPr="008F3205" w:rsidRDefault="008F3205" w:rsidP="008F3205">
      <w:pPr>
        <w:widowControl w:val="0"/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b/>
          <w:color w:val="auto"/>
          <w:szCs w:val="28"/>
        </w:rPr>
      </w:pPr>
      <w:r w:rsidRPr="008F3205">
        <w:rPr>
          <w:rFonts w:eastAsia="Calibri"/>
          <w:b/>
          <w:color w:val="auto"/>
          <w:szCs w:val="28"/>
        </w:rPr>
        <w:t>КРАСНОСУЛИНСКОГО РАЙОНА</w:t>
      </w:r>
    </w:p>
    <w:p w:rsidR="008F3205" w:rsidRPr="008F3205" w:rsidRDefault="008F3205" w:rsidP="008F3205">
      <w:pPr>
        <w:keepNext/>
        <w:widowControl w:val="0"/>
        <w:tabs>
          <w:tab w:val="left" w:pos="9638"/>
        </w:tabs>
        <w:autoSpaceDN w:val="0"/>
        <w:spacing w:before="240" w:line="276" w:lineRule="auto"/>
        <w:ind w:firstLine="0"/>
        <w:jc w:val="center"/>
        <w:outlineLvl w:val="0"/>
        <w:rPr>
          <w:rFonts w:eastAsia="Calibri"/>
          <w:b/>
          <w:bCs/>
          <w:color w:val="auto"/>
          <w:kern w:val="32"/>
          <w:sz w:val="36"/>
          <w:szCs w:val="36"/>
          <w:lang w:val="x-none" w:eastAsia="x-none"/>
        </w:rPr>
      </w:pPr>
      <w:r w:rsidRPr="008F3205">
        <w:rPr>
          <w:rFonts w:eastAsia="Calibri"/>
          <w:b/>
          <w:bCs/>
          <w:color w:val="auto"/>
          <w:kern w:val="32"/>
          <w:sz w:val="36"/>
          <w:szCs w:val="36"/>
          <w:lang w:eastAsia="x-none"/>
        </w:rPr>
        <w:t>РАСПОРЯЖЕНИЕ</w:t>
      </w:r>
    </w:p>
    <w:p w:rsidR="008F3205" w:rsidRPr="008F3205" w:rsidRDefault="008F3205" w:rsidP="008F3205">
      <w:pPr>
        <w:autoSpaceDN w:val="0"/>
        <w:spacing w:before="240" w:after="120" w:line="276" w:lineRule="auto"/>
        <w:ind w:firstLine="0"/>
        <w:jc w:val="center"/>
        <w:rPr>
          <w:rFonts w:eastAsia="Calibri"/>
          <w:color w:val="auto"/>
          <w:sz w:val="32"/>
          <w:szCs w:val="28"/>
        </w:rPr>
      </w:pPr>
      <w:r w:rsidRPr="008F3205">
        <w:rPr>
          <w:rFonts w:eastAsia="Calibri"/>
          <w:color w:val="auto"/>
          <w:szCs w:val="28"/>
        </w:rPr>
        <w:t>от 08.08.2023 № 22</w:t>
      </w:r>
      <w:r>
        <w:rPr>
          <w:rFonts w:eastAsia="Calibri"/>
          <w:color w:val="auto"/>
          <w:szCs w:val="28"/>
        </w:rPr>
        <w:t>5</w:t>
      </w:r>
    </w:p>
    <w:p w:rsidR="008F3205" w:rsidRPr="008F3205" w:rsidRDefault="008F3205" w:rsidP="008F3205">
      <w:pPr>
        <w:tabs>
          <w:tab w:val="center" w:pos="3686"/>
          <w:tab w:val="right" w:pos="7230"/>
        </w:tabs>
        <w:ind w:left="1985" w:right="1984" w:firstLine="0"/>
        <w:jc w:val="center"/>
        <w:rPr>
          <w:rFonts w:eastAsia="Calibri"/>
          <w:color w:val="auto"/>
          <w:szCs w:val="28"/>
        </w:rPr>
      </w:pPr>
      <w:r w:rsidRPr="008F3205">
        <w:rPr>
          <w:rFonts w:eastAsia="Calibri"/>
          <w:color w:val="auto"/>
          <w:szCs w:val="28"/>
        </w:rPr>
        <w:t>г. Красный Сулин</w:t>
      </w:r>
    </w:p>
    <w:p w:rsidR="008F3205" w:rsidRPr="008F3205" w:rsidRDefault="008F3205" w:rsidP="008F3205">
      <w:pPr>
        <w:tabs>
          <w:tab w:val="center" w:pos="3686"/>
          <w:tab w:val="right" w:pos="7230"/>
        </w:tabs>
        <w:spacing w:line="288" w:lineRule="auto"/>
        <w:ind w:left="1985" w:right="1984" w:firstLine="0"/>
        <w:jc w:val="center"/>
        <w:rPr>
          <w:color w:val="auto"/>
          <w:szCs w:val="28"/>
        </w:rPr>
      </w:pPr>
    </w:p>
    <w:p w:rsidR="000D72DD" w:rsidRPr="008F3205" w:rsidRDefault="00FA3E75" w:rsidP="008F3205">
      <w:pPr>
        <w:ind w:left="1985" w:right="1984" w:firstLine="0"/>
        <w:jc w:val="center"/>
        <w:rPr>
          <w:b/>
          <w:szCs w:val="28"/>
        </w:rPr>
      </w:pPr>
      <w:r w:rsidRPr="008F3205">
        <w:rPr>
          <w:b/>
          <w:szCs w:val="28"/>
        </w:rPr>
        <w:t xml:space="preserve">О внесении изменений </w:t>
      </w:r>
    </w:p>
    <w:p w:rsidR="000D72DD" w:rsidRPr="008F3205" w:rsidRDefault="00FA3E75" w:rsidP="008F3205">
      <w:pPr>
        <w:ind w:left="1985" w:right="1984" w:firstLine="0"/>
        <w:jc w:val="center"/>
        <w:rPr>
          <w:b/>
          <w:szCs w:val="28"/>
        </w:rPr>
      </w:pPr>
      <w:r w:rsidRPr="008F3205">
        <w:rPr>
          <w:b/>
          <w:szCs w:val="28"/>
        </w:rPr>
        <w:t xml:space="preserve">в приложение к распоряжению </w:t>
      </w:r>
    </w:p>
    <w:p w:rsidR="000D72DD" w:rsidRPr="008F3205" w:rsidRDefault="00FA3E75" w:rsidP="008F3205">
      <w:pPr>
        <w:ind w:left="1985" w:right="1984" w:firstLine="0"/>
        <w:jc w:val="center"/>
        <w:rPr>
          <w:b/>
          <w:szCs w:val="28"/>
        </w:rPr>
      </w:pPr>
      <w:r w:rsidRPr="008F3205">
        <w:rPr>
          <w:b/>
          <w:szCs w:val="28"/>
        </w:rPr>
        <w:t>Администрации Красносулинского района</w:t>
      </w:r>
    </w:p>
    <w:p w:rsidR="000D72DD" w:rsidRPr="008F3205" w:rsidRDefault="00FA3E75" w:rsidP="008F3205">
      <w:pPr>
        <w:ind w:left="1985" w:right="1984" w:firstLine="0"/>
        <w:jc w:val="center"/>
        <w:rPr>
          <w:b/>
          <w:szCs w:val="28"/>
        </w:rPr>
      </w:pPr>
      <w:r w:rsidRPr="008F3205">
        <w:rPr>
          <w:b/>
          <w:szCs w:val="28"/>
        </w:rPr>
        <w:t>от 28.12.2022 № 402</w:t>
      </w:r>
    </w:p>
    <w:p w:rsidR="000D72DD" w:rsidRPr="008F3205" w:rsidRDefault="000D72DD" w:rsidP="008F3205">
      <w:pPr>
        <w:ind w:left="1985" w:right="1984" w:firstLine="0"/>
        <w:jc w:val="center"/>
        <w:rPr>
          <w:szCs w:val="28"/>
        </w:rPr>
      </w:pPr>
    </w:p>
    <w:p w:rsidR="000D72DD" w:rsidRDefault="00FA3E75" w:rsidP="008F3205">
      <w:pPr>
        <w:widowControl w:val="0"/>
        <w:ind w:firstLine="709"/>
      </w:pPr>
      <w:r>
        <w:t xml:space="preserve"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 </w:t>
      </w:r>
      <w:r w:rsidR="008B3FB7">
        <w:t>03.08.2023</w:t>
      </w:r>
      <w:r>
        <w:t xml:space="preserve"> №</w:t>
      </w:r>
      <w:r w:rsidR="008B3FB7">
        <w:t xml:space="preserve"> 715 </w:t>
      </w:r>
      <w:r>
        <w:t>«О внесении изменений в приложение № 1 к постановлению Администрации Красносулинского района от 06.12.2018 № 1350», руководствуясь статьей 34 Устава муниципального образования «Красносулинский район», –</w:t>
      </w:r>
    </w:p>
    <w:p w:rsidR="000D72DD" w:rsidRDefault="000D72DD" w:rsidP="008F3205">
      <w:pPr>
        <w:widowControl w:val="0"/>
        <w:ind w:firstLine="709"/>
      </w:pPr>
    </w:p>
    <w:p w:rsidR="000D72DD" w:rsidRDefault="00FA3E75" w:rsidP="008F3205">
      <w:pPr>
        <w:widowControl w:val="0"/>
        <w:ind w:firstLine="709"/>
      </w:pPr>
      <w:r>
        <w:t>1. Внести изменения в приложение к распоряжению Администрации Красносулинского района от 28.12.2022 № 402 «Об утверждении плана реализации муниципальной программы Красносулинского района «Развитие физической культуры и спорта» на 2023 год», изложив его в редакции согласно приложению к настоящему распоряжению.</w:t>
      </w:r>
    </w:p>
    <w:p w:rsidR="000D72DD" w:rsidRDefault="00FA3E75" w:rsidP="008F3205">
      <w:pPr>
        <w:widowControl w:val="0"/>
        <w:ind w:firstLine="709"/>
      </w:pPr>
      <w:r>
        <w:t>2. Контроль за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0D72DD" w:rsidRDefault="000D72DD" w:rsidP="008F3205">
      <w:pPr>
        <w:tabs>
          <w:tab w:val="right" w:pos="9072"/>
        </w:tabs>
        <w:ind w:firstLine="709"/>
      </w:pPr>
    </w:p>
    <w:p w:rsidR="000D72DD" w:rsidRDefault="00FA3E75">
      <w:pPr>
        <w:tabs>
          <w:tab w:val="left" w:pos="1575"/>
        </w:tabs>
        <w:ind w:firstLine="0"/>
      </w:pPr>
      <w:r>
        <w:t>Глава</w:t>
      </w:r>
      <w:r w:rsidR="008B3FB7">
        <w:t xml:space="preserve"> </w:t>
      </w:r>
      <w:r>
        <w:t xml:space="preserve">Администрации </w:t>
      </w:r>
    </w:p>
    <w:p w:rsidR="000D72DD" w:rsidRDefault="00FA3E75">
      <w:pPr>
        <w:tabs>
          <w:tab w:val="left" w:pos="1575"/>
          <w:tab w:val="right" w:pos="9639"/>
        </w:tabs>
        <w:ind w:firstLine="0"/>
      </w:pPr>
      <w:r>
        <w:t>Красносулинского района</w:t>
      </w:r>
      <w:r>
        <w:tab/>
        <w:t>Н.А. Альшенко</w:t>
      </w:r>
    </w:p>
    <w:p w:rsidR="000D72DD" w:rsidRDefault="000D72DD">
      <w:pPr>
        <w:tabs>
          <w:tab w:val="left" w:pos="1575"/>
          <w:tab w:val="right" w:pos="9639"/>
        </w:tabs>
        <w:ind w:firstLine="0"/>
      </w:pPr>
    </w:p>
    <w:p w:rsidR="000D72DD" w:rsidRDefault="00FA3E75">
      <w:pPr>
        <w:tabs>
          <w:tab w:val="right" w:pos="9639"/>
        </w:tabs>
        <w:ind w:firstLine="0"/>
      </w:pPr>
      <w:r>
        <w:t xml:space="preserve">Распоряжение вносит </w:t>
      </w:r>
    </w:p>
    <w:p w:rsidR="000D72DD" w:rsidRDefault="00FA3E75">
      <w:pPr>
        <w:tabs>
          <w:tab w:val="right" w:pos="9639"/>
        </w:tabs>
        <w:ind w:firstLine="0"/>
        <w:jc w:val="left"/>
      </w:pPr>
      <w:r>
        <w:t>отдел социальной политики</w:t>
      </w:r>
    </w:p>
    <w:p w:rsidR="000D72DD" w:rsidRDefault="000D72DD">
      <w:pPr>
        <w:sectPr w:rsidR="000D72DD" w:rsidSect="008F3205">
          <w:headerReference w:type="default" r:id="rId7"/>
          <w:headerReference w:type="first" r:id="rId8"/>
          <w:pgSz w:w="11907" w:h="16840" w:code="9"/>
          <w:pgMar w:top="1134" w:right="567" w:bottom="1134" w:left="1701" w:header="709" w:footer="567" w:gutter="0"/>
          <w:cols w:space="720"/>
          <w:titlePg/>
        </w:sectPr>
      </w:pPr>
    </w:p>
    <w:p w:rsidR="000D72DD" w:rsidRDefault="00FA3E75">
      <w:pPr>
        <w:ind w:left="14742" w:firstLine="0"/>
        <w:jc w:val="center"/>
      </w:pPr>
      <w:bookmarkStart w:id="1" w:name="Par1054"/>
      <w:bookmarkEnd w:id="1"/>
      <w:r>
        <w:lastRenderedPageBreak/>
        <w:t>Приложение</w:t>
      </w:r>
    </w:p>
    <w:p w:rsidR="000D72DD" w:rsidRDefault="00FA3E75">
      <w:pPr>
        <w:ind w:left="14742" w:firstLine="0"/>
        <w:jc w:val="center"/>
      </w:pPr>
      <w:r>
        <w:t>к распоряжению</w:t>
      </w:r>
    </w:p>
    <w:p w:rsidR="000D72DD" w:rsidRDefault="00FA3E75">
      <w:pPr>
        <w:ind w:left="14742" w:firstLine="0"/>
        <w:jc w:val="center"/>
      </w:pPr>
      <w:r>
        <w:t>Администрации</w:t>
      </w:r>
    </w:p>
    <w:p w:rsidR="000D72DD" w:rsidRDefault="00FA3E75">
      <w:pPr>
        <w:ind w:left="14742" w:firstLine="0"/>
        <w:jc w:val="center"/>
      </w:pPr>
      <w:r>
        <w:t>Красносулинского района</w:t>
      </w:r>
    </w:p>
    <w:p w:rsidR="000D72DD" w:rsidRDefault="00FA3E75">
      <w:pPr>
        <w:ind w:left="14742" w:firstLine="0"/>
        <w:jc w:val="center"/>
      </w:pPr>
      <w:r>
        <w:t xml:space="preserve">от </w:t>
      </w:r>
      <w:r w:rsidR="008F3205">
        <w:t>08.08.2023</w:t>
      </w:r>
      <w:r>
        <w:t xml:space="preserve"> № </w:t>
      </w:r>
      <w:r w:rsidR="008F3205">
        <w:t>225</w:t>
      </w:r>
    </w:p>
    <w:p w:rsidR="000D72DD" w:rsidRDefault="000D72DD">
      <w:pPr>
        <w:ind w:left="14742" w:firstLine="0"/>
        <w:jc w:val="center"/>
      </w:pPr>
    </w:p>
    <w:p w:rsidR="000D72DD" w:rsidRDefault="00FA3E75">
      <w:pPr>
        <w:ind w:left="14742" w:firstLine="0"/>
        <w:jc w:val="center"/>
      </w:pPr>
      <w:r>
        <w:t>Приложение</w:t>
      </w:r>
    </w:p>
    <w:p w:rsidR="000D72DD" w:rsidRDefault="00FA3E75">
      <w:pPr>
        <w:ind w:left="14742" w:firstLine="0"/>
        <w:jc w:val="center"/>
      </w:pPr>
      <w:r>
        <w:t>к распоряжению</w:t>
      </w:r>
    </w:p>
    <w:p w:rsidR="000D72DD" w:rsidRDefault="00FA3E75">
      <w:pPr>
        <w:ind w:left="14742" w:firstLine="0"/>
        <w:jc w:val="center"/>
      </w:pPr>
      <w:r>
        <w:t>Администрации</w:t>
      </w:r>
    </w:p>
    <w:p w:rsidR="000D72DD" w:rsidRDefault="00FA3E75">
      <w:pPr>
        <w:ind w:left="14742" w:firstLine="0"/>
        <w:jc w:val="center"/>
      </w:pPr>
      <w:r>
        <w:t>Красносулинского района</w:t>
      </w:r>
    </w:p>
    <w:p w:rsidR="000D72DD" w:rsidRDefault="00FA3E75">
      <w:pPr>
        <w:ind w:left="14742" w:firstLine="0"/>
        <w:jc w:val="center"/>
      </w:pPr>
      <w:r>
        <w:t>от 28.12.2022 № 402</w:t>
      </w:r>
    </w:p>
    <w:p w:rsidR="000D72DD" w:rsidRDefault="000D72DD">
      <w:pPr>
        <w:ind w:left="14742" w:firstLine="0"/>
        <w:jc w:val="center"/>
      </w:pPr>
    </w:p>
    <w:p w:rsidR="000D72DD" w:rsidRDefault="00FA3E75">
      <w:pPr>
        <w:ind w:firstLine="0"/>
        <w:jc w:val="center"/>
      </w:pPr>
      <w:r>
        <w:t>ПЛАН РЕАЛИЗАЦИИ</w:t>
      </w:r>
    </w:p>
    <w:p w:rsidR="000D72DD" w:rsidRDefault="00FA3E75">
      <w:pPr>
        <w:ind w:firstLine="0"/>
        <w:jc w:val="center"/>
      </w:pPr>
      <w:r>
        <w:t>муниципальной программы Красносулинского района</w:t>
      </w:r>
    </w:p>
    <w:p w:rsidR="000D72DD" w:rsidRDefault="00FA3E75">
      <w:pPr>
        <w:ind w:firstLine="0"/>
        <w:jc w:val="center"/>
      </w:pPr>
      <w:r>
        <w:t>«Развитие физической культуры и спорта» на 2023 год</w:t>
      </w:r>
    </w:p>
    <w:p w:rsidR="000D72DD" w:rsidRDefault="000D72DD">
      <w:pPr>
        <w:ind w:firstLine="0"/>
        <w:jc w:val="center"/>
      </w:pPr>
    </w:p>
    <w:tbl>
      <w:tblPr>
        <w:tblW w:w="0" w:type="auto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4"/>
        <w:gridCol w:w="3689"/>
        <w:gridCol w:w="5026"/>
        <w:gridCol w:w="4613"/>
        <w:gridCol w:w="1276"/>
        <w:gridCol w:w="992"/>
        <w:gridCol w:w="992"/>
        <w:gridCol w:w="1134"/>
        <w:gridCol w:w="992"/>
        <w:gridCol w:w="1134"/>
        <w:gridCol w:w="1134"/>
      </w:tblGrid>
      <w:tr w:rsidR="000D72DD" w:rsidTr="00FB72BE">
        <w:trPr>
          <w:trHeight w:val="20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Default="00FA3E75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0D72DD" w:rsidRDefault="00FA3E75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Default="00FA3E75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</w:p>
          <w:p w:rsidR="000D72DD" w:rsidRDefault="00FA3E75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наименование</w:t>
            </w:r>
          </w:p>
        </w:tc>
        <w:tc>
          <w:tcPr>
            <w:tcW w:w="5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Default="00FA3E75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исполнитель,</w:t>
            </w:r>
          </w:p>
          <w:p w:rsidR="000D72DD" w:rsidRDefault="00FA3E75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соисполнитель, участник</w:t>
            </w:r>
          </w:p>
          <w:p w:rsidR="000D72DD" w:rsidRDefault="00FA3E75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(должность, ФИО)</w:t>
            </w:r>
          </w:p>
        </w:tc>
        <w:tc>
          <w:tcPr>
            <w:tcW w:w="4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Default="00FA3E75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Ожидаемый результат</w:t>
            </w:r>
          </w:p>
          <w:p w:rsidR="000D72DD" w:rsidRDefault="00FA3E75">
            <w:pPr>
              <w:pStyle w:val="ConsPlusCell"/>
              <w:tabs>
                <w:tab w:val="left" w:pos="243"/>
                <w:tab w:val="center" w:pos="1129"/>
              </w:tabs>
              <w:ind w:left="-75" w:right="-7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(краткое описание)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Default="00FA3E75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Плановый срок реализации</w:t>
            </w:r>
          </w:p>
        </w:tc>
        <w:tc>
          <w:tcPr>
            <w:tcW w:w="63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Default="00FA3E75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(тыс. руб.)</w:t>
            </w:r>
          </w:p>
        </w:tc>
      </w:tr>
      <w:tr w:rsidR="000D72DD" w:rsidTr="00FB72BE">
        <w:trPr>
          <w:trHeight w:val="20"/>
        </w:trPr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Default="000D72DD"/>
        </w:tc>
        <w:tc>
          <w:tcPr>
            <w:tcW w:w="3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Default="000D72DD"/>
        </w:tc>
        <w:tc>
          <w:tcPr>
            <w:tcW w:w="50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Default="000D72DD"/>
        </w:tc>
        <w:tc>
          <w:tcPr>
            <w:tcW w:w="46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Default="000D72DD"/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Default="000D72DD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Default="00FA3E75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Default="00FA3E75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феде-ральный бюджет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Default="00FA3E75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Default="00FA3E75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Default="00FA3E75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поселений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Default="00FA3E75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внебюд-жетные источники</w:t>
            </w:r>
          </w:p>
        </w:tc>
      </w:tr>
    </w:tbl>
    <w:p w:rsidR="00B341B9" w:rsidRPr="00B341B9" w:rsidRDefault="00B341B9">
      <w:pPr>
        <w:rPr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bottom w:w="28" w:type="dxa"/>
          <w:right w:w="75" w:type="dxa"/>
        </w:tblCellMar>
        <w:tblLook w:val="04A0" w:firstRow="1" w:lastRow="0" w:firstColumn="1" w:lastColumn="0" w:noHBand="0" w:noVBand="1"/>
      </w:tblPr>
      <w:tblGrid>
        <w:gridCol w:w="564"/>
        <w:gridCol w:w="3689"/>
        <w:gridCol w:w="5026"/>
        <w:gridCol w:w="4613"/>
        <w:gridCol w:w="1276"/>
        <w:gridCol w:w="992"/>
        <w:gridCol w:w="992"/>
        <w:gridCol w:w="1134"/>
        <w:gridCol w:w="992"/>
        <w:gridCol w:w="1134"/>
        <w:gridCol w:w="1134"/>
      </w:tblGrid>
      <w:tr w:rsidR="000D72DD" w:rsidTr="00FB72BE">
        <w:trPr>
          <w:trHeight w:val="20"/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75" w:right="-78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75" w:right="-78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75" w:right="-78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75" w:right="-78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75" w:right="-78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75" w:right="-78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75" w:right="-78"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75" w:right="-78"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75" w:right="-78"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75" w:right="-78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75" w:right="-78"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0D72DD" w:rsidTr="00FB72BE">
        <w:trPr>
          <w:trHeight w:val="2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 w:rsidP="00FB72BE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Подпрограмма 1. «Развитие физической культуры и массового спорта Красносулинского района» 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right="-7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400,9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400,9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0D72DD" w:rsidTr="00FB72BE">
        <w:trPr>
          <w:trHeight w:val="2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1.1. </w:t>
            </w:r>
          </w:p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«Развитие физической культуры и спорта Красносулинского района» 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Директор МАУДО СШ «Ника» Гайдук В.Д.,</w:t>
            </w:r>
          </w:p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 w:rsidP="00FB72BE">
            <w:pPr>
              <w:ind w:right="-78" w:firstLine="0"/>
              <w:jc w:val="left"/>
              <w:rPr>
                <w:sz w:val="24"/>
              </w:rPr>
            </w:pPr>
            <w:r>
              <w:rPr>
                <w:sz w:val="24"/>
              </w:rPr>
              <w:t>Рост числа занимающихся физической культурой и спортом; рост количества участников массовых спортивных и физкультурных мероприятий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400,9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400,9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0D72DD" w:rsidTr="00FB72BE">
        <w:trPr>
          <w:trHeight w:val="2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Контрольное событие муниципальной программы 1.1.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Директор МАУДО СШ «Ника» Гайдук В.Д.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right="-78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Проведение массовых спортивных межпоселенческих мероприятий, приобретение наградной атрибутики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0D72DD" w:rsidTr="00FB72BE">
        <w:trPr>
          <w:trHeight w:val="20"/>
        </w:trPr>
        <w:tc>
          <w:tcPr>
            <w:tcW w:w="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 w:rsidP="00FB72BE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Подпрограмма 2. «Развитие спорта и системы подготовки спортивного резерва, развитие инфраструктуры спорта Красносулинского района» 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Всего, в том числе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right="-7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100257,1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16843,1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74313,7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1519,1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7581,2</w:t>
            </w:r>
          </w:p>
        </w:tc>
      </w:tr>
      <w:tr w:rsidR="000D72DD" w:rsidTr="00FB72BE">
        <w:trPr>
          <w:trHeight w:val="2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0D72DD"/>
        </w:tc>
        <w:tc>
          <w:tcPr>
            <w:tcW w:w="3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0D72DD"/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right="-7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0D72DD" w:rsidTr="00FB72BE">
        <w:trPr>
          <w:trHeight w:val="35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0D72DD"/>
        </w:tc>
        <w:tc>
          <w:tcPr>
            <w:tcW w:w="3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0D72DD"/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Директор МАУДО СШ «Ника» Гайдук В.Д.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right="-7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95692,4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13797,</w:t>
            </w: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74313,7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7581,2</w:t>
            </w:r>
          </w:p>
        </w:tc>
      </w:tr>
      <w:tr w:rsidR="000D72DD" w:rsidTr="00FB72BE">
        <w:trPr>
          <w:trHeight w:val="35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0D72DD"/>
        </w:tc>
        <w:tc>
          <w:tcPr>
            <w:tcW w:w="3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0D72DD"/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tabs>
                <w:tab w:val="right" w:pos="2546"/>
              </w:tabs>
              <w:ind w:right="-21" w:firstLine="0"/>
              <w:jc w:val="left"/>
              <w:rPr>
                <w:sz w:val="24"/>
              </w:rPr>
            </w:pPr>
            <w:r>
              <w:rPr>
                <w:sz w:val="23"/>
              </w:rPr>
              <w:t>Глава Администрации Михайловского сельского поселения Дубравина С.М.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4564,7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3045,6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1519,1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0D72DD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2.1. </w:t>
            </w:r>
          </w:p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</w:t>
            </w:r>
            <w:r>
              <w:rPr>
                <w:sz w:val="24"/>
              </w:rPr>
              <w:lastRenderedPageBreak/>
              <w:t>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Директор МАУДО СШ «Ника» Гайдук В.Д.,</w:t>
            </w:r>
          </w:p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right="-78" w:firstLine="0"/>
              <w:jc w:val="left"/>
              <w:rPr>
                <w:sz w:val="24"/>
              </w:rPr>
            </w:pPr>
            <w:r>
              <w:rPr>
                <w:sz w:val="24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мероприятия в рамках реализации ВФСК ГТО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80919,8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73338,6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7581,2</w:t>
            </w:r>
          </w:p>
        </w:tc>
      </w:tr>
      <w:tr w:rsidR="000D72DD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Контрольное событие муниципальной программы 2.1. 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Директор МАУСШ «Ника» Гайдук В.Д.,</w:t>
            </w:r>
          </w:p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right="-78" w:firstLine="0"/>
              <w:jc w:val="left"/>
              <w:rPr>
                <w:color w:val="FF0000"/>
                <w:sz w:val="24"/>
              </w:rPr>
            </w:pPr>
            <w:r>
              <w:rPr>
                <w:sz w:val="24"/>
              </w:rPr>
              <w:t>Участие Красносулинских спортсменов в областных, межрегиональных, всероссийских, международных спортивных соревнованиях; выполнение муниципального задания в полном объеме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0D72DD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2.2. «Укрепление материально-технической базы спортивных учреждений»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Директор МАУДО СШ «Ника» Гайдук В.Д.,</w:t>
            </w:r>
          </w:p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right="-78" w:firstLine="0"/>
              <w:jc w:val="left"/>
              <w:rPr>
                <w:sz w:val="24"/>
              </w:rPr>
            </w:pPr>
            <w:r>
              <w:rPr>
                <w:sz w:val="24"/>
              </w:rPr>
              <w:t>Увеличение уровня обеспеченности спортивным инвентарем и оборудованием населения Красносулинского района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1482,5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1384,6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97,9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0D72DD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Контрольное событие 2.2.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Директор МАУДО СШ «Ника» Гайдук В.Д.,</w:t>
            </w:r>
          </w:p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right="-78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спортивного инвентаря и оборудования в соответствии с требованиями федеральных стандартов спортивной подготовки для видов спорта, включенных в программу Всероссийских Спартакиад учащихся, молодежи и сильнейших спортсменов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0D72DD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Директор МАУДО СШ «Ника» Гайдук В.Д.,</w:t>
            </w:r>
          </w:p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right="-78" w:firstLine="0"/>
              <w:jc w:val="left"/>
              <w:rPr>
                <w:sz w:val="24"/>
              </w:rPr>
            </w:pPr>
            <w:r>
              <w:rPr>
                <w:sz w:val="24"/>
              </w:rPr>
              <w:t>Дополнительные возможности транспортировки спортсменов на выездные соревнования различного уровня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13290,1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12412,9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877,2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0D72DD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Контрольное событие 2.7.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Директор МАУДО СШ «Ника» Гайдук В.Д.,</w:t>
            </w:r>
          </w:p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right="-78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автобусов для муниципальных учреждений спортивной направленности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0D72DD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3"/>
              </w:rPr>
              <w:t>Основное мероприятие 2.9. «Устройство спортивных площадок»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3"/>
              </w:rPr>
              <w:t>Глава Администрации Михайловского сельского поселения Дубравина С.М.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right="-78" w:firstLine="0"/>
              <w:jc w:val="left"/>
              <w:rPr>
                <w:sz w:val="24"/>
              </w:rPr>
            </w:pPr>
            <w:r>
              <w:rPr>
                <w:sz w:val="23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4564,7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3045,6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1519,1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0D72DD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Контрольное событие 2.9.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3"/>
              </w:rPr>
              <w:t>Глава Администрации Михайловского сельского поселения Дубравина С.М.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 w:rsidP="00FB72BE">
            <w:pPr>
              <w:ind w:right="-78" w:firstLine="0"/>
              <w:jc w:val="left"/>
              <w:rPr>
                <w:sz w:val="24"/>
              </w:rPr>
            </w:pPr>
            <w:r>
              <w:rPr>
                <w:sz w:val="24"/>
              </w:rPr>
              <w:t>Устройство спортивных площадок в х.</w:t>
            </w:r>
            <w:r w:rsidR="00FB72BE">
              <w:rPr>
                <w:sz w:val="24"/>
              </w:rPr>
              <w:t> </w:t>
            </w:r>
            <w:r>
              <w:rPr>
                <w:sz w:val="24"/>
              </w:rPr>
              <w:t>Михайловка и х. Холодный Плес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0D72DD" w:rsidTr="00FB72BE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Итого по муниципальной программе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100658,0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16843,1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74714,6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1519,1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7581,2</w:t>
            </w:r>
          </w:p>
        </w:tc>
      </w:tr>
      <w:tr w:rsidR="000D72DD" w:rsidTr="00FB72BE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0D72DD"/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0D72DD"/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right="-21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8"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0D72DD" w:rsidTr="00FB72BE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0D72DD"/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0D72DD"/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tabs>
                <w:tab w:val="right" w:pos="2546"/>
              </w:tabs>
              <w:ind w:right="-21" w:firstLine="0"/>
              <w:jc w:val="left"/>
              <w:rPr>
                <w:sz w:val="24"/>
              </w:rPr>
            </w:pPr>
            <w:r>
              <w:rPr>
                <w:sz w:val="24"/>
              </w:rPr>
              <w:t>Директор МАУДО СШ «Ника» Гайдук В.Д.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96093,3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13797,5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74714,6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7581,2</w:t>
            </w:r>
          </w:p>
        </w:tc>
      </w:tr>
      <w:tr w:rsidR="000D72DD" w:rsidTr="00FB72BE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0D72DD"/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0D72DD"/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tabs>
                <w:tab w:val="right" w:pos="2546"/>
              </w:tabs>
              <w:ind w:right="-21" w:firstLine="0"/>
              <w:jc w:val="left"/>
              <w:rPr>
                <w:sz w:val="24"/>
              </w:rPr>
            </w:pPr>
            <w:r>
              <w:rPr>
                <w:sz w:val="23"/>
              </w:rPr>
              <w:t>Глава Администрации Михайловского сельского поселения Дубравина С.М.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8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4564,7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3045,6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1519,1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Default="00FA3E75">
            <w:pPr>
              <w:ind w:left="-55" w:right="-76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0D72DD" w:rsidRDefault="000D72DD">
      <w:pPr>
        <w:ind w:firstLine="0"/>
      </w:pPr>
    </w:p>
    <w:p w:rsidR="000D72DD" w:rsidRDefault="000D72DD">
      <w:pPr>
        <w:ind w:firstLine="0"/>
      </w:pPr>
    </w:p>
    <w:p w:rsidR="00FB72BE" w:rsidRDefault="00FB72BE">
      <w:pPr>
        <w:ind w:firstLine="0"/>
      </w:pPr>
    </w:p>
    <w:p w:rsidR="000D72DD" w:rsidRDefault="00FA3E75">
      <w:pPr>
        <w:ind w:firstLine="0"/>
      </w:pPr>
      <w:r>
        <w:t>Управляющий делами</w:t>
      </w:r>
    </w:p>
    <w:p w:rsidR="000D72DD" w:rsidRDefault="00FA3E75">
      <w:pPr>
        <w:tabs>
          <w:tab w:val="right" w:pos="21546"/>
        </w:tabs>
        <w:ind w:firstLine="0"/>
      </w:pPr>
      <w:r>
        <w:t>Администрации района</w:t>
      </w:r>
      <w:r>
        <w:tab/>
        <w:t>И.Ю. Кишкинова</w:t>
      </w:r>
    </w:p>
    <w:sectPr w:rsidR="000D72DD" w:rsidSect="00FB72BE">
      <w:headerReference w:type="default" r:id="rId9"/>
      <w:footerReference w:type="default" r:id="rId10"/>
      <w:headerReference w:type="first" r:id="rId11"/>
      <w:pgSz w:w="23814" w:h="16840" w:orient="landscape"/>
      <w:pgMar w:top="2268" w:right="1134" w:bottom="567" w:left="1134" w:header="1985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136" w:rsidRDefault="00CD0136" w:rsidP="000D72DD">
      <w:r>
        <w:separator/>
      </w:r>
    </w:p>
  </w:endnote>
  <w:endnote w:type="continuationSeparator" w:id="0">
    <w:p w:rsidR="00CD0136" w:rsidRDefault="00CD0136" w:rsidP="000D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2BE" w:rsidRDefault="00FB72BE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136" w:rsidRDefault="00CD0136" w:rsidP="000D72DD">
      <w:r>
        <w:separator/>
      </w:r>
    </w:p>
  </w:footnote>
  <w:footnote w:type="continuationSeparator" w:id="0">
    <w:p w:rsidR="00CD0136" w:rsidRDefault="00CD0136" w:rsidP="000D7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2BE" w:rsidRDefault="00FB72BE">
    <w:pPr>
      <w:pStyle w:val="a3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2BE" w:rsidRDefault="00FB72BE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2BE" w:rsidRPr="008F3205" w:rsidRDefault="00FB72BE" w:rsidP="008F3205">
    <w:pPr>
      <w:pStyle w:val="a3"/>
      <w:jc w:val="center"/>
      <w:rPr>
        <w:szCs w:val="28"/>
      </w:rPr>
    </w:pPr>
    <w:r w:rsidRPr="008F3205">
      <w:rPr>
        <w:szCs w:val="28"/>
      </w:rPr>
      <w:fldChar w:fldCharType="begin"/>
    </w:r>
    <w:r w:rsidRPr="008F3205">
      <w:rPr>
        <w:szCs w:val="28"/>
      </w:rPr>
      <w:instrText>PAGE   \* MERGEFORMAT</w:instrText>
    </w:r>
    <w:r w:rsidRPr="008F3205">
      <w:rPr>
        <w:szCs w:val="28"/>
      </w:rPr>
      <w:fldChar w:fldCharType="separate"/>
    </w:r>
    <w:r w:rsidR="00230B8C">
      <w:rPr>
        <w:noProof/>
        <w:szCs w:val="28"/>
      </w:rPr>
      <w:t>3</w:t>
    </w:r>
    <w:r w:rsidRPr="008F3205">
      <w:rPr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2BE" w:rsidRDefault="00FB72BE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DD"/>
    <w:rsid w:val="000D72DD"/>
    <w:rsid w:val="00230B8C"/>
    <w:rsid w:val="008B3FB7"/>
    <w:rsid w:val="008F3205"/>
    <w:rsid w:val="009E47C3"/>
    <w:rsid w:val="00B341B9"/>
    <w:rsid w:val="00CD0136"/>
    <w:rsid w:val="00FA3E75"/>
    <w:rsid w:val="00FB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9F1FD-1BB8-49D6-99BD-EBDBC927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1"/>
    <w:link w:val="a3"/>
    <w:uiPriority w:val="99"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basedOn w:val="11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basedOn w:val="11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basedOn w:val="11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basedOn w:val="11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1"/>
    <w:link w:val="ab"/>
    <w:rsid w:val="000D72DD"/>
    <w:rPr>
      <w:color w:val="000000"/>
      <w:sz w:val="28"/>
    </w:rPr>
  </w:style>
  <w:style w:type="character" w:customStyle="1" w:styleId="10">
    <w:name w:val="Заголовок 1 Знак"/>
    <w:link w:val="1"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basedOn w:val="11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rsid w:val="000D72DD"/>
    <w:rPr>
      <w:sz w:val="2"/>
    </w:rPr>
  </w:style>
  <w:style w:type="character" w:customStyle="1" w:styleId="af5">
    <w:name w:val="Текст выноски Знак"/>
    <w:link w:val="af4"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basedOn w:val="11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dcterms:created xsi:type="dcterms:W3CDTF">2023-09-06T09:54:00Z</dcterms:created>
  <dcterms:modified xsi:type="dcterms:W3CDTF">2023-09-06T09:54:00Z</dcterms:modified>
</cp:coreProperties>
</file>