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6E4A1B" w:rsidRDefault="004B6EAF" w:rsidP="006E4A1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53FA8">
        <w:rPr>
          <w:szCs w:val="28"/>
        </w:rPr>
        <w:t>экспертизе</w:t>
      </w:r>
      <w:r w:rsidRPr="004B6EAF">
        <w:rPr>
          <w:szCs w:val="28"/>
        </w:rPr>
        <w:t xml:space="preserve">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253FA8" w:rsidRDefault="004B6EAF" w:rsidP="00253F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64F5">
        <w:rPr>
          <w:rFonts w:ascii="Times New Roman" w:hAnsi="Times New Roman" w:cs="Times New Roman"/>
          <w:sz w:val="24"/>
          <w:szCs w:val="24"/>
        </w:rPr>
        <w:t>1</w:t>
      </w:r>
      <w:r w:rsidRPr="00253FA8">
        <w:rPr>
          <w:rFonts w:ascii="Times New Roman" w:hAnsi="Times New Roman" w:cs="Times New Roman"/>
          <w:sz w:val="24"/>
          <w:szCs w:val="24"/>
        </w:rPr>
        <w:t>. Общие сведения</w:t>
      </w:r>
    </w:p>
    <w:p w:rsidR="00F07DD9" w:rsidRPr="00253FA8" w:rsidRDefault="005A3F81" w:rsidP="00253FA8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53FA8">
        <w:rPr>
          <w:rFonts w:ascii="Times New Roman" w:hAnsi="Times New Roman"/>
          <w:sz w:val="24"/>
          <w:szCs w:val="24"/>
        </w:rPr>
        <w:t xml:space="preserve">   </w:t>
      </w:r>
      <w:r w:rsidR="004B6EAF" w:rsidRPr="00253FA8">
        <w:rPr>
          <w:rFonts w:ascii="Times New Roman" w:hAnsi="Times New Roman"/>
          <w:sz w:val="24"/>
          <w:szCs w:val="24"/>
        </w:rPr>
        <w:t>Структурное подразделение</w:t>
      </w:r>
      <w:r w:rsidR="004B6EAF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5C5653" w:rsidRPr="00253FA8">
        <w:rPr>
          <w:rFonts w:ascii="Times New Roman" w:hAnsi="Times New Roman"/>
          <w:i/>
          <w:sz w:val="24"/>
          <w:szCs w:val="24"/>
        </w:rPr>
        <w:t>–</w:t>
      </w:r>
      <w:r w:rsidR="006B2485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B90215" w:rsidRPr="00253FA8">
        <w:rPr>
          <w:rFonts w:ascii="Times New Roman" w:hAnsi="Times New Roman"/>
          <w:sz w:val="24"/>
          <w:szCs w:val="24"/>
          <w:u w:val="single"/>
        </w:rPr>
        <w:t>Сектор инвестиционного развития и поддержки предпринимательства Администрации Красносулинского района</w:t>
      </w:r>
      <w:r w:rsidR="006B2485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4B6EAF" w:rsidRPr="00253FA8">
        <w:rPr>
          <w:rFonts w:ascii="Times New Roman" w:hAnsi="Times New Roman"/>
          <w:sz w:val="24"/>
          <w:szCs w:val="24"/>
        </w:rPr>
        <w:t>- 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BF255C" w:rsidRPr="00BF255C" w:rsidRDefault="00F07DD9" w:rsidP="00BF255C">
      <w:pPr>
        <w:tabs>
          <w:tab w:val="left" w:pos="7371"/>
        </w:tabs>
        <w:ind w:right="175" w:firstLine="0"/>
        <w:rPr>
          <w:rFonts w:eastAsia="Calibri"/>
          <w:sz w:val="24"/>
          <w:szCs w:val="24"/>
        </w:rPr>
      </w:pPr>
      <w:r w:rsidRPr="00253FA8">
        <w:rPr>
          <w:sz w:val="24"/>
          <w:szCs w:val="24"/>
        </w:rPr>
        <w:t>2</w:t>
      </w:r>
      <w:r w:rsidRPr="00D30E06">
        <w:rPr>
          <w:sz w:val="24"/>
          <w:szCs w:val="24"/>
        </w:rPr>
        <w:t xml:space="preserve">. </w:t>
      </w:r>
      <w:r w:rsidR="004B6EAF" w:rsidRPr="00BF255C">
        <w:rPr>
          <w:sz w:val="24"/>
          <w:szCs w:val="24"/>
        </w:rPr>
        <w:t>Наименование прое</w:t>
      </w:r>
      <w:r w:rsidR="008F0DD2" w:rsidRPr="00BF255C">
        <w:rPr>
          <w:sz w:val="24"/>
          <w:szCs w:val="24"/>
        </w:rPr>
        <w:t>кта нормативного правового акта</w:t>
      </w:r>
      <w:r w:rsidR="005C5653" w:rsidRPr="00BF255C">
        <w:rPr>
          <w:sz w:val="24"/>
          <w:szCs w:val="24"/>
        </w:rPr>
        <w:t xml:space="preserve">: </w:t>
      </w:r>
      <w:r w:rsidR="00BF255C" w:rsidRPr="00BF255C">
        <w:rPr>
          <w:bCs/>
          <w:sz w:val="24"/>
          <w:szCs w:val="24"/>
        </w:rPr>
        <w:t xml:space="preserve">Постановление </w:t>
      </w:r>
      <w:hyperlink r:id="rId8" w:history="1">
        <w:r w:rsidR="00BF255C" w:rsidRPr="00BF255C">
          <w:rPr>
            <w:rStyle w:val="aa"/>
            <w:bCs/>
            <w:color w:val="auto"/>
            <w:sz w:val="24"/>
            <w:szCs w:val="24"/>
          </w:rPr>
          <w:t>от 22.08.2018 № 939 «</w:t>
        </w:r>
        <w:r w:rsidR="00BF255C" w:rsidRPr="00BF255C">
          <w:rPr>
            <w:rStyle w:val="aa"/>
            <w:rFonts w:eastAsia="Calibri"/>
            <w:color w:val="auto"/>
            <w:sz w:val="24"/>
            <w:szCs w:val="24"/>
          </w:rPr>
          <w:t>Об утверждении схемы размещения рекламных конструкций на территории Красносулинского района»</w:t>
        </w:r>
      </w:hyperlink>
    </w:p>
    <w:p w:rsidR="00F07DD9" w:rsidRPr="00D30E06" w:rsidRDefault="006E4A1B" w:rsidP="00D30E06">
      <w:pPr>
        <w:pStyle w:val="a7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07DD9" w:rsidRPr="00D30E06">
        <w:rPr>
          <w:rFonts w:ascii="Times New Roman" w:hAnsi="Times New Roman" w:cs="Times New Roman"/>
          <w:sz w:val="24"/>
          <w:szCs w:val="24"/>
          <w:u w:val="single"/>
        </w:rPr>
        <w:t xml:space="preserve"> Разработчик НПА: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Ф.И.О. </w:t>
      </w:r>
      <w:r w:rsidR="00BF255C" w:rsidRPr="00BF255C">
        <w:rPr>
          <w:sz w:val="24"/>
          <w:szCs w:val="24"/>
          <w:u w:val="single"/>
        </w:rPr>
        <w:t>Киблер М</w:t>
      </w:r>
      <w:r w:rsidR="00BF255C">
        <w:rPr>
          <w:sz w:val="24"/>
          <w:szCs w:val="24"/>
          <w:u w:val="single"/>
        </w:rPr>
        <w:t xml:space="preserve">ария </w:t>
      </w:r>
      <w:r w:rsidR="00BF255C" w:rsidRPr="00BF255C">
        <w:rPr>
          <w:sz w:val="24"/>
          <w:szCs w:val="24"/>
          <w:u w:val="single"/>
        </w:rPr>
        <w:t>В</w:t>
      </w:r>
      <w:r w:rsidR="00BF255C">
        <w:rPr>
          <w:sz w:val="24"/>
          <w:szCs w:val="24"/>
          <w:u w:val="single"/>
        </w:rPr>
        <w:t>асильевна</w:t>
      </w:r>
    </w:p>
    <w:p w:rsidR="00BF255C" w:rsidRDefault="00F07DD9" w:rsidP="00BF255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BF255C" w:rsidRPr="00BF255C">
        <w:rPr>
          <w:rFonts w:ascii="Times New Roman" w:hAnsi="Times New Roman" w:cs="Times New Roman"/>
          <w:sz w:val="24"/>
          <w:szCs w:val="24"/>
          <w:u w:val="single"/>
        </w:rPr>
        <w:t>- Ведущий специалист отдела строительства и архитектуры Администрации Красносулинского района</w:t>
      </w:r>
    </w:p>
    <w:p w:rsidR="00F07DD9" w:rsidRPr="00253FA8" w:rsidRDefault="00F07DD9" w:rsidP="00BF255C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253FA8">
        <w:rPr>
          <w:rFonts w:ascii="Times New Roman" w:hAnsi="Times New Roman"/>
          <w:sz w:val="24"/>
          <w:szCs w:val="24"/>
        </w:rPr>
        <w:t>телефон: (</w:t>
      </w:r>
      <w:r w:rsidRPr="00253FA8">
        <w:rPr>
          <w:rFonts w:ascii="Times New Roman" w:hAnsi="Times New Roman"/>
          <w:sz w:val="24"/>
          <w:szCs w:val="24"/>
          <w:u w:val="single"/>
        </w:rPr>
        <w:t>86367)5-2</w:t>
      </w:r>
      <w:r w:rsidR="00BF255C">
        <w:rPr>
          <w:rFonts w:ascii="Times New Roman" w:hAnsi="Times New Roman"/>
          <w:sz w:val="24"/>
          <w:szCs w:val="24"/>
          <w:u w:val="single"/>
        </w:rPr>
        <w:t>3</w:t>
      </w:r>
      <w:r w:rsidRPr="00253FA8">
        <w:rPr>
          <w:rFonts w:ascii="Times New Roman" w:hAnsi="Times New Roman"/>
          <w:sz w:val="24"/>
          <w:szCs w:val="24"/>
          <w:u w:val="single"/>
        </w:rPr>
        <w:t>-</w:t>
      </w:r>
      <w:r w:rsidR="00BF255C">
        <w:rPr>
          <w:rFonts w:ascii="Times New Roman" w:hAnsi="Times New Roman"/>
          <w:sz w:val="24"/>
          <w:szCs w:val="24"/>
          <w:u w:val="single"/>
        </w:rPr>
        <w:t>47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</w:rPr>
        <w:t xml:space="preserve">адрес электронной почты: </w:t>
      </w:r>
      <w:hyperlink r:id="rId9" w:history="1">
        <w:r w:rsidRPr="00253FA8">
          <w:rPr>
            <w:rStyle w:val="aa"/>
            <w:sz w:val="24"/>
            <w:szCs w:val="24"/>
            <w:lang w:val="en-US"/>
          </w:rPr>
          <w:t>sirpp</w:t>
        </w:r>
        <w:r w:rsidRPr="00253FA8">
          <w:rPr>
            <w:rStyle w:val="aa"/>
            <w:sz w:val="24"/>
            <w:szCs w:val="24"/>
          </w:rPr>
          <w:t>_</w:t>
        </w:r>
        <w:r w:rsidRPr="00253FA8">
          <w:rPr>
            <w:rStyle w:val="aa"/>
            <w:sz w:val="24"/>
            <w:szCs w:val="24"/>
            <w:lang w:val="en-US"/>
          </w:rPr>
          <w:t>sulin</w:t>
        </w:r>
        <w:r w:rsidRPr="00253FA8">
          <w:rPr>
            <w:rStyle w:val="aa"/>
            <w:sz w:val="24"/>
            <w:szCs w:val="24"/>
          </w:rPr>
          <w:t>@</w:t>
        </w:r>
        <w:r w:rsidRPr="00253FA8">
          <w:rPr>
            <w:rStyle w:val="aa"/>
            <w:sz w:val="24"/>
            <w:szCs w:val="24"/>
            <w:lang w:val="en-US"/>
          </w:rPr>
          <w:t>mail</w:t>
        </w:r>
        <w:r w:rsidRPr="00253FA8">
          <w:rPr>
            <w:rStyle w:val="aa"/>
            <w:sz w:val="24"/>
            <w:szCs w:val="24"/>
          </w:rPr>
          <w:t>.</w:t>
        </w:r>
        <w:r w:rsidRPr="00253FA8">
          <w:rPr>
            <w:rStyle w:val="aa"/>
            <w:sz w:val="24"/>
            <w:szCs w:val="24"/>
            <w:lang w:val="en-US"/>
          </w:rPr>
          <w:t>ru</w:t>
        </w:r>
      </w:hyperlink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4. Публичные консультации: </w:t>
      </w:r>
    </w:p>
    <w:p w:rsidR="00F07DD9" w:rsidRPr="00253FA8" w:rsidRDefault="005A3F81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   </w:t>
      </w:r>
      <w:r w:rsidR="00F07DD9" w:rsidRPr="00253FA8">
        <w:rPr>
          <w:sz w:val="24"/>
          <w:szCs w:val="24"/>
          <w:u w:val="single"/>
        </w:rPr>
        <w:t>Стороны, принявшие участие в проведении публичных консультаций: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Информация о проведении публичных консультаций доведена до сведения субъектов предпринимательства </w:t>
      </w:r>
      <w:r w:rsidR="005A3F81" w:rsidRPr="00253FA8">
        <w:rPr>
          <w:sz w:val="24"/>
          <w:szCs w:val="24"/>
          <w:u w:val="single"/>
        </w:rPr>
        <w:t xml:space="preserve">путем размещения на </w:t>
      </w:r>
      <w:r w:rsidRPr="00253FA8">
        <w:rPr>
          <w:sz w:val="24"/>
          <w:szCs w:val="24"/>
          <w:u w:val="single"/>
        </w:rPr>
        <w:t>официальн</w:t>
      </w:r>
      <w:r w:rsidR="005A3F81" w:rsidRPr="00253FA8">
        <w:rPr>
          <w:sz w:val="24"/>
          <w:szCs w:val="24"/>
          <w:u w:val="single"/>
        </w:rPr>
        <w:t>ом</w:t>
      </w:r>
      <w:r w:rsidRPr="00253FA8">
        <w:rPr>
          <w:sz w:val="24"/>
          <w:szCs w:val="24"/>
          <w:u w:val="single"/>
        </w:rPr>
        <w:t xml:space="preserve"> </w:t>
      </w:r>
      <w:r w:rsidR="005A3F81" w:rsidRPr="00253FA8">
        <w:rPr>
          <w:sz w:val="24"/>
          <w:szCs w:val="24"/>
          <w:u w:val="single"/>
        </w:rPr>
        <w:t>с</w:t>
      </w:r>
      <w:r w:rsidRPr="00253FA8">
        <w:rPr>
          <w:sz w:val="24"/>
          <w:szCs w:val="24"/>
          <w:u w:val="single"/>
        </w:rPr>
        <w:t>айт</w:t>
      </w:r>
      <w:r w:rsidR="005A3F81" w:rsidRPr="00253FA8">
        <w:rPr>
          <w:sz w:val="24"/>
          <w:szCs w:val="24"/>
          <w:u w:val="single"/>
        </w:rPr>
        <w:t>е</w:t>
      </w:r>
      <w:r w:rsidRPr="00253FA8">
        <w:rPr>
          <w:sz w:val="24"/>
          <w:szCs w:val="24"/>
          <w:u w:val="single"/>
        </w:rPr>
        <w:t xml:space="preserve"> Админи</w:t>
      </w:r>
      <w:r w:rsidR="005A3F81" w:rsidRPr="00253FA8">
        <w:rPr>
          <w:sz w:val="24"/>
          <w:szCs w:val="24"/>
          <w:u w:val="single"/>
        </w:rPr>
        <w:t>страции Красносулинского района</w:t>
      </w:r>
      <w:r w:rsidRPr="00253FA8">
        <w:rPr>
          <w:sz w:val="24"/>
          <w:szCs w:val="24"/>
          <w:u w:val="single"/>
        </w:rPr>
        <w:t>,</w:t>
      </w:r>
      <w:r w:rsidR="005A3F81" w:rsidRPr="00253FA8">
        <w:rPr>
          <w:sz w:val="24"/>
          <w:szCs w:val="24"/>
          <w:u w:val="single"/>
        </w:rPr>
        <w:t xml:space="preserve"> и доведена до сведения </w:t>
      </w:r>
      <w:r w:rsidRPr="00253FA8">
        <w:rPr>
          <w:sz w:val="24"/>
          <w:szCs w:val="24"/>
          <w:u w:val="single"/>
        </w:rPr>
        <w:t>общественного представителя уполномоченного по защите прав предпринимателей в Красносулинском районе.</w:t>
      </w:r>
    </w:p>
    <w:p w:rsidR="00F5486B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Сроки проведения: </w:t>
      </w:r>
      <w:r w:rsidR="00D30E06">
        <w:rPr>
          <w:sz w:val="24"/>
          <w:szCs w:val="24"/>
          <w:u w:val="single"/>
        </w:rPr>
        <w:t>0</w:t>
      </w:r>
      <w:r w:rsidR="00BF255C">
        <w:rPr>
          <w:sz w:val="24"/>
          <w:szCs w:val="24"/>
          <w:u w:val="single"/>
        </w:rPr>
        <w:t>6</w:t>
      </w:r>
      <w:r w:rsidR="00D30E06">
        <w:rPr>
          <w:sz w:val="24"/>
          <w:szCs w:val="24"/>
          <w:u w:val="single"/>
        </w:rPr>
        <w:t>.04</w:t>
      </w:r>
      <w:r w:rsidRPr="00253FA8">
        <w:rPr>
          <w:sz w:val="24"/>
          <w:szCs w:val="24"/>
          <w:u w:val="single"/>
        </w:rPr>
        <w:t xml:space="preserve">.2020 г. по </w:t>
      </w:r>
      <w:r w:rsidR="00D30E06">
        <w:rPr>
          <w:sz w:val="24"/>
          <w:szCs w:val="24"/>
          <w:u w:val="single"/>
        </w:rPr>
        <w:t>2</w:t>
      </w:r>
      <w:r w:rsidR="00BF255C">
        <w:rPr>
          <w:sz w:val="24"/>
          <w:szCs w:val="24"/>
          <w:u w:val="single"/>
        </w:rPr>
        <w:t>5</w:t>
      </w:r>
      <w:r w:rsidR="00D30E06">
        <w:rPr>
          <w:sz w:val="24"/>
          <w:szCs w:val="24"/>
          <w:u w:val="single"/>
        </w:rPr>
        <w:t>.04</w:t>
      </w:r>
      <w:r w:rsidRPr="00253FA8">
        <w:rPr>
          <w:sz w:val="24"/>
          <w:szCs w:val="24"/>
          <w:u w:val="single"/>
        </w:rPr>
        <w:t>.2020 г.</w:t>
      </w:r>
    </w:p>
    <w:p w:rsidR="00BF255C" w:rsidRDefault="00F5486B" w:rsidP="00BF255C">
      <w:pPr>
        <w:tabs>
          <w:tab w:val="left" w:pos="7371"/>
        </w:tabs>
        <w:ind w:right="175" w:firstLine="0"/>
        <w:rPr>
          <w:sz w:val="24"/>
          <w:szCs w:val="24"/>
        </w:rPr>
      </w:pPr>
      <w:r w:rsidRPr="00D30E06">
        <w:rPr>
          <w:sz w:val="24"/>
          <w:szCs w:val="24"/>
          <w:u w:val="single"/>
        </w:rPr>
        <w:t xml:space="preserve">5. Основные результаты консультаций: По итогам проведенных публичных обсуждений, поступило предложение по нормативному правовому акту: </w:t>
      </w:r>
      <w:r w:rsidR="00BF255C" w:rsidRPr="00BF255C">
        <w:rPr>
          <w:bCs/>
          <w:sz w:val="24"/>
          <w:szCs w:val="24"/>
        </w:rPr>
        <w:t xml:space="preserve">Постановление </w:t>
      </w:r>
      <w:hyperlink r:id="rId10" w:history="1">
        <w:r w:rsidR="00BF255C" w:rsidRPr="00BF255C">
          <w:rPr>
            <w:rStyle w:val="aa"/>
            <w:bCs/>
            <w:color w:val="auto"/>
            <w:sz w:val="24"/>
            <w:szCs w:val="24"/>
          </w:rPr>
          <w:t>от 22.08.2018 № 939 «</w:t>
        </w:r>
        <w:r w:rsidR="00BF255C" w:rsidRPr="00BF255C">
          <w:rPr>
            <w:rStyle w:val="aa"/>
            <w:rFonts w:eastAsia="Calibri"/>
            <w:color w:val="auto"/>
            <w:sz w:val="24"/>
            <w:szCs w:val="24"/>
          </w:rPr>
          <w:t>Об утверждении схемы размещения рекламных конструкций на территории Красносулинского района»</w:t>
        </w:r>
      </w:hyperlink>
    </w:p>
    <w:p w:rsidR="00BF255C" w:rsidRPr="00BF255C" w:rsidRDefault="00BF255C" w:rsidP="00BF255C">
      <w:pPr>
        <w:tabs>
          <w:tab w:val="left" w:pos="7371"/>
        </w:tabs>
        <w:ind w:right="175" w:firstLine="0"/>
        <w:rPr>
          <w:rFonts w:eastAsia="Calibri"/>
          <w:sz w:val="24"/>
          <w:szCs w:val="24"/>
        </w:rPr>
      </w:pPr>
    </w:p>
    <w:p w:rsidR="00F42DE5" w:rsidRPr="00BF255C" w:rsidRDefault="00BF255C" w:rsidP="00253FA8">
      <w:pPr>
        <w:tabs>
          <w:tab w:val="center" w:pos="3686"/>
          <w:tab w:val="right" w:pos="7938"/>
        </w:tabs>
        <w:ind w:firstLine="0"/>
        <w:rPr>
          <w:b/>
          <w:color w:val="333333"/>
          <w:sz w:val="24"/>
          <w:szCs w:val="24"/>
          <w:shd w:val="clear" w:color="auto" w:fill="FFFFFF"/>
        </w:rPr>
      </w:pPr>
      <w:r w:rsidRPr="00BF255C">
        <w:rPr>
          <w:b/>
          <w:color w:val="333333"/>
          <w:sz w:val="24"/>
          <w:szCs w:val="24"/>
          <w:shd w:val="clear" w:color="auto" w:fill="FFFFFF"/>
        </w:rPr>
        <w:t>В постановлении нужно прописать порядок подачи заявления для размещения НТО.</w:t>
      </w:r>
    </w:p>
    <w:p w:rsidR="00BF255C" w:rsidRPr="00725A9A" w:rsidRDefault="00BF255C" w:rsidP="00253FA8">
      <w:pPr>
        <w:tabs>
          <w:tab w:val="center" w:pos="3686"/>
          <w:tab w:val="right" w:pos="7938"/>
        </w:tabs>
        <w:ind w:firstLine="0"/>
        <w:rPr>
          <w:b/>
          <w:sz w:val="24"/>
          <w:szCs w:val="24"/>
          <w:u w:val="single"/>
        </w:rPr>
      </w:pPr>
    </w:p>
    <w:p w:rsidR="00F5486B" w:rsidRPr="006E4A1B" w:rsidRDefault="00F5486B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</w:rPr>
      </w:pPr>
      <w:r w:rsidRPr="006E4A1B">
        <w:rPr>
          <w:sz w:val="24"/>
          <w:szCs w:val="24"/>
          <w:u w:val="single"/>
        </w:rPr>
        <w:t>6</w:t>
      </w:r>
      <w:r w:rsidRPr="006E4A1B">
        <w:rPr>
          <w:sz w:val="24"/>
          <w:szCs w:val="24"/>
        </w:rPr>
        <w:t>. По результатам анализа поступившего предложения:</w:t>
      </w:r>
    </w:p>
    <w:p w:rsidR="00273664" w:rsidRPr="00273664" w:rsidRDefault="005964F5" w:rsidP="00273664">
      <w:pPr>
        <w:autoSpaceDE w:val="0"/>
        <w:autoSpaceDN w:val="0"/>
        <w:adjustRightInd w:val="0"/>
        <w:ind w:firstLine="708"/>
        <w:rPr>
          <w:sz w:val="24"/>
          <w:szCs w:val="24"/>
          <w:u w:val="single"/>
        </w:rPr>
      </w:pPr>
      <w:r w:rsidRPr="00273664">
        <w:rPr>
          <w:sz w:val="24"/>
          <w:szCs w:val="24"/>
          <w:u w:val="single"/>
        </w:rPr>
        <w:t xml:space="preserve">   </w:t>
      </w:r>
      <w:r w:rsidR="00F5486B" w:rsidRPr="00273664">
        <w:rPr>
          <w:sz w:val="24"/>
          <w:szCs w:val="24"/>
          <w:u w:val="single"/>
        </w:rPr>
        <w:t>Администрация Красносулинского района</w:t>
      </w:r>
      <w:r w:rsidR="00D51DD3" w:rsidRPr="00273664">
        <w:rPr>
          <w:sz w:val="24"/>
          <w:szCs w:val="24"/>
          <w:u w:val="single"/>
        </w:rPr>
        <w:t xml:space="preserve"> сообщает,</w:t>
      </w:r>
      <w:r w:rsidR="00F5486B" w:rsidRPr="00273664">
        <w:rPr>
          <w:sz w:val="24"/>
          <w:szCs w:val="24"/>
          <w:u w:val="single"/>
        </w:rPr>
        <w:t xml:space="preserve"> </w:t>
      </w:r>
      <w:r w:rsidR="00273664" w:rsidRPr="00273664">
        <w:rPr>
          <w:sz w:val="24"/>
          <w:szCs w:val="24"/>
          <w:u w:val="single"/>
        </w:rPr>
        <w:t>Постановлением Администрации Красносулинского района от 17.08.2017 №</w:t>
      </w:r>
      <w:r w:rsidR="00273664">
        <w:rPr>
          <w:sz w:val="24"/>
          <w:szCs w:val="24"/>
          <w:u w:val="single"/>
        </w:rPr>
        <w:t xml:space="preserve"> </w:t>
      </w:r>
      <w:r w:rsidR="00273664" w:rsidRPr="00273664">
        <w:rPr>
          <w:sz w:val="24"/>
          <w:szCs w:val="24"/>
          <w:u w:val="single"/>
        </w:rPr>
        <w:t>662 утверждено положение о размещении нестационарных торговых объектов на территории сельских поселений Красносулинского района, в котором прописан</w:t>
      </w:r>
      <w:r w:rsidR="00273664">
        <w:rPr>
          <w:sz w:val="24"/>
          <w:szCs w:val="24"/>
          <w:u w:val="single"/>
        </w:rPr>
        <w:t xml:space="preserve"> порядок оформления</w:t>
      </w:r>
      <w:r w:rsidR="00273664" w:rsidRPr="00273664">
        <w:rPr>
          <w:sz w:val="24"/>
          <w:szCs w:val="24"/>
          <w:u w:val="single"/>
        </w:rPr>
        <w:t xml:space="preserve"> нестационарных торговых объектов (НТО) случаи предоставления компенсационного (свободного) места для осуществления торговой деятельности с использованием н</w:t>
      </w:r>
      <w:r w:rsidR="00273664">
        <w:rPr>
          <w:sz w:val="24"/>
          <w:szCs w:val="24"/>
          <w:u w:val="single"/>
        </w:rPr>
        <w:t>естационарных торговых объектов</w:t>
      </w:r>
      <w:r w:rsidR="00273664" w:rsidRPr="00273664">
        <w:rPr>
          <w:sz w:val="24"/>
          <w:szCs w:val="24"/>
          <w:u w:val="single"/>
        </w:rPr>
        <w:t xml:space="preserve"> при досрочном прекращении действия ранее заключенного договора о размещении НТО и заключения нового договора о размещении НТО без проведения конкурса.</w:t>
      </w:r>
    </w:p>
    <w:p w:rsidR="00D30E06" w:rsidRPr="006E4A1B" w:rsidRDefault="00D30E06" w:rsidP="00D30E06">
      <w:pPr>
        <w:pStyle w:val="a8"/>
        <w:jc w:val="both"/>
        <w:rPr>
          <w:rFonts w:ascii="Times New Roman" w:hAnsi="Times New Roman"/>
          <w:sz w:val="24"/>
          <w:szCs w:val="24"/>
          <w:u w:val="single"/>
        </w:rPr>
      </w:pPr>
    </w:p>
    <w:p w:rsidR="005964F5" w:rsidRPr="00253FA8" w:rsidRDefault="00D30E06" w:rsidP="006E4A1B">
      <w:pPr>
        <w:autoSpaceDE w:val="0"/>
        <w:autoSpaceDN w:val="0"/>
        <w:adjustRightInd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5964F5" w:rsidRPr="00253FA8" w:rsidRDefault="005964F5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>7. Информация об исполнителях:</w:t>
      </w:r>
    </w:p>
    <w:p w:rsidR="005C5653" w:rsidRPr="00253FA8" w:rsidRDefault="005964F5" w:rsidP="00253F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653" w:rsidRPr="00253FA8" w:rsidRDefault="00274339" w:rsidP="00253F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i/>
          <w:sz w:val="24"/>
          <w:szCs w:val="24"/>
          <w:u w:val="single"/>
        </w:rPr>
        <w:t>Жукова Е.М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., </w:t>
      </w:r>
      <w:r w:rsidR="007759E0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ведущий 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специалист сектора ИР и ПП, (86367) 5-24-78, 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sirpp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sulin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</w:p>
    <w:p w:rsidR="004B6EAF" w:rsidRPr="00253FA8" w:rsidRDefault="005C5653" w:rsidP="001115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253FA8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 заключения об оценке регулирующего воздействия)</w:t>
      </w:r>
    </w:p>
    <w:p w:rsidR="00EB23A5" w:rsidRDefault="00EB23A5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C5653" w:rsidRPr="00F6446B" w:rsidRDefault="005C5653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Л.А. Хильченко</w:t>
      </w:r>
      <w:r w:rsidRPr="004B6E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6EAF">
        <w:rPr>
          <w:rFonts w:ascii="Times New Roman" w:hAnsi="Times New Roman" w:cs="Times New Roman"/>
          <w:sz w:val="24"/>
          <w:szCs w:val="24"/>
        </w:rPr>
        <w:t>_____________</w:t>
      </w:r>
      <w:r w:rsidRPr="004B6EAF">
        <w:rPr>
          <w:rFonts w:ascii="Times New Roman" w:hAnsi="Times New Roman" w:cs="Times New Roman"/>
          <w:sz w:val="24"/>
          <w:szCs w:val="24"/>
        </w:rPr>
        <w:tab/>
      </w:r>
      <w:r w:rsidR="00F6446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46B">
        <w:rPr>
          <w:rFonts w:ascii="Times New Roman" w:hAnsi="Times New Roman" w:cs="Times New Roman"/>
          <w:sz w:val="24"/>
          <w:szCs w:val="24"/>
        </w:rPr>
        <w:t xml:space="preserve"> 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612C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D30E0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.2020 г</w:t>
      </w:r>
      <w:r w:rsidR="00F6446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C5653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4B6EAF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Администрации                      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подпись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B6EAF">
        <w:rPr>
          <w:rFonts w:ascii="Times New Roman" w:hAnsi="Times New Roman" w:cs="Times New Roman"/>
          <w:sz w:val="24"/>
          <w:szCs w:val="24"/>
        </w:rPr>
        <w:t>дата</w:t>
      </w:r>
    </w:p>
    <w:p w:rsidR="00202449" w:rsidRPr="00EB23A5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sectPr w:rsidR="00202449" w:rsidRPr="00EB23A5" w:rsidSect="004B6EAF">
      <w:footerReference w:type="default" r:id="rId11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7D6" w:rsidRDefault="004647D6" w:rsidP="003A4AAB">
      <w:r>
        <w:separator/>
      </w:r>
    </w:p>
  </w:endnote>
  <w:endnote w:type="continuationSeparator" w:id="1">
    <w:p w:rsidR="004647D6" w:rsidRDefault="004647D6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F5486B" w:rsidRDefault="00E06D65">
        <w:pPr>
          <w:pStyle w:val="a3"/>
          <w:jc w:val="right"/>
        </w:pPr>
        <w:fldSimple w:instr=" PAGE   \* MERGEFORMAT ">
          <w:r w:rsidR="008612C0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7D6" w:rsidRDefault="004647D6" w:rsidP="003A4AAB">
      <w:r>
        <w:separator/>
      </w:r>
    </w:p>
  </w:footnote>
  <w:footnote w:type="continuationSeparator" w:id="1">
    <w:p w:rsidR="004647D6" w:rsidRDefault="004647D6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50911"/>
    <w:rsid w:val="00074F65"/>
    <w:rsid w:val="000E152F"/>
    <w:rsid w:val="000F1F22"/>
    <w:rsid w:val="000F48DC"/>
    <w:rsid w:val="00111533"/>
    <w:rsid w:val="00162FC4"/>
    <w:rsid w:val="001A6DEE"/>
    <w:rsid w:val="001B2353"/>
    <w:rsid w:val="00202449"/>
    <w:rsid w:val="00212DCC"/>
    <w:rsid w:val="00213896"/>
    <w:rsid w:val="0022434D"/>
    <w:rsid w:val="00225FF1"/>
    <w:rsid w:val="00253FA8"/>
    <w:rsid w:val="00273664"/>
    <w:rsid w:val="00274339"/>
    <w:rsid w:val="002767BE"/>
    <w:rsid w:val="00316EE7"/>
    <w:rsid w:val="00340D59"/>
    <w:rsid w:val="00344088"/>
    <w:rsid w:val="00363DA3"/>
    <w:rsid w:val="00370A7E"/>
    <w:rsid w:val="00374307"/>
    <w:rsid w:val="003A2E2F"/>
    <w:rsid w:val="003A4AAB"/>
    <w:rsid w:val="003A7210"/>
    <w:rsid w:val="003D00F1"/>
    <w:rsid w:val="003E35BE"/>
    <w:rsid w:val="00403C55"/>
    <w:rsid w:val="004647D6"/>
    <w:rsid w:val="004B6EAF"/>
    <w:rsid w:val="004E3744"/>
    <w:rsid w:val="004F7AF7"/>
    <w:rsid w:val="00551369"/>
    <w:rsid w:val="005964F5"/>
    <w:rsid w:val="005A3F81"/>
    <w:rsid w:val="005A49C4"/>
    <w:rsid w:val="005B6B18"/>
    <w:rsid w:val="005C5653"/>
    <w:rsid w:val="00630DB3"/>
    <w:rsid w:val="00645207"/>
    <w:rsid w:val="00650A95"/>
    <w:rsid w:val="0066072E"/>
    <w:rsid w:val="006B2485"/>
    <w:rsid w:val="006E4A1B"/>
    <w:rsid w:val="00705865"/>
    <w:rsid w:val="00725A9A"/>
    <w:rsid w:val="00756048"/>
    <w:rsid w:val="007759E0"/>
    <w:rsid w:val="007E113C"/>
    <w:rsid w:val="007E7BFC"/>
    <w:rsid w:val="00812C91"/>
    <w:rsid w:val="008612C0"/>
    <w:rsid w:val="00882BBD"/>
    <w:rsid w:val="008B1E35"/>
    <w:rsid w:val="008D1A1E"/>
    <w:rsid w:val="008F0DD2"/>
    <w:rsid w:val="00931ED9"/>
    <w:rsid w:val="00933BE4"/>
    <w:rsid w:val="00941432"/>
    <w:rsid w:val="00957313"/>
    <w:rsid w:val="00985E8C"/>
    <w:rsid w:val="009C3F40"/>
    <w:rsid w:val="009D254E"/>
    <w:rsid w:val="009D673C"/>
    <w:rsid w:val="00B14FC1"/>
    <w:rsid w:val="00B30260"/>
    <w:rsid w:val="00B72F7D"/>
    <w:rsid w:val="00B90215"/>
    <w:rsid w:val="00BB3B73"/>
    <w:rsid w:val="00BD16E5"/>
    <w:rsid w:val="00BD4FCF"/>
    <w:rsid w:val="00BF255C"/>
    <w:rsid w:val="00C02A4B"/>
    <w:rsid w:val="00CB7B13"/>
    <w:rsid w:val="00CF2B84"/>
    <w:rsid w:val="00D30E06"/>
    <w:rsid w:val="00D51DD3"/>
    <w:rsid w:val="00D70375"/>
    <w:rsid w:val="00DA381C"/>
    <w:rsid w:val="00E06D65"/>
    <w:rsid w:val="00E12372"/>
    <w:rsid w:val="00E64894"/>
    <w:rsid w:val="00E8260A"/>
    <w:rsid w:val="00E97553"/>
    <w:rsid w:val="00E975F5"/>
    <w:rsid w:val="00E979F1"/>
    <w:rsid w:val="00EB1D12"/>
    <w:rsid w:val="00EB23A5"/>
    <w:rsid w:val="00EE0D91"/>
    <w:rsid w:val="00F02A74"/>
    <w:rsid w:val="00F07DD9"/>
    <w:rsid w:val="00F42DE5"/>
    <w:rsid w:val="00F5486B"/>
    <w:rsid w:val="00F6446B"/>
    <w:rsid w:val="00F6795B"/>
    <w:rsid w:val="00F82171"/>
    <w:rsid w:val="00F95135"/>
    <w:rsid w:val="00FA1F61"/>
    <w:rsid w:val="00FE10D2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uiPriority w:val="1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F07D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-ksrayon.donland.ru/SharedFiles/Download.aspx?pageid=152265&amp;mid=188849&amp;fileid=2307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ld-ksrayon.donland.ru/SharedFiles/Download.aspx?pageid=152265&amp;mid=188849&amp;fileid=23076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rpp_sul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C957-B610-4C0C-912E-4E32DB32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2020-04-23T07:21:00Z</cp:lastPrinted>
  <dcterms:created xsi:type="dcterms:W3CDTF">2020-04-28T05:23:00Z</dcterms:created>
  <dcterms:modified xsi:type="dcterms:W3CDTF">2020-04-28T05:23:00Z</dcterms:modified>
</cp:coreProperties>
</file>